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«Aujourd’hui, </w:t>
      </w:r>
      <w:proofErr w:type="gramStart"/>
      <w:r w:rsidRPr="00D420E1">
        <w:rPr>
          <w:i/>
          <w:iCs/>
        </w:rPr>
        <w:t>M’ma</w:t>
      </w:r>
      <w:proofErr w:type="gramEnd"/>
      <w:r w:rsidRPr="00D420E1">
        <w:rPr>
          <w:i/>
          <w:iCs/>
        </w:rPr>
        <w:t xml:space="preserve"> est encore vivante. Elle ne dit plus rien, mais elle pourrait raconter bien des choses.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Contrairement à moi.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Je veux dire que c’est une histoire qui remonte à plus d’un demi-siècle.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Elle a eu lieu et on en a beaucoup parlé. Les gens en parlent encore, mais n’évoquent qu’un seul mort, alors qu’il y en avait deux, de morts. Oui, deux. La raison de cette omission? Le premier savait raconter, au point qu’il a réussi à faire oublier son crime, alors que le second était un pauvre il est lettré, un anonyme, qui n’a même pas eu le temps d’avoir un prénom.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Le second mort, celui qui a été assassiné, est mon frère. Il ne reste que moi pour parler à sa place. C’est pour cette raison que j’ai appris à parler cette langue. Je vais faire ce qu’on a fait dans ce pays après son indépendance : prendre une à une les pierres des anciennes maisons des colons et en faire une maison à moi, une langue à moi. Mon pays est jonché de mots qui n’appartiennent plus à personne et qu’on aperçoit sur les devantures des vieux magasins, dans les livres jaunis, sur des visages... </w:t>
      </w:r>
    </w:p>
    <w:p w:rsidR="006F610E" w:rsidRDefault="00D420E1" w:rsidP="00D420E1">
      <w:pPr>
        <w:jc w:val="both"/>
        <w:rPr>
          <w:sz w:val="24"/>
          <w:szCs w:val="24"/>
        </w:rPr>
      </w:pPr>
      <w:r w:rsidRPr="00D420E1">
        <w:rPr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D420E1">
        <w:rPr>
          <w:sz w:val="24"/>
          <w:szCs w:val="24"/>
        </w:rPr>
        <w:t>Daoud</w:t>
      </w:r>
      <w:proofErr w:type="spellEnd"/>
      <w:r w:rsidRPr="00D420E1">
        <w:rPr>
          <w:sz w:val="24"/>
          <w:szCs w:val="24"/>
        </w:rPr>
        <w:t xml:space="preserve">, </w:t>
      </w:r>
      <w:proofErr w:type="spellStart"/>
      <w:r w:rsidRPr="00D420E1">
        <w:rPr>
          <w:sz w:val="24"/>
          <w:szCs w:val="24"/>
        </w:rPr>
        <w:t>Meursault</w:t>
      </w:r>
      <w:proofErr w:type="spellEnd"/>
      <w:r w:rsidRPr="00D420E1">
        <w:rPr>
          <w:sz w:val="24"/>
          <w:szCs w:val="24"/>
        </w:rPr>
        <w:t xml:space="preserve"> </w:t>
      </w:r>
      <w:proofErr w:type="spellStart"/>
      <w:r w:rsidRPr="00D420E1">
        <w:rPr>
          <w:sz w:val="24"/>
          <w:szCs w:val="24"/>
        </w:rPr>
        <w:t>contre-enquête</w:t>
      </w:r>
      <w:proofErr w:type="spellEnd"/>
      <w:r w:rsidRPr="00D420E1">
        <w:rPr>
          <w:sz w:val="24"/>
          <w:szCs w:val="24"/>
        </w:rPr>
        <w:t>, 2013</w:t>
      </w:r>
    </w:p>
    <w:p w:rsidR="00D420E1" w:rsidRDefault="00D420E1" w:rsidP="00D420E1">
      <w:pPr>
        <w:jc w:val="both"/>
        <w:rPr>
          <w:sz w:val="24"/>
          <w:szCs w:val="24"/>
        </w:rPr>
      </w:pPr>
    </w:p>
    <w:p w:rsidR="00D420E1" w:rsidRDefault="00D420E1" w:rsidP="00D420E1">
      <w:pPr>
        <w:jc w:val="both"/>
        <w:rPr>
          <w:sz w:val="24"/>
          <w:szCs w:val="24"/>
        </w:rPr>
      </w:pP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«Aujourd’hui, </w:t>
      </w:r>
      <w:proofErr w:type="gramStart"/>
      <w:r w:rsidRPr="00D420E1">
        <w:rPr>
          <w:i/>
          <w:iCs/>
        </w:rPr>
        <w:t>M’ma</w:t>
      </w:r>
      <w:proofErr w:type="gramEnd"/>
      <w:r w:rsidRPr="00D420E1">
        <w:rPr>
          <w:i/>
          <w:iCs/>
        </w:rPr>
        <w:t xml:space="preserve"> est encore vivante. Elle ne dit plus rien, mais elle pourrait raconter bien des choses.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Contrairement à moi.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Je veux dire que c’est une histoire qui remonte à plus d’un demi-siècle.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Elle a eu lieu et on en a beaucoup parlé. Les gens en parlent encore, mais n’évoquent qu’un seul mort, alors qu’il y en avait deux, de morts. Oui, deux. La raison de cette omission? Le premier savait raconter, au point qu’il a réussi à faire oublier son crime, alors que le second était un pauvre il est lettré, un anonyme, qui n’a même pas eu le temps d’avoir un prénom.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Le second mort, celui qui a été assassiné, est mon frère. Il ne reste que moi pour parler à sa place. C’est pour cette raison que j’ai appris à parler cette langue. Je vais faire ce qu’on a fait dans ce pays après son indépendance : prendre une à une les pierres des anciennes maisons des colons et en faire une maison à moi, une langue à moi. Mon pays est jonché de mots qui n’appartiennent plus à personne et qu’on aperçoit sur les devantures des vieux magasins, dans les livres jaunis, sur des visages... </w:t>
      </w:r>
    </w:p>
    <w:p w:rsidR="00D420E1" w:rsidRDefault="00D420E1" w:rsidP="00D420E1">
      <w:pPr>
        <w:jc w:val="both"/>
        <w:rPr>
          <w:sz w:val="24"/>
          <w:szCs w:val="24"/>
        </w:rPr>
      </w:pPr>
      <w:r w:rsidRPr="00D420E1">
        <w:rPr>
          <w:sz w:val="24"/>
          <w:szCs w:val="24"/>
          <w:lang w:val="fr-FR"/>
        </w:rPr>
        <w:t xml:space="preserve">                                                                                       </w:t>
      </w:r>
      <w:proofErr w:type="spellStart"/>
      <w:r w:rsidRPr="00D420E1">
        <w:rPr>
          <w:sz w:val="24"/>
          <w:szCs w:val="24"/>
        </w:rPr>
        <w:t>Daoud</w:t>
      </w:r>
      <w:proofErr w:type="spellEnd"/>
      <w:r w:rsidRPr="00D420E1">
        <w:rPr>
          <w:sz w:val="24"/>
          <w:szCs w:val="24"/>
        </w:rPr>
        <w:t xml:space="preserve">, </w:t>
      </w:r>
      <w:proofErr w:type="spellStart"/>
      <w:r w:rsidRPr="00D420E1">
        <w:rPr>
          <w:sz w:val="24"/>
          <w:szCs w:val="24"/>
        </w:rPr>
        <w:t>Meursault</w:t>
      </w:r>
      <w:proofErr w:type="spellEnd"/>
      <w:r w:rsidRPr="00D420E1">
        <w:rPr>
          <w:sz w:val="24"/>
          <w:szCs w:val="24"/>
        </w:rPr>
        <w:t xml:space="preserve"> </w:t>
      </w:r>
      <w:proofErr w:type="spellStart"/>
      <w:r w:rsidRPr="00D420E1">
        <w:rPr>
          <w:sz w:val="24"/>
          <w:szCs w:val="24"/>
        </w:rPr>
        <w:t>contre-enquête</w:t>
      </w:r>
      <w:proofErr w:type="spellEnd"/>
      <w:r w:rsidRPr="00D420E1">
        <w:rPr>
          <w:sz w:val="24"/>
          <w:szCs w:val="24"/>
        </w:rPr>
        <w:t>, 2013</w:t>
      </w:r>
    </w:p>
    <w:p w:rsidR="00D420E1" w:rsidRDefault="00D420E1" w:rsidP="00D420E1">
      <w:pPr>
        <w:jc w:val="both"/>
        <w:rPr>
          <w:sz w:val="24"/>
          <w:szCs w:val="24"/>
        </w:rPr>
      </w:pPr>
    </w:p>
    <w:p w:rsidR="00D420E1" w:rsidRDefault="00D420E1" w:rsidP="00D420E1">
      <w:pPr>
        <w:jc w:val="both"/>
        <w:rPr>
          <w:sz w:val="24"/>
          <w:szCs w:val="24"/>
        </w:rPr>
      </w:pP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«Aujourd’hui, </w:t>
      </w:r>
      <w:proofErr w:type="gramStart"/>
      <w:r w:rsidRPr="00D420E1">
        <w:rPr>
          <w:i/>
          <w:iCs/>
        </w:rPr>
        <w:t>M’ma</w:t>
      </w:r>
      <w:proofErr w:type="gramEnd"/>
      <w:r w:rsidRPr="00D420E1">
        <w:rPr>
          <w:i/>
          <w:iCs/>
        </w:rPr>
        <w:t xml:space="preserve"> est encore vivante. Elle ne dit plus rien, mais elle pourrait raconter bien des choses.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Contrairement à moi.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Je veux dire que c’est une histoire qui remonte à plus d’un demi-siècle.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Elle a eu lieu et on en a beaucoup parlé. Les gens en parlent encore, mais n’évoquent qu’un seul mort, alors qu’il y en avait deux, de morts. Oui, deux. La raison de cette omission? Le premier savait raconter, au point qu’il a réussi à faire oublier son crime, alors que le second était un pauvre il est lettré, un anonyme, qui n’a même pas eu le temps d’avoir un prénom.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Le second mort, celui qui a été assassiné, est mon frère. Il ne reste que moi pour parler à sa place. C’est pour cette raison que j’ai appris à parler cette langue. Je vais faire ce qu’on a fait dans ce pays après son indépendance : prendre une à une les pierres des anciennes maisons des colons et en faire une maison à moi, une langue à moi. Mon pays est jonché de mots qui n’appartiennent plus à personne et qu’on aperçoit sur les devantures des vieux magasins, dans les livres jaunis, sur des visages... </w:t>
      </w:r>
    </w:p>
    <w:p w:rsidR="00D420E1" w:rsidRDefault="00D420E1" w:rsidP="00D420E1">
      <w:pPr>
        <w:jc w:val="both"/>
        <w:rPr>
          <w:sz w:val="24"/>
          <w:szCs w:val="24"/>
        </w:rPr>
      </w:pPr>
      <w:r w:rsidRPr="00D420E1">
        <w:rPr>
          <w:sz w:val="24"/>
          <w:szCs w:val="24"/>
          <w:lang w:val="fr-FR"/>
        </w:rPr>
        <w:t xml:space="preserve">                                                                                       </w:t>
      </w:r>
      <w:proofErr w:type="spellStart"/>
      <w:r w:rsidRPr="00D420E1">
        <w:rPr>
          <w:sz w:val="24"/>
          <w:szCs w:val="24"/>
        </w:rPr>
        <w:t>Daoud</w:t>
      </w:r>
      <w:proofErr w:type="spellEnd"/>
      <w:r w:rsidRPr="00D420E1">
        <w:rPr>
          <w:sz w:val="24"/>
          <w:szCs w:val="24"/>
        </w:rPr>
        <w:t xml:space="preserve">, </w:t>
      </w:r>
      <w:proofErr w:type="spellStart"/>
      <w:r w:rsidRPr="00D420E1">
        <w:rPr>
          <w:sz w:val="24"/>
          <w:szCs w:val="24"/>
        </w:rPr>
        <w:t>Meursault</w:t>
      </w:r>
      <w:proofErr w:type="spellEnd"/>
      <w:r w:rsidRPr="00D420E1">
        <w:rPr>
          <w:sz w:val="24"/>
          <w:szCs w:val="24"/>
        </w:rPr>
        <w:t xml:space="preserve"> </w:t>
      </w:r>
      <w:proofErr w:type="spellStart"/>
      <w:r w:rsidRPr="00D420E1">
        <w:rPr>
          <w:sz w:val="24"/>
          <w:szCs w:val="24"/>
        </w:rPr>
        <w:t>contre-enquête</w:t>
      </w:r>
      <w:proofErr w:type="spellEnd"/>
      <w:r w:rsidRPr="00D420E1">
        <w:rPr>
          <w:sz w:val="24"/>
          <w:szCs w:val="24"/>
        </w:rPr>
        <w:t>, 2013</w:t>
      </w:r>
    </w:p>
    <w:p w:rsidR="00D420E1" w:rsidRPr="00D420E1" w:rsidRDefault="00D420E1" w:rsidP="00D420E1">
      <w:pPr>
        <w:jc w:val="both"/>
        <w:rPr>
          <w:sz w:val="24"/>
          <w:szCs w:val="24"/>
        </w:rPr>
      </w:pPr>
    </w:p>
    <w:p w:rsidR="00D420E1" w:rsidRDefault="00D420E1" w:rsidP="00D420E1">
      <w:pPr>
        <w:jc w:val="both"/>
        <w:rPr>
          <w:sz w:val="24"/>
          <w:szCs w:val="24"/>
        </w:rPr>
      </w:pP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«Aujourd’hui, </w:t>
      </w:r>
      <w:proofErr w:type="gramStart"/>
      <w:r w:rsidRPr="00D420E1">
        <w:rPr>
          <w:i/>
          <w:iCs/>
        </w:rPr>
        <w:t>M’ma</w:t>
      </w:r>
      <w:proofErr w:type="gramEnd"/>
      <w:r w:rsidRPr="00D420E1">
        <w:rPr>
          <w:i/>
          <w:iCs/>
        </w:rPr>
        <w:t xml:space="preserve"> est encore vivante. Elle ne dit plus rien, mais elle pourrait raconter bien des choses.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Contrairement à moi.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Je veux dire que c’est une histoire qui remonte à plus d’un demi-siècle.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Elle a eu lieu et on en a beaucoup parlé. Les gens en parlent encore, mais n’évoquent qu’un seul mort, alors qu’il y en avait deux, de morts. Oui, deux. La raison de cette omission? Le premier savait raconter, au point qu’il a réussi à faire oublier son crime, alors que le second était un pauvre il est lettré, un anonyme, qui n’a même pas eu le temps d’avoir un prénom. </w:t>
      </w:r>
    </w:p>
    <w:p w:rsidR="00D420E1" w:rsidRPr="00D420E1" w:rsidRDefault="00D420E1" w:rsidP="00D420E1">
      <w:pPr>
        <w:pStyle w:val="Default"/>
        <w:jc w:val="both"/>
      </w:pPr>
      <w:r w:rsidRPr="00D420E1">
        <w:rPr>
          <w:i/>
          <w:iCs/>
        </w:rPr>
        <w:t xml:space="preserve">Le second mort, celui qui a été assassiné, est mon frère. Il ne reste que moi pour parler à sa place. C’est pour cette raison que j’ai appris à parler cette langue. Je vais faire ce qu’on a fait dans ce pays après son indépendance : prendre une à une les pierres des anciennes maisons des colons et en faire une maison à moi, une langue à moi. Mon pays est jonché de mots qui n’appartiennent plus à personne et qu’on aperçoit sur les devantures des vieux magasins, dans les livres jaunis, sur des visages... </w:t>
      </w:r>
    </w:p>
    <w:p w:rsidR="00D420E1" w:rsidRPr="00D420E1" w:rsidRDefault="00D420E1" w:rsidP="00D420E1">
      <w:pPr>
        <w:jc w:val="both"/>
        <w:rPr>
          <w:sz w:val="24"/>
          <w:szCs w:val="24"/>
        </w:rPr>
      </w:pPr>
      <w:r w:rsidRPr="00D420E1">
        <w:rPr>
          <w:sz w:val="24"/>
          <w:szCs w:val="24"/>
          <w:lang w:val="fr-FR"/>
        </w:rPr>
        <w:t xml:space="preserve">                                                                                       </w:t>
      </w:r>
      <w:proofErr w:type="spellStart"/>
      <w:r w:rsidRPr="00D420E1">
        <w:rPr>
          <w:sz w:val="24"/>
          <w:szCs w:val="24"/>
        </w:rPr>
        <w:t>Daoud</w:t>
      </w:r>
      <w:proofErr w:type="spellEnd"/>
      <w:r w:rsidRPr="00D420E1">
        <w:rPr>
          <w:sz w:val="24"/>
          <w:szCs w:val="24"/>
        </w:rPr>
        <w:t xml:space="preserve">, </w:t>
      </w:r>
      <w:proofErr w:type="spellStart"/>
      <w:r w:rsidRPr="00D420E1">
        <w:rPr>
          <w:sz w:val="24"/>
          <w:szCs w:val="24"/>
        </w:rPr>
        <w:t>Meursault</w:t>
      </w:r>
      <w:proofErr w:type="spellEnd"/>
      <w:r w:rsidRPr="00D420E1">
        <w:rPr>
          <w:sz w:val="24"/>
          <w:szCs w:val="24"/>
        </w:rPr>
        <w:t xml:space="preserve"> </w:t>
      </w:r>
      <w:proofErr w:type="spellStart"/>
      <w:r w:rsidRPr="00D420E1">
        <w:rPr>
          <w:sz w:val="24"/>
          <w:szCs w:val="24"/>
        </w:rPr>
        <w:t>contre-enquête</w:t>
      </w:r>
      <w:proofErr w:type="spellEnd"/>
      <w:r w:rsidRPr="00D420E1">
        <w:rPr>
          <w:sz w:val="24"/>
          <w:szCs w:val="24"/>
        </w:rPr>
        <w:t>, 2013</w:t>
      </w:r>
    </w:p>
    <w:sectPr w:rsidR="00D420E1" w:rsidRPr="00D420E1" w:rsidSect="00D420E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420E1"/>
    <w:rsid w:val="00063D63"/>
    <w:rsid w:val="00586C67"/>
    <w:rsid w:val="006F610E"/>
    <w:rsid w:val="00B26012"/>
    <w:rsid w:val="00B90E70"/>
    <w:rsid w:val="00B95CDE"/>
    <w:rsid w:val="00D420E1"/>
    <w:rsid w:val="00F57699"/>
    <w:rsid w:val="00FD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FA"/>
    <w:rPr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06F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06FA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06F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06F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Arial"/>
      <w:b/>
      <w:bCs/>
      <w:sz w:val="28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06FA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Arial"/>
      <w:b/>
      <w:bCs/>
      <w:i/>
      <w:iCs/>
      <w:sz w:val="26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FD06FA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06FA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Arial"/>
      <w:sz w:val="24"/>
      <w:szCs w:val="24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06FA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Arial"/>
      <w:i/>
      <w:iCs/>
      <w:sz w:val="24"/>
      <w:szCs w:val="24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06FA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06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D06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D06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D06FA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D06FA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FD06FA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D06FA"/>
    <w:rPr>
      <w:rFonts w:ascii="Calibri" w:eastAsia="Times New Roman" w:hAnsi="Calibri" w:cs="Arial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D06FA"/>
    <w:rPr>
      <w:rFonts w:ascii="Calibri" w:eastAsia="Times New Roman" w:hAnsi="Calibri" w:cs="Arial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D06FA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D420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2</cp:revision>
  <cp:lastPrinted>2021-01-22T17:59:00Z</cp:lastPrinted>
  <dcterms:created xsi:type="dcterms:W3CDTF">2021-01-22T18:40:00Z</dcterms:created>
  <dcterms:modified xsi:type="dcterms:W3CDTF">2021-01-22T18:40:00Z</dcterms:modified>
</cp:coreProperties>
</file>