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88E" w:rsidRPr="00A94514" w:rsidRDefault="00AE088E" w:rsidP="00AE088E">
      <w:pPr>
        <w:bidi/>
        <w:jc w:val="both"/>
        <w:rPr>
          <w:rFonts w:cs="Simplified Arabic"/>
          <w:b/>
          <w:bCs/>
          <w:color w:val="000000"/>
          <w:sz w:val="28"/>
          <w:szCs w:val="28"/>
          <w:rtl/>
        </w:rPr>
      </w:pPr>
      <w:r w:rsidRPr="00A94514">
        <w:rPr>
          <w:rFonts w:cs="Simplified Arabic" w:hint="cs"/>
          <w:b/>
          <w:bCs/>
          <w:color w:val="000000"/>
          <w:sz w:val="28"/>
          <w:szCs w:val="28"/>
          <w:rtl/>
        </w:rPr>
        <w:t>القيمة الفنية لشعر النقائض</w:t>
      </w:r>
    </w:p>
    <w:p w:rsidR="00AE088E" w:rsidRDefault="00AE088E" w:rsidP="00AE088E">
      <w:pPr>
        <w:bidi/>
        <w:jc w:val="both"/>
        <w:rPr>
          <w:rFonts w:cs="Simplified Arabic"/>
          <w:color w:val="000000"/>
          <w:sz w:val="28"/>
          <w:szCs w:val="28"/>
          <w:rtl/>
        </w:rPr>
      </w:pPr>
      <w:r>
        <w:rPr>
          <w:rFonts w:cs="Simplified Arabic" w:hint="cs"/>
          <w:color w:val="000000"/>
          <w:sz w:val="28"/>
          <w:szCs w:val="28"/>
          <w:rtl/>
        </w:rPr>
        <w:t xml:space="preserve">النقائض هي قصائد تدرج ضمن شعر الهجاء،إذا تحول الهجاء بين جملة من الشعراء إلى تهاجي فسميت هذه القصائد النقائض، فهي قصائد تجري على  روي ووزن واحد  أو متشابهين،تنقض إحداهما معاني الأخرى،بل إنها تسفهها وتزري </w:t>
      </w:r>
      <w:proofErr w:type="spellStart"/>
      <w:r>
        <w:rPr>
          <w:rFonts w:cs="Simplified Arabic" w:hint="cs"/>
          <w:color w:val="000000"/>
          <w:sz w:val="28"/>
          <w:szCs w:val="28"/>
          <w:rtl/>
        </w:rPr>
        <w:t>بهاكل</w:t>
      </w:r>
      <w:proofErr w:type="spellEnd"/>
      <w:r>
        <w:rPr>
          <w:rFonts w:cs="Simplified Arabic" w:hint="cs"/>
          <w:color w:val="000000"/>
          <w:sz w:val="28"/>
          <w:szCs w:val="28"/>
          <w:rtl/>
        </w:rPr>
        <w:t xml:space="preserve"> إزراء،وإذا كان الشعر الجاهلي يعرض للفرد أو القبيلة في معان محددة،فإن الشعر الأموي كرس هذا النوع من الهجاء الذي </w:t>
      </w:r>
      <w:proofErr w:type="spellStart"/>
      <w:r>
        <w:rPr>
          <w:rFonts w:cs="Simplified Arabic" w:hint="cs"/>
          <w:color w:val="000000"/>
          <w:sz w:val="28"/>
          <w:szCs w:val="28"/>
          <w:rtl/>
        </w:rPr>
        <w:t>يتواقع</w:t>
      </w:r>
      <w:proofErr w:type="spellEnd"/>
      <w:r>
        <w:rPr>
          <w:rFonts w:cs="Simplified Arabic" w:hint="cs"/>
          <w:color w:val="000000"/>
          <w:sz w:val="28"/>
          <w:szCs w:val="28"/>
          <w:rtl/>
        </w:rPr>
        <w:t xml:space="preserve"> </w:t>
      </w:r>
      <w:proofErr w:type="spellStart"/>
      <w:r>
        <w:rPr>
          <w:rFonts w:cs="Simplified Arabic" w:hint="cs"/>
          <w:color w:val="000000"/>
          <w:sz w:val="28"/>
          <w:szCs w:val="28"/>
          <w:rtl/>
        </w:rPr>
        <w:t>ويتثالب</w:t>
      </w:r>
      <w:proofErr w:type="spellEnd"/>
      <w:r>
        <w:rPr>
          <w:rFonts w:cs="Simplified Arabic" w:hint="cs"/>
          <w:color w:val="000000"/>
          <w:sz w:val="28"/>
          <w:szCs w:val="28"/>
          <w:rtl/>
        </w:rPr>
        <w:t xml:space="preserve"> فيه شعراء محترفون ،يشايع كل منهم قوما أو قبيلة ،يؤلب لها  وعلى أعدائها,ويقدح  فيمن يشايعها ويدافع عنها.</w:t>
      </w:r>
    </w:p>
    <w:p w:rsidR="00AE088E" w:rsidRDefault="00AE088E" w:rsidP="00AE088E">
      <w:pPr>
        <w:bidi/>
        <w:jc w:val="both"/>
        <w:rPr>
          <w:rFonts w:cs="Simplified Arabic"/>
          <w:color w:val="000000"/>
          <w:sz w:val="28"/>
          <w:szCs w:val="28"/>
          <w:rtl/>
        </w:rPr>
      </w:pPr>
      <w:r>
        <w:rPr>
          <w:rFonts w:cs="Simplified Arabic" w:hint="cs"/>
          <w:color w:val="000000"/>
          <w:sz w:val="28"/>
          <w:szCs w:val="28"/>
          <w:rtl/>
        </w:rPr>
        <w:t>وأشهر  الشعراء المتناطحين في هذا الغرض ،الأخطل ،وجرير ،</w:t>
      </w:r>
      <w:proofErr w:type="spellStart"/>
      <w:r>
        <w:rPr>
          <w:rFonts w:cs="Simplified Arabic" w:hint="cs"/>
          <w:color w:val="000000"/>
          <w:sz w:val="28"/>
          <w:szCs w:val="28"/>
          <w:rtl/>
        </w:rPr>
        <w:t>والبعيث</w:t>
      </w:r>
      <w:proofErr w:type="spellEnd"/>
      <w:r>
        <w:rPr>
          <w:rFonts w:cs="Simplified Arabic" w:hint="cs"/>
          <w:color w:val="000000"/>
          <w:sz w:val="28"/>
          <w:szCs w:val="28"/>
          <w:rtl/>
        </w:rPr>
        <w:t xml:space="preserve"> ،والفرزدق.</w:t>
      </w:r>
    </w:p>
    <w:p w:rsidR="00AE088E" w:rsidRDefault="00AE088E" w:rsidP="00AE088E">
      <w:pPr>
        <w:bidi/>
        <w:jc w:val="both"/>
        <w:rPr>
          <w:rFonts w:cs="Simplified Arabic"/>
          <w:color w:val="000000"/>
          <w:sz w:val="28"/>
          <w:szCs w:val="28"/>
          <w:rtl/>
        </w:rPr>
      </w:pPr>
      <w:r>
        <w:rPr>
          <w:rFonts w:cs="Simplified Arabic" w:hint="cs"/>
          <w:color w:val="000000"/>
          <w:sz w:val="28"/>
          <w:szCs w:val="28"/>
          <w:rtl/>
        </w:rPr>
        <w:t xml:space="preserve">فالأخطل لم يكن  يصدر الهجاء عن عاهة أو نقص مثل </w:t>
      </w:r>
      <w:proofErr w:type="spellStart"/>
      <w:r>
        <w:rPr>
          <w:rFonts w:cs="Simplified Arabic" w:hint="cs"/>
          <w:color w:val="000000"/>
          <w:sz w:val="28"/>
          <w:szCs w:val="28"/>
          <w:rtl/>
        </w:rPr>
        <w:t>الحطيئة</w:t>
      </w:r>
      <w:proofErr w:type="spellEnd"/>
      <w:r>
        <w:rPr>
          <w:rFonts w:cs="Simplified Arabic" w:hint="cs"/>
          <w:color w:val="000000"/>
          <w:sz w:val="28"/>
          <w:szCs w:val="28"/>
          <w:rtl/>
        </w:rPr>
        <w:t xml:space="preserve"> وإنما هجاؤه أدبي ،فهو ليس من قبيل الساخطين على الناس والحياة إضافة إلى أن هجاءه لم يكن بغرض التكسب فقد كان ثريا،ويمتاز هجاؤه </w:t>
      </w:r>
      <w:proofErr w:type="spellStart"/>
      <w:r>
        <w:rPr>
          <w:rFonts w:cs="Simplified Arabic" w:hint="cs"/>
          <w:color w:val="000000"/>
          <w:sz w:val="28"/>
          <w:szCs w:val="28"/>
          <w:rtl/>
        </w:rPr>
        <w:t>يالتروض</w:t>
      </w:r>
      <w:proofErr w:type="spellEnd"/>
      <w:r>
        <w:rPr>
          <w:rFonts w:cs="Simplified Arabic" w:hint="cs"/>
          <w:color w:val="000000"/>
          <w:sz w:val="28"/>
          <w:szCs w:val="28"/>
          <w:rtl/>
        </w:rPr>
        <w:t xml:space="preserve"> على فن القول ،والتمكن من أساليب التعبير الأدبي الأنيق،فإذا تعرض لغيره فإنه </w:t>
      </w:r>
      <w:proofErr w:type="spellStart"/>
      <w:r>
        <w:rPr>
          <w:rFonts w:cs="Simplified Arabic" w:hint="cs"/>
          <w:color w:val="000000"/>
          <w:sz w:val="28"/>
          <w:szCs w:val="28"/>
          <w:rtl/>
        </w:rPr>
        <w:t>لايقف</w:t>
      </w:r>
      <w:proofErr w:type="spellEnd"/>
      <w:r>
        <w:rPr>
          <w:rFonts w:cs="Simplified Arabic" w:hint="cs"/>
          <w:color w:val="000000"/>
          <w:sz w:val="28"/>
          <w:szCs w:val="28"/>
          <w:rtl/>
        </w:rPr>
        <w:t xml:space="preserve"> على العاهة والنقص وإنما يتفنن  في إبراز المثالب دون التركيز على العاهة مثلا ،إذ يتصيد مختلف الأحداث التي تخدم غرضه الشعري .</w:t>
      </w:r>
    </w:p>
    <w:p w:rsidR="00AE088E" w:rsidRDefault="00AE088E" w:rsidP="00AE088E">
      <w:pPr>
        <w:bidi/>
        <w:jc w:val="both"/>
        <w:rPr>
          <w:rFonts w:cs="Simplified Arabic"/>
          <w:color w:val="000000"/>
          <w:sz w:val="28"/>
          <w:szCs w:val="28"/>
          <w:rtl/>
        </w:rPr>
      </w:pPr>
      <w:r>
        <w:rPr>
          <w:rFonts w:cs="Simplified Arabic" w:hint="cs"/>
          <w:color w:val="000000"/>
          <w:sz w:val="28"/>
          <w:szCs w:val="28"/>
          <w:rtl/>
        </w:rPr>
        <w:t xml:space="preserve">ومن نماذج هجائه قوله يهجو </w:t>
      </w:r>
      <w:proofErr w:type="gramStart"/>
      <w:r>
        <w:rPr>
          <w:rFonts w:cs="Simplified Arabic" w:hint="cs"/>
          <w:color w:val="000000"/>
          <w:sz w:val="28"/>
          <w:szCs w:val="28"/>
          <w:rtl/>
        </w:rPr>
        <w:t>جرير  في</w:t>
      </w:r>
      <w:proofErr w:type="gramEnd"/>
      <w:r>
        <w:rPr>
          <w:rFonts w:cs="Simplified Arabic" w:hint="cs"/>
          <w:color w:val="000000"/>
          <w:sz w:val="28"/>
          <w:szCs w:val="28"/>
          <w:rtl/>
        </w:rPr>
        <w:t xml:space="preserve"> رائيته المشهور:</w:t>
      </w:r>
    </w:p>
    <w:p w:rsidR="00AE088E" w:rsidRDefault="00AE088E" w:rsidP="00AE088E">
      <w:pPr>
        <w:bidi/>
        <w:jc w:val="center"/>
        <w:rPr>
          <w:rFonts w:cs="Simplified Arabic"/>
          <w:color w:val="000000"/>
          <w:sz w:val="28"/>
          <w:szCs w:val="28"/>
          <w:rtl/>
        </w:rPr>
      </w:pPr>
      <w:r>
        <w:rPr>
          <w:rFonts w:cs="Simplified Arabic" w:hint="cs"/>
          <w:color w:val="000000"/>
          <w:sz w:val="28"/>
          <w:szCs w:val="28"/>
          <w:rtl/>
        </w:rPr>
        <w:t xml:space="preserve">أما كليب بن يربوع،فليس لهم       عند </w:t>
      </w:r>
      <w:proofErr w:type="spellStart"/>
      <w:r>
        <w:rPr>
          <w:rFonts w:cs="Simplified Arabic" w:hint="cs"/>
          <w:color w:val="000000"/>
          <w:sz w:val="28"/>
          <w:szCs w:val="28"/>
          <w:rtl/>
        </w:rPr>
        <w:t>التفارط</w:t>
      </w:r>
      <w:proofErr w:type="spellEnd"/>
      <w:r>
        <w:rPr>
          <w:rFonts w:cs="Simplified Arabic" w:hint="cs"/>
          <w:color w:val="000000"/>
          <w:sz w:val="28"/>
          <w:szCs w:val="28"/>
          <w:rtl/>
        </w:rPr>
        <w:t xml:space="preserve"> إيراد </w:t>
      </w:r>
      <w:proofErr w:type="spellStart"/>
      <w:r>
        <w:rPr>
          <w:rFonts w:cs="Simplified Arabic" w:hint="cs"/>
          <w:color w:val="000000"/>
          <w:sz w:val="28"/>
          <w:szCs w:val="28"/>
          <w:rtl/>
        </w:rPr>
        <w:t>ولاصدر</w:t>
      </w:r>
      <w:proofErr w:type="spellEnd"/>
    </w:p>
    <w:p w:rsidR="00AE088E" w:rsidRDefault="00AE088E" w:rsidP="00AE088E">
      <w:pPr>
        <w:bidi/>
        <w:jc w:val="center"/>
        <w:rPr>
          <w:rFonts w:cs="Simplified Arabic"/>
          <w:color w:val="000000"/>
          <w:sz w:val="28"/>
          <w:szCs w:val="28"/>
          <w:rtl/>
        </w:rPr>
      </w:pPr>
      <w:r>
        <w:rPr>
          <w:rFonts w:cs="Simplified Arabic" w:hint="cs"/>
          <w:color w:val="000000"/>
          <w:sz w:val="28"/>
          <w:szCs w:val="28"/>
          <w:rtl/>
        </w:rPr>
        <w:t xml:space="preserve">        مخلفون</w:t>
      </w:r>
      <w:proofErr w:type="gramStart"/>
      <w:r>
        <w:rPr>
          <w:rFonts w:cs="Simplified Arabic" w:hint="cs"/>
          <w:color w:val="000000"/>
          <w:sz w:val="28"/>
          <w:szCs w:val="28"/>
          <w:rtl/>
        </w:rPr>
        <w:t>،ويقضي</w:t>
      </w:r>
      <w:proofErr w:type="gramEnd"/>
      <w:r>
        <w:rPr>
          <w:rFonts w:cs="Simplified Arabic" w:hint="cs"/>
          <w:color w:val="000000"/>
          <w:sz w:val="28"/>
          <w:szCs w:val="28"/>
          <w:rtl/>
        </w:rPr>
        <w:t xml:space="preserve"> الناس أمرهم          وهم بغيب وفي عمياء ما </w:t>
      </w:r>
      <w:proofErr w:type="spellStart"/>
      <w:r>
        <w:rPr>
          <w:rFonts w:cs="Simplified Arabic" w:hint="cs"/>
          <w:color w:val="000000"/>
          <w:sz w:val="28"/>
          <w:szCs w:val="28"/>
          <w:rtl/>
        </w:rPr>
        <w:t>شعروا</w:t>
      </w:r>
      <w:proofErr w:type="spellEnd"/>
    </w:p>
    <w:p w:rsidR="00AE088E" w:rsidRDefault="00AE088E" w:rsidP="00AE088E">
      <w:pPr>
        <w:bidi/>
        <w:jc w:val="both"/>
        <w:rPr>
          <w:rFonts w:cs="Simplified Arabic"/>
          <w:color w:val="000000"/>
          <w:sz w:val="28"/>
          <w:szCs w:val="28"/>
          <w:rtl/>
        </w:rPr>
      </w:pPr>
      <w:r>
        <w:rPr>
          <w:rFonts w:cs="Simplified Arabic" w:hint="cs"/>
          <w:color w:val="000000"/>
          <w:sz w:val="28"/>
          <w:szCs w:val="28"/>
          <w:rtl/>
        </w:rPr>
        <w:t xml:space="preserve">أما جرير فقد اتسم هجاؤه بالحدة،فلم يترك شاردة </w:t>
      </w:r>
      <w:proofErr w:type="spellStart"/>
      <w:r>
        <w:rPr>
          <w:rFonts w:cs="Simplified Arabic" w:hint="cs"/>
          <w:color w:val="000000"/>
          <w:sz w:val="28"/>
          <w:szCs w:val="28"/>
          <w:rtl/>
        </w:rPr>
        <w:t>ولاواردة</w:t>
      </w:r>
      <w:proofErr w:type="spellEnd"/>
      <w:r>
        <w:rPr>
          <w:rFonts w:cs="Simplified Arabic" w:hint="cs"/>
          <w:color w:val="000000"/>
          <w:sz w:val="28"/>
          <w:szCs w:val="28"/>
          <w:rtl/>
        </w:rPr>
        <w:t xml:space="preserve"> من مثالب الأخطل إلا وذكرها إذ لم يدع يوما إلا عير قومه فيه,وكثيرا ما يعيرهم بمقتل كليب وائل،وينفر عليهم بني بكر،أو يذكر لهم الأيام التي قهرتهم فيه قيس </w:t>
      </w:r>
      <w:proofErr w:type="spellStart"/>
      <w:r>
        <w:rPr>
          <w:rFonts w:cs="Simplified Arabic" w:hint="cs"/>
          <w:color w:val="000000"/>
          <w:sz w:val="28"/>
          <w:szCs w:val="28"/>
          <w:rtl/>
        </w:rPr>
        <w:t>عيلان</w:t>
      </w:r>
      <w:proofErr w:type="spellEnd"/>
      <w:r>
        <w:rPr>
          <w:rFonts w:cs="Simplified Arabic" w:hint="cs"/>
          <w:color w:val="000000"/>
          <w:sz w:val="28"/>
          <w:szCs w:val="28"/>
          <w:rtl/>
        </w:rPr>
        <w:t xml:space="preserve">،وأشد ما يعنى </w:t>
      </w:r>
      <w:proofErr w:type="spellStart"/>
      <w:r>
        <w:rPr>
          <w:rFonts w:cs="Simplified Arabic" w:hint="cs"/>
          <w:color w:val="000000"/>
          <w:sz w:val="28"/>
          <w:szCs w:val="28"/>
          <w:rtl/>
        </w:rPr>
        <w:t>به</w:t>
      </w:r>
      <w:proofErr w:type="spellEnd"/>
      <w:r>
        <w:rPr>
          <w:rFonts w:cs="Simplified Arabic" w:hint="cs"/>
          <w:color w:val="000000"/>
          <w:sz w:val="28"/>
          <w:szCs w:val="28"/>
          <w:rtl/>
        </w:rPr>
        <w:t xml:space="preserve"> جرير في </w:t>
      </w:r>
      <w:proofErr w:type="spellStart"/>
      <w:r>
        <w:rPr>
          <w:rFonts w:cs="Simplified Arabic" w:hint="cs"/>
          <w:color w:val="000000"/>
          <w:sz w:val="28"/>
          <w:szCs w:val="28"/>
          <w:rtl/>
        </w:rPr>
        <w:t>هجو</w:t>
      </w:r>
      <w:proofErr w:type="spellEnd"/>
      <w:r>
        <w:rPr>
          <w:rFonts w:cs="Simplified Arabic" w:hint="cs"/>
          <w:color w:val="000000"/>
          <w:sz w:val="28"/>
          <w:szCs w:val="28"/>
          <w:rtl/>
        </w:rPr>
        <w:t xml:space="preserve"> الأخطل  وقبيلته ،تعييرهم بالنصرانية،والافتخار عليهم بإسلامه،فهم </w:t>
      </w:r>
      <w:proofErr w:type="spellStart"/>
      <w:r>
        <w:rPr>
          <w:rFonts w:cs="Simplified Arabic" w:hint="cs"/>
          <w:color w:val="000000"/>
          <w:sz w:val="28"/>
          <w:szCs w:val="28"/>
          <w:rtl/>
        </w:rPr>
        <w:t>الخنانيص</w:t>
      </w:r>
      <w:proofErr w:type="spellEnd"/>
      <w:r>
        <w:rPr>
          <w:rFonts w:cs="Simplified Arabic" w:hint="cs"/>
          <w:color w:val="000000"/>
          <w:sz w:val="28"/>
          <w:szCs w:val="28"/>
          <w:rtl/>
        </w:rPr>
        <w:t>،وهم الأذلاء الذين يؤدون الجزية،ويشربون الخمر،ويأكلون لحم الخنزير،...</w:t>
      </w:r>
      <w:proofErr w:type="spellStart"/>
      <w:r>
        <w:rPr>
          <w:rFonts w:cs="Simplified Arabic" w:hint="cs"/>
          <w:color w:val="000000"/>
          <w:sz w:val="28"/>
          <w:szCs w:val="28"/>
          <w:rtl/>
        </w:rPr>
        <w:t>إلخ</w:t>
      </w:r>
      <w:proofErr w:type="spellEnd"/>
    </w:p>
    <w:p w:rsidR="00AE088E" w:rsidRDefault="00AE088E" w:rsidP="00AE088E">
      <w:pPr>
        <w:tabs>
          <w:tab w:val="left" w:pos="2742"/>
        </w:tabs>
        <w:bidi/>
        <w:jc w:val="both"/>
        <w:rPr>
          <w:rFonts w:cs="Simplified Arabic"/>
          <w:color w:val="000000"/>
          <w:sz w:val="28"/>
          <w:szCs w:val="28"/>
          <w:rtl/>
        </w:rPr>
      </w:pPr>
      <w:r>
        <w:rPr>
          <w:rFonts w:cs="Simplified Arabic"/>
          <w:color w:val="000000"/>
          <w:sz w:val="28"/>
          <w:szCs w:val="28"/>
          <w:rtl/>
        </w:rPr>
        <w:tab/>
      </w:r>
    </w:p>
    <w:p w:rsidR="00AE088E" w:rsidRDefault="00AE088E" w:rsidP="00AE088E">
      <w:pPr>
        <w:bidi/>
        <w:jc w:val="both"/>
        <w:rPr>
          <w:rFonts w:cs="Simplified Arabic"/>
          <w:color w:val="000000"/>
          <w:sz w:val="28"/>
          <w:szCs w:val="28"/>
          <w:rtl/>
        </w:rPr>
      </w:pPr>
    </w:p>
    <w:p w:rsidR="00AE088E" w:rsidRPr="00252172" w:rsidRDefault="00AE088E" w:rsidP="00AE088E">
      <w:pPr>
        <w:bidi/>
        <w:jc w:val="right"/>
        <w:rPr>
          <w:rFonts w:cs="Simplified Arabic"/>
          <w:b/>
          <w:bCs/>
          <w:color w:val="000000"/>
          <w:sz w:val="28"/>
          <w:szCs w:val="28"/>
          <w:rtl/>
        </w:rPr>
      </w:pPr>
    </w:p>
    <w:p w:rsidR="00AE088E" w:rsidRDefault="00AE088E" w:rsidP="00AE088E">
      <w:pPr>
        <w:bidi/>
        <w:jc w:val="both"/>
        <w:rPr>
          <w:rFonts w:cs="Simplified Arabic"/>
          <w:color w:val="000000"/>
          <w:sz w:val="28"/>
          <w:szCs w:val="28"/>
          <w:rtl/>
        </w:rPr>
      </w:pPr>
      <w:r>
        <w:rPr>
          <w:rFonts w:cs="Simplified Arabic" w:hint="cs"/>
          <w:color w:val="000000"/>
          <w:sz w:val="28"/>
          <w:szCs w:val="28"/>
          <w:rtl/>
        </w:rPr>
        <w:lastRenderedPageBreak/>
        <w:t xml:space="preserve">وعلى الرغم من  جرير والفرزدق والأخطل كانوا يتنازعون إمارة الشعر في العصر الأموي إلا </w:t>
      </w:r>
      <w:proofErr w:type="spellStart"/>
      <w:r>
        <w:rPr>
          <w:rFonts w:cs="Simplified Arabic" w:hint="cs"/>
          <w:color w:val="000000"/>
          <w:sz w:val="28"/>
          <w:szCs w:val="28"/>
          <w:rtl/>
        </w:rPr>
        <w:t>ان</w:t>
      </w:r>
      <w:proofErr w:type="spellEnd"/>
      <w:r>
        <w:rPr>
          <w:rFonts w:cs="Simplified Arabic" w:hint="cs"/>
          <w:color w:val="000000"/>
          <w:sz w:val="28"/>
          <w:szCs w:val="28"/>
          <w:rtl/>
        </w:rPr>
        <w:t xml:space="preserve"> جري كان أطبعهم شعرا ،وأخصبهم مادة، وأبعدهم من التكلف،فكأنك </w:t>
      </w:r>
      <w:proofErr w:type="spellStart"/>
      <w:r>
        <w:rPr>
          <w:rFonts w:cs="Simplified Arabic" w:hint="cs"/>
          <w:color w:val="000000"/>
          <w:sz w:val="28"/>
          <w:szCs w:val="28"/>
          <w:rtl/>
        </w:rPr>
        <w:t>به</w:t>
      </w:r>
      <w:proofErr w:type="spellEnd"/>
      <w:r>
        <w:rPr>
          <w:rFonts w:cs="Simplified Arabic" w:hint="cs"/>
          <w:color w:val="000000"/>
          <w:sz w:val="28"/>
          <w:szCs w:val="28"/>
          <w:rtl/>
        </w:rPr>
        <w:t xml:space="preserve"> ،وهو </w:t>
      </w:r>
      <w:proofErr w:type="spellStart"/>
      <w:r>
        <w:rPr>
          <w:rFonts w:cs="Simplified Arabic" w:hint="cs"/>
          <w:color w:val="000000"/>
          <w:sz w:val="28"/>
          <w:szCs w:val="28"/>
          <w:rtl/>
        </w:rPr>
        <w:t>يهاجي</w:t>
      </w:r>
      <w:proofErr w:type="spellEnd"/>
      <w:r>
        <w:rPr>
          <w:rFonts w:cs="Simplified Arabic" w:hint="cs"/>
          <w:color w:val="000000"/>
          <w:sz w:val="28"/>
          <w:szCs w:val="28"/>
          <w:rtl/>
        </w:rPr>
        <w:t xml:space="preserve"> أربعين شاعرا ونيف،بركام مشتعلا </w:t>
      </w:r>
      <w:proofErr w:type="spellStart"/>
      <w:r>
        <w:rPr>
          <w:rFonts w:cs="Simplified Arabic" w:hint="cs"/>
          <w:color w:val="000000"/>
          <w:sz w:val="28"/>
          <w:szCs w:val="28"/>
          <w:rtl/>
        </w:rPr>
        <w:t>لاتخمد</w:t>
      </w:r>
      <w:proofErr w:type="spellEnd"/>
      <w:r>
        <w:rPr>
          <w:rFonts w:cs="Simplified Arabic" w:hint="cs"/>
          <w:color w:val="000000"/>
          <w:sz w:val="28"/>
          <w:szCs w:val="28"/>
          <w:rtl/>
        </w:rPr>
        <w:t xml:space="preserve"> ناره </w:t>
      </w:r>
      <w:proofErr w:type="spellStart"/>
      <w:r>
        <w:rPr>
          <w:rFonts w:cs="Simplified Arabic" w:hint="cs"/>
          <w:color w:val="000000"/>
          <w:sz w:val="28"/>
          <w:szCs w:val="28"/>
          <w:rtl/>
        </w:rPr>
        <w:t>ولايبرد</w:t>
      </w:r>
      <w:proofErr w:type="spellEnd"/>
      <w:r>
        <w:rPr>
          <w:rFonts w:cs="Simplified Arabic" w:hint="cs"/>
          <w:color w:val="000000"/>
          <w:sz w:val="28"/>
          <w:szCs w:val="28"/>
          <w:rtl/>
        </w:rPr>
        <w:t xml:space="preserve"> </w:t>
      </w:r>
      <w:proofErr w:type="spellStart"/>
      <w:r>
        <w:rPr>
          <w:rFonts w:cs="Simplified Arabic" w:hint="cs"/>
          <w:color w:val="000000"/>
          <w:sz w:val="28"/>
          <w:szCs w:val="28"/>
          <w:rtl/>
        </w:rPr>
        <w:t>حميمه</w:t>
      </w:r>
      <w:proofErr w:type="spellEnd"/>
      <w:r>
        <w:rPr>
          <w:rFonts w:cs="Simplified Arabic" w:hint="cs"/>
          <w:color w:val="000000"/>
          <w:sz w:val="28"/>
          <w:szCs w:val="28"/>
          <w:rtl/>
        </w:rPr>
        <w:t xml:space="preserve">،فتراه يتنقل من شاعر إلى شاعر غير عابئ </w:t>
      </w:r>
      <w:proofErr w:type="spellStart"/>
      <w:r>
        <w:rPr>
          <w:rFonts w:cs="Simplified Arabic" w:hint="cs"/>
          <w:color w:val="000000"/>
          <w:sz w:val="28"/>
          <w:szCs w:val="28"/>
          <w:rtl/>
        </w:rPr>
        <w:t>ولاحافل</w:t>
      </w:r>
      <w:proofErr w:type="spellEnd"/>
      <w:r>
        <w:rPr>
          <w:rFonts w:cs="Simplified Arabic" w:hint="cs"/>
          <w:color w:val="000000"/>
          <w:sz w:val="28"/>
          <w:szCs w:val="28"/>
          <w:rtl/>
        </w:rPr>
        <w:t>،يدعو الشعر فيجيبه،</w:t>
      </w:r>
      <w:proofErr w:type="spellStart"/>
      <w:r>
        <w:rPr>
          <w:rFonts w:cs="Simplified Arabic" w:hint="cs"/>
          <w:color w:val="000000"/>
          <w:sz w:val="28"/>
          <w:szCs w:val="28"/>
          <w:rtl/>
        </w:rPr>
        <w:t>ويهيب</w:t>
      </w:r>
      <w:proofErr w:type="spellEnd"/>
      <w:r>
        <w:rPr>
          <w:rFonts w:cs="Simplified Arabic" w:hint="cs"/>
          <w:color w:val="000000"/>
          <w:sz w:val="28"/>
          <w:szCs w:val="28"/>
          <w:rtl/>
        </w:rPr>
        <w:t xml:space="preserve"> بالمعاني فتترامى على لسانه ،وخير مثال قوله يجمع شعراء ثلاثة في بيت واحد دفعة واحدة وهم الفرزدق ،</w:t>
      </w:r>
      <w:proofErr w:type="spellStart"/>
      <w:r>
        <w:rPr>
          <w:rFonts w:cs="Simplified Arabic" w:hint="cs"/>
          <w:color w:val="000000"/>
          <w:sz w:val="28"/>
          <w:szCs w:val="28"/>
          <w:rtl/>
        </w:rPr>
        <w:t>البعيث</w:t>
      </w:r>
      <w:proofErr w:type="spellEnd"/>
      <w:r>
        <w:rPr>
          <w:rFonts w:cs="Simplified Arabic" w:hint="cs"/>
          <w:color w:val="000000"/>
          <w:sz w:val="28"/>
          <w:szCs w:val="28"/>
          <w:rtl/>
        </w:rPr>
        <w:t>،والأخطل:</w:t>
      </w:r>
    </w:p>
    <w:p w:rsidR="00AE088E" w:rsidRDefault="00AE088E" w:rsidP="00AE088E">
      <w:pPr>
        <w:bidi/>
        <w:jc w:val="both"/>
        <w:rPr>
          <w:rFonts w:cs="Simplified Arabic"/>
          <w:color w:val="000000"/>
          <w:sz w:val="28"/>
          <w:szCs w:val="28"/>
          <w:rtl/>
        </w:rPr>
      </w:pPr>
      <w:r>
        <w:rPr>
          <w:rFonts w:cs="Simplified Arabic" w:hint="cs"/>
          <w:color w:val="000000"/>
          <w:sz w:val="28"/>
          <w:szCs w:val="28"/>
          <w:rtl/>
        </w:rPr>
        <w:t xml:space="preserve">يقول : لما وضعت على الفرزدق ميسمي              </w:t>
      </w:r>
      <w:proofErr w:type="spellStart"/>
      <w:r>
        <w:rPr>
          <w:rFonts w:cs="Simplified Arabic" w:hint="cs"/>
          <w:color w:val="000000"/>
          <w:sz w:val="28"/>
          <w:szCs w:val="28"/>
          <w:rtl/>
        </w:rPr>
        <w:t>ظغا</w:t>
      </w:r>
      <w:proofErr w:type="spellEnd"/>
      <w:r>
        <w:rPr>
          <w:rFonts w:cs="Simplified Arabic" w:hint="cs"/>
          <w:color w:val="000000"/>
          <w:sz w:val="28"/>
          <w:szCs w:val="28"/>
          <w:rtl/>
        </w:rPr>
        <w:t xml:space="preserve"> </w:t>
      </w:r>
      <w:proofErr w:type="spellStart"/>
      <w:r>
        <w:rPr>
          <w:rFonts w:cs="Simplified Arabic" w:hint="cs"/>
          <w:color w:val="000000"/>
          <w:sz w:val="28"/>
          <w:szCs w:val="28"/>
          <w:rtl/>
        </w:rPr>
        <w:t>البعيث</w:t>
      </w:r>
      <w:proofErr w:type="spellEnd"/>
      <w:r>
        <w:rPr>
          <w:rFonts w:cs="Simplified Arabic" w:hint="cs"/>
          <w:color w:val="000000"/>
          <w:sz w:val="28"/>
          <w:szCs w:val="28"/>
          <w:rtl/>
        </w:rPr>
        <w:t xml:space="preserve"> جذعت أنف الأخطل</w:t>
      </w:r>
    </w:p>
    <w:p w:rsidR="00AE088E" w:rsidRDefault="00AE088E" w:rsidP="00AE088E">
      <w:pPr>
        <w:bidi/>
        <w:jc w:val="both"/>
        <w:rPr>
          <w:rFonts w:cs="Simplified Arabic"/>
          <w:color w:val="000000"/>
          <w:sz w:val="28"/>
          <w:szCs w:val="28"/>
          <w:rtl/>
        </w:rPr>
      </w:pPr>
      <w:r>
        <w:rPr>
          <w:rFonts w:cs="Simplified Arabic" w:hint="cs"/>
          <w:color w:val="000000"/>
          <w:sz w:val="28"/>
          <w:szCs w:val="28"/>
          <w:rtl/>
        </w:rPr>
        <w:t xml:space="preserve">وأما الفرزدق  فعلى الرغم من إعجابه بنفسه إلا أنه جبان </w:t>
      </w:r>
      <w:proofErr w:type="spellStart"/>
      <w:r>
        <w:rPr>
          <w:rFonts w:cs="Simplified Arabic" w:hint="cs"/>
          <w:color w:val="000000"/>
          <w:sz w:val="28"/>
          <w:szCs w:val="28"/>
          <w:rtl/>
        </w:rPr>
        <w:t>لايقاتل</w:t>
      </w:r>
      <w:proofErr w:type="spellEnd"/>
      <w:r>
        <w:rPr>
          <w:rFonts w:cs="Simplified Arabic" w:hint="cs"/>
          <w:color w:val="000000"/>
          <w:sz w:val="28"/>
          <w:szCs w:val="28"/>
          <w:rtl/>
        </w:rPr>
        <w:t xml:space="preserve"> </w:t>
      </w:r>
      <w:proofErr w:type="spellStart"/>
      <w:r>
        <w:rPr>
          <w:rFonts w:cs="Simplified Arabic" w:hint="cs"/>
          <w:color w:val="000000"/>
          <w:sz w:val="28"/>
          <w:szCs w:val="28"/>
          <w:rtl/>
        </w:rPr>
        <w:t>ولاينازل</w:t>
      </w:r>
      <w:proofErr w:type="spellEnd"/>
      <w:r>
        <w:rPr>
          <w:rFonts w:cs="Simplified Arabic" w:hint="cs"/>
          <w:color w:val="000000"/>
          <w:sz w:val="28"/>
          <w:szCs w:val="28"/>
          <w:rtl/>
        </w:rPr>
        <w:t xml:space="preserve">،وكان خصومه يتخذون من جبنه مطية لهجائه ،ومن  الأخبار التي  نقلت جبنه وتشفي خصومه فيه، أن حج سليمان بن عبد الملك ومعه  بعض الشعراء،فلما  </w:t>
      </w:r>
      <w:proofErr w:type="spellStart"/>
      <w:r>
        <w:rPr>
          <w:rFonts w:cs="Simplified Arabic" w:hint="cs"/>
          <w:color w:val="000000"/>
          <w:sz w:val="28"/>
          <w:szCs w:val="28"/>
          <w:rtl/>
        </w:rPr>
        <w:t>وصلالمدينة</w:t>
      </w:r>
      <w:proofErr w:type="spellEnd"/>
      <w:r>
        <w:rPr>
          <w:rFonts w:cs="Simplified Arabic" w:hint="cs"/>
          <w:color w:val="000000"/>
          <w:sz w:val="28"/>
          <w:szCs w:val="28"/>
          <w:rtl/>
        </w:rPr>
        <w:t xml:space="preserve"> تلقوه بأربعة مائة أسير رومي،فراح يدفع جنده وبعض الشعراء لقطع رؤوسهم،فلما جاء دور  رجل   دس إليه بنو عبس سيفا قاطعا ،فجز رقبة أحد الأسرى،ولما جاء دور الفرزدق،وكان جبانا ويخاف الدم فلم يستطع،فضحك القوم من سوء ضربته الفاشلة، فغضب   الفرزدق وأنشأ يقول:</w:t>
      </w:r>
    </w:p>
    <w:p w:rsidR="00AE088E" w:rsidRDefault="00AE088E" w:rsidP="00AE088E">
      <w:pPr>
        <w:bidi/>
        <w:jc w:val="center"/>
        <w:rPr>
          <w:rFonts w:cs="Simplified Arabic"/>
          <w:color w:val="000000"/>
          <w:sz w:val="28"/>
          <w:szCs w:val="28"/>
          <w:rtl/>
        </w:rPr>
      </w:pPr>
      <w:proofErr w:type="spellStart"/>
      <w:r>
        <w:rPr>
          <w:rFonts w:cs="Simplified Arabic" w:hint="cs"/>
          <w:color w:val="000000"/>
          <w:sz w:val="28"/>
          <w:szCs w:val="28"/>
          <w:rtl/>
        </w:rPr>
        <w:t>لإن</w:t>
      </w:r>
      <w:proofErr w:type="spellEnd"/>
      <w:r>
        <w:rPr>
          <w:rFonts w:cs="Simplified Arabic" w:hint="cs"/>
          <w:color w:val="000000"/>
          <w:sz w:val="28"/>
          <w:szCs w:val="28"/>
          <w:rtl/>
        </w:rPr>
        <w:t xml:space="preserve"> </w:t>
      </w:r>
      <w:proofErr w:type="spellStart"/>
      <w:r>
        <w:rPr>
          <w:rFonts w:cs="Simplified Arabic" w:hint="cs"/>
          <w:color w:val="000000"/>
          <w:sz w:val="28"/>
          <w:szCs w:val="28"/>
          <w:rtl/>
        </w:rPr>
        <w:t>يك</w:t>
      </w:r>
      <w:proofErr w:type="spellEnd"/>
      <w:r>
        <w:rPr>
          <w:rFonts w:cs="Simplified Arabic" w:hint="cs"/>
          <w:color w:val="000000"/>
          <w:sz w:val="28"/>
          <w:szCs w:val="28"/>
          <w:rtl/>
        </w:rPr>
        <w:t xml:space="preserve"> سيف خان،أو قد ر أبى       لتأخير نفس حتفها غير شاهد</w:t>
      </w:r>
    </w:p>
    <w:p w:rsidR="00AE088E" w:rsidRDefault="00AE088E" w:rsidP="00AE088E">
      <w:pPr>
        <w:bidi/>
        <w:jc w:val="center"/>
        <w:rPr>
          <w:rFonts w:cs="Simplified Arabic"/>
          <w:color w:val="000000"/>
          <w:sz w:val="28"/>
          <w:szCs w:val="28"/>
          <w:rtl/>
        </w:rPr>
      </w:pPr>
      <w:r>
        <w:rPr>
          <w:rFonts w:cs="Simplified Arabic" w:hint="cs"/>
          <w:color w:val="000000"/>
          <w:sz w:val="28"/>
          <w:szCs w:val="28"/>
          <w:rtl/>
        </w:rPr>
        <w:t xml:space="preserve">  فسيف بني </w:t>
      </w:r>
      <w:proofErr w:type="gramStart"/>
      <w:r>
        <w:rPr>
          <w:rFonts w:cs="Simplified Arabic" w:hint="cs"/>
          <w:color w:val="000000"/>
          <w:sz w:val="28"/>
          <w:szCs w:val="28"/>
          <w:rtl/>
        </w:rPr>
        <w:t>عيس ،</w:t>
      </w:r>
      <w:proofErr w:type="gramEnd"/>
      <w:r>
        <w:rPr>
          <w:rFonts w:cs="Simplified Arabic" w:hint="cs"/>
          <w:color w:val="000000"/>
          <w:sz w:val="28"/>
          <w:szCs w:val="28"/>
          <w:rtl/>
        </w:rPr>
        <w:t xml:space="preserve">وقد ضربوه </w:t>
      </w:r>
      <w:proofErr w:type="spellStart"/>
      <w:r>
        <w:rPr>
          <w:rFonts w:cs="Simplified Arabic" w:hint="cs"/>
          <w:color w:val="000000"/>
          <w:sz w:val="28"/>
          <w:szCs w:val="28"/>
          <w:rtl/>
        </w:rPr>
        <w:t>به</w:t>
      </w:r>
      <w:proofErr w:type="spellEnd"/>
      <w:r>
        <w:rPr>
          <w:rFonts w:cs="Simplified Arabic" w:hint="cs"/>
          <w:color w:val="000000"/>
          <w:sz w:val="28"/>
          <w:szCs w:val="28"/>
          <w:rtl/>
        </w:rPr>
        <w:t xml:space="preserve">       نبا بيدي ورقاء عن رأس خالد</w:t>
      </w:r>
    </w:p>
    <w:p w:rsidR="00AE088E" w:rsidRDefault="00AE088E" w:rsidP="00AE088E">
      <w:pPr>
        <w:bidi/>
        <w:jc w:val="center"/>
        <w:rPr>
          <w:rFonts w:cs="Simplified Arabic"/>
          <w:color w:val="000000"/>
          <w:sz w:val="28"/>
          <w:szCs w:val="28"/>
          <w:rtl/>
        </w:rPr>
      </w:pPr>
      <w:r>
        <w:rPr>
          <w:rFonts w:cs="Simplified Arabic" w:hint="cs"/>
          <w:color w:val="000000"/>
          <w:sz w:val="28"/>
          <w:szCs w:val="28"/>
          <w:rtl/>
        </w:rPr>
        <w:t xml:space="preserve">كذاك سيوف الهند تنبو </w:t>
      </w:r>
      <w:proofErr w:type="spellStart"/>
      <w:r>
        <w:rPr>
          <w:rFonts w:cs="Simplified Arabic" w:hint="cs"/>
          <w:color w:val="000000"/>
          <w:sz w:val="28"/>
          <w:szCs w:val="28"/>
          <w:rtl/>
        </w:rPr>
        <w:t>ظباتها</w:t>
      </w:r>
      <w:proofErr w:type="spellEnd"/>
      <w:r>
        <w:rPr>
          <w:rFonts w:cs="Simplified Arabic" w:hint="cs"/>
          <w:color w:val="000000"/>
          <w:sz w:val="28"/>
          <w:szCs w:val="28"/>
          <w:rtl/>
        </w:rPr>
        <w:t xml:space="preserve">           ويقطعن أحيانا  مناط القلائد</w:t>
      </w:r>
    </w:p>
    <w:p w:rsidR="00AE088E" w:rsidRDefault="00AE088E" w:rsidP="00AE088E">
      <w:pPr>
        <w:bidi/>
        <w:jc w:val="both"/>
        <w:rPr>
          <w:rFonts w:cs="Simplified Arabic"/>
          <w:color w:val="000000"/>
          <w:sz w:val="28"/>
          <w:szCs w:val="28"/>
          <w:rtl/>
        </w:rPr>
      </w:pPr>
      <w:r>
        <w:rPr>
          <w:rFonts w:cs="Simplified Arabic" w:hint="cs"/>
          <w:color w:val="000000"/>
          <w:sz w:val="28"/>
          <w:szCs w:val="28"/>
          <w:rtl/>
        </w:rPr>
        <w:t xml:space="preserve">فشمت </w:t>
      </w:r>
      <w:proofErr w:type="spellStart"/>
      <w:r>
        <w:rPr>
          <w:rFonts w:cs="Simplified Arabic" w:hint="cs"/>
          <w:color w:val="000000"/>
          <w:sz w:val="28"/>
          <w:szCs w:val="28"/>
          <w:rtl/>
        </w:rPr>
        <w:t>به</w:t>
      </w:r>
      <w:proofErr w:type="spellEnd"/>
      <w:r>
        <w:rPr>
          <w:rFonts w:cs="Simplified Arabic" w:hint="cs"/>
          <w:color w:val="000000"/>
          <w:sz w:val="28"/>
          <w:szCs w:val="28"/>
          <w:rtl/>
        </w:rPr>
        <w:t xml:space="preserve"> جرير  وعيره بقوله:</w:t>
      </w:r>
    </w:p>
    <w:p w:rsidR="00AE088E" w:rsidRDefault="00AE088E" w:rsidP="00AE088E">
      <w:pPr>
        <w:bidi/>
        <w:jc w:val="center"/>
        <w:rPr>
          <w:rFonts w:cs="Simplified Arabic"/>
          <w:color w:val="000000"/>
          <w:sz w:val="28"/>
          <w:szCs w:val="28"/>
          <w:rtl/>
        </w:rPr>
      </w:pPr>
      <w:r>
        <w:rPr>
          <w:rFonts w:cs="Simplified Arabic" w:hint="cs"/>
          <w:color w:val="000000"/>
          <w:sz w:val="28"/>
          <w:szCs w:val="28"/>
          <w:rtl/>
        </w:rPr>
        <w:t xml:space="preserve">    بسيف أبي </w:t>
      </w:r>
      <w:proofErr w:type="spellStart"/>
      <w:r>
        <w:rPr>
          <w:rFonts w:cs="Simplified Arabic" w:hint="cs"/>
          <w:color w:val="000000"/>
          <w:sz w:val="28"/>
          <w:szCs w:val="28"/>
          <w:rtl/>
        </w:rPr>
        <w:t>رغوان</w:t>
      </w:r>
      <w:proofErr w:type="spellEnd"/>
      <w:r>
        <w:rPr>
          <w:rFonts w:cs="Simplified Arabic" w:hint="cs"/>
          <w:color w:val="000000"/>
          <w:sz w:val="28"/>
          <w:szCs w:val="28"/>
          <w:rtl/>
        </w:rPr>
        <w:t xml:space="preserve"> سيف </w:t>
      </w:r>
      <w:proofErr w:type="spellStart"/>
      <w:r>
        <w:rPr>
          <w:rFonts w:cs="Simplified Arabic" w:hint="cs"/>
          <w:color w:val="000000"/>
          <w:sz w:val="28"/>
          <w:szCs w:val="28"/>
          <w:rtl/>
        </w:rPr>
        <w:t>مجاشع</w:t>
      </w:r>
      <w:proofErr w:type="spellEnd"/>
      <w:r>
        <w:rPr>
          <w:rFonts w:cs="Simplified Arabic" w:hint="cs"/>
          <w:color w:val="000000"/>
          <w:sz w:val="28"/>
          <w:szCs w:val="28"/>
          <w:rtl/>
        </w:rPr>
        <w:t xml:space="preserve">          ضربت،ولم تضرب بسيف ابن ظالم</w:t>
      </w:r>
    </w:p>
    <w:p w:rsidR="00AE088E" w:rsidRDefault="00AE088E" w:rsidP="00AE088E">
      <w:pPr>
        <w:bidi/>
        <w:jc w:val="center"/>
        <w:rPr>
          <w:rFonts w:cs="Simplified Arabic"/>
          <w:color w:val="000000"/>
          <w:sz w:val="28"/>
          <w:szCs w:val="28"/>
          <w:rtl/>
        </w:rPr>
      </w:pPr>
      <w:r>
        <w:rPr>
          <w:rFonts w:cs="Simplified Arabic" w:hint="cs"/>
          <w:color w:val="000000"/>
          <w:sz w:val="28"/>
          <w:szCs w:val="28"/>
          <w:rtl/>
        </w:rPr>
        <w:t xml:space="preserve">ضربت </w:t>
      </w:r>
      <w:proofErr w:type="spellStart"/>
      <w:r>
        <w:rPr>
          <w:rFonts w:cs="Simplified Arabic" w:hint="cs"/>
          <w:color w:val="000000"/>
          <w:sz w:val="28"/>
          <w:szCs w:val="28"/>
          <w:rtl/>
        </w:rPr>
        <w:t>به</w:t>
      </w:r>
      <w:proofErr w:type="spellEnd"/>
      <w:r>
        <w:rPr>
          <w:rFonts w:cs="Simplified Arabic" w:hint="cs"/>
          <w:color w:val="000000"/>
          <w:sz w:val="28"/>
          <w:szCs w:val="28"/>
          <w:rtl/>
        </w:rPr>
        <w:t xml:space="preserve"> عند الإمام فأرعشت           </w:t>
      </w:r>
      <w:proofErr w:type="gramStart"/>
      <w:r>
        <w:rPr>
          <w:rFonts w:cs="Simplified Arabic" w:hint="cs"/>
          <w:color w:val="000000"/>
          <w:sz w:val="28"/>
          <w:szCs w:val="28"/>
          <w:rtl/>
        </w:rPr>
        <w:t>يداك ،</w:t>
      </w:r>
      <w:proofErr w:type="gramEnd"/>
      <w:r>
        <w:rPr>
          <w:rFonts w:cs="Simplified Arabic" w:hint="cs"/>
          <w:color w:val="000000"/>
          <w:sz w:val="28"/>
          <w:szCs w:val="28"/>
          <w:rtl/>
        </w:rPr>
        <w:t>وقالوا:محدث غير صارم</w:t>
      </w:r>
    </w:p>
    <w:p w:rsidR="00AE088E" w:rsidRDefault="00AE088E" w:rsidP="00AE088E">
      <w:pPr>
        <w:bidi/>
        <w:jc w:val="both"/>
        <w:rPr>
          <w:rFonts w:cs="Simplified Arabic"/>
          <w:color w:val="000000"/>
          <w:sz w:val="28"/>
          <w:szCs w:val="28"/>
          <w:rtl/>
        </w:rPr>
      </w:pPr>
      <w:r>
        <w:rPr>
          <w:rFonts w:cs="Simplified Arabic" w:hint="cs"/>
          <w:color w:val="000000"/>
          <w:sz w:val="28"/>
          <w:szCs w:val="28"/>
          <w:rtl/>
        </w:rPr>
        <w:t>فرد عليه الفرزدق بقوله:</w:t>
      </w:r>
    </w:p>
    <w:p w:rsidR="00AE088E" w:rsidRDefault="00AE088E" w:rsidP="00AE088E">
      <w:pPr>
        <w:bidi/>
        <w:jc w:val="center"/>
        <w:rPr>
          <w:rFonts w:cs="Simplified Arabic"/>
          <w:color w:val="000000"/>
          <w:sz w:val="28"/>
          <w:szCs w:val="28"/>
          <w:rtl/>
        </w:rPr>
      </w:pPr>
      <w:proofErr w:type="spellStart"/>
      <w:r>
        <w:rPr>
          <w:rFonts w:cs="Simplified Arabic" w:hint="cs"/>
          <w:color w:val="000000"/>
          <w:sz w:val="28"/>
          <w:szCs w:val="28"/>
          <w:rtl/>
        </w:rPr>
        <w:t>ولانقتل</w:t>
      </w:r>
      <w:proofErr w:type="spellEnd"/>
      <w:r>
        <w:rPr>
          <w:rFonts w:cs="Simplified Arabic" w:hint="cs"/>
          <w:color w:val="000000"/>
          <w:sz w:val="28"/>
          <w:szCs w:val="28"/>
          <w:rtl/>
        </w:rPr>
        <w:t xml:space="preserve"> الأسرى ،ولكن نفكهم             إذا أثقل الأعناق حمل </w:t>
      </w:r>
      <w:proofErr w:type="spellStart"/>
      <w:r>
        <w:rPr>
          <w:rFonts w:cs="Simplified Arabic" w:hint="cs"/>
          <w:color w:val="000000"/>
          <w:sz w:val="28"/>
          <w:szCs w:val="28"/>
          <w:rtl/>
        </w:rPr>
        <w:t>المغارم</w:t>
      </w:r>
      <w:proofErr w:type="spellEnd"/>
    </w:p>
    <w:p w:rsidR="00AE088E" w:rsidRDefault="00AE088E" w:rsidP="00AE088E">
      <w:pPr>
        <w:bidi/>
        <w:jc w:val="center"/>
        <w:rPr>
          <w:rFonts w:cs="Simplified Arabic"/>
          <w:color w:val="000000"/>
          <w:sz w:val="28"/>
          <w:szCs w:val="28"/>
          <w:rtl/>
        </w:rPr>
      </w:pPr>
      <w:r>
        <w:rPr>
          <w:rFonts w:cs="Simplified Arabic" w:hint="cs"/>
          <w:color w:val="000000"/>
          <w:sz w:val="28"/>
          <w:szCs w:val="28"/>
          <w:rtl/>
        </w:rPr>
        <w:t xml:space="preserve">فهل ضربة الرومي جاعلة لكم            أبا عن كليب،أو أبا مثل </w:t>
      </w:r>
      <w:proofErr w:type="spellStart"/>
      <w:r>
        <w:rPr>
          <w:rFonts w:cs="Simplified Arabic" w:hint="cs"/>
          <w:color w:val="000000"/>
          <w:sz w:val="28"/>
          <w:szCs w:val="28"/>
          <w:rtl/>
        </w:rPr>
        <w:t>دارم</w:t>
      </w:r>
      <w:proofErr w:type="spellEnd"/>
      <w:r>
        <w:rPr>
          <w:rFonts w:cs="Simplified Arabic" w:hint="cs"/>
          <w:color w:val="000000"/>
          <w:sz w:val="28"/>
          <w:szCs w:val="28"/>
          <w:rtl/>
        </w:rPr>
        <w:t xml:space="preserve"> </w:t>
      </w:r>
    </w:p>
    <w:p w:rsidR="008F465D" w:rsidRDefault="008F465D" w:rsidP="00AE088E">
      <w:pPr>
        <w:bidi/>
      </w:pPr>
    </w:p>
    <w:sectPr w:rsidR="008F465D" w:rsidSect="00077F99">
      <w:footerReference w:type="default" r:id="rId4"/>
      <w:pgSz w:w="11907" w:h="15309"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6188"/>
      <w:docPartObj>
        <w:docPartGallery w:val="Page Numbers (Bottom of Page)"/>
        <w:docPartUnique/>
      </w:docPartObj>
    </w:sdtPr>
    <w:sdtEndPr/>
    <w:sdtContent>
      <w:p w:rsidR="005130B5" w:rsidRDefault="00AE088E">
        <w:pPr>
          <w:pStyle w:val="Pieddepage"/>
          <w:jc w:val="center"/>
        </w:pPr>
        <w:r>
          <w:fldChar w:fldCharType="begin"/>
        </w:r>
        <w:r>
          <w:instrText xml:space="preserve"> PAGE   \* MERGEFORMAT </w:instrText>
        </w:r>
        <w:r>
          <w:fldChar w:fldCharType="separate"/>
        </w:r>
        <w:r>
          <w:rPr>
            <w:noProof/>
          </w:rPr>
          <w:t>2</w:t>
        </w:r>
        <w:r>
          <w:fldChar w:fldCharType="end"/>
        </w:r>
      </w:p>
    </w:sdtContent>
  </w:sdt>
  <w:p w:rsidR="005130B5" w:rsidRDefault="00AE088E">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088E"/>
    <w:rsid w:val="008F465D"/>
    <w:rsid w:val="00AE08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88E"/>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AE08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088E"/>
    <w:rPr>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2491</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2021-02-03T05:15:00Z</dcterms:created>
  <dcterms:modified xsi:type="dcterms:W3CDTF">2021-02-03T05:15:00Z</dcterms:modified>
</cp:coreProperties>
</file>