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5E2" w:rsidRPr="00A22993" w:rsidRDefault="00AA05E2" w:rsidP="00AA05E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University of El Arbi Ben M’hidi Oum El-Bouaghi</w:t>
      </w:r>
    </w:p>
    <w:p w:rsidR="00AA05E2" w:rsidRPr="00A22993" w:rsidRDefault="00AA05E2" w:rsidP="00AA05E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Faculty of Law and Political Sciences</w:t>
      </w:r>
    </w:p>
    <w:p w:rsidR="00AA05E2" w:rsidRPr="00A22993" w:rsidRDefault="00AA05E2" w:rsidP="00AA05E2">
      <w:pPr>
        <w:rPr>
          <w:rFonts w:asciiTheme="majorBidi" w:hAnsiTheme="majorBidi" w:cstheme="majorBidi"/>
          <w:sz w:val="24"/>
          <w:szCs w:val="24"/>
          <w:lang w:val="en-US"/>
        </w:rPr>
      </w:pPr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Module:</w:t>
      </w:r>
      <w:r w:rsidRPr="00A22993">
        <w:rPr>
          <w:rFonts w:asciiTheme="majorBidi" w:hAnsiTheme="majorBidi" w:cstheme="majorBidi"/>
          <w:sz w:val="24"/>
          <w:szCs w:val="24"/>
          <w:lang w:val="en-US"/>
        </w:rPr>
        <w:t xml:space="preserve"> English</w:t>
      </w:r>
    </w:p>
    <w:p w:rsidR="00AA05E2" w:rsidRPr="00A22993" w:rsidRDefault="00AA05E2" w:rsidP="00D05339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Level: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Master Two</w:t>
      </w:r>
      <w:r w:rsidRPr="00A22993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 </w:t>
      </w:r>
      <w:r w:rsidRPr="00A2299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قانون</w:t>
      </w:r>
      <w:r w:rsidR="00D05339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عام</w:t>
      </w:r>
    </w:p>
    <w:p w:rsidR="00AA05E2" w:rsidRPr="00A22993" w:rsidRDefault="00AA05E2" w:rsidP="00AA05E2">
      <w:pPr>
        <w:rPr>
          <w:rFonts w:asciiTheme="majorBidi" w:hAnsiTheme="majorBidi" w:cstheme="majorBidi"/>
          <w:sz w:val="24"/>
          <w:szCs w:val="24"/>
          <w:lang w:val="en-US"/>
        </w:rPr>
      </w:pPr>
      <w:r w:rsidRPr="00A22993">
        <w:rPr>
          <w:rFonts w:asciiTheme="majorBidi" w:hAnsiTheme="majorBidi" w:cstheme="majorBidi"/>
          <w:sz w:val="24"/>
          <w:szCs w:val="24"/>
          <w:lang w:val="en-US"/>
        </w:rPr>
        <w:t>Ms. OULAB Imen</w:t>
      </w:r>
      <w:r w:rsidR="00933F17">
        <w:rPr>
          <w:rFonts w:asciiTheme="majorBidi" w:hAnsiTheme="majorBidi" w:cstheme="majorBidi"/>
          <w:sz w:val="24"/>
          <w:szCs w:val="24"/>
          <w:lang w:val="en-US"/>
        </w:rPr>
        <w:t>e</w:t>
      </w:r>
    </w:p>
    <w:p w:rsidR="00AA05E2" w:rsidRPr="00A22993" w:rsidRDefault="00AA05E2" w:rsidP="00AA05E2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 w:rsidRPr="00A22993">
        <w:rPr>
          <w:rFonts w:asciiTheme="majorBidi" w:hAnsiTheme="majorBidi" w:cstheme="majorBidi"/>
          <w:sz w:val="24"/>
          <w:szCs w:val="24"/>
          <w:lang w:val="en-US"/>
        </w:rPr>
        <w:t xml:space="preserve">Email: </w:t>
      </w:r>
      <w:hyperlink r:id="rId6" w:history="1">
        <w:r w:rsidRPr="00A22993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oulab.imen@gmail.com</w:t>
        </w:r>
      </w:hyperlink>
      <w:r w:rsidRPr="00A2299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AA05E2" w:rsidRPr="00A22993" w:rsidRDefault="00AA05E2" w:rsidP="00AA05E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Course Objectives</w:t>
      </w:r>
    </w:p>
    <w:p w:rsidR="00AA05E2" w:rsidRDefault="00AA05E2" w:rsidP="00FB690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-</w:t>
      </w:r>
      <w:r w:rsidRPr="00A22993">
        <w:rPr>
          <w:rFonts w:asciiTheme="majorBidi" w:hAnsiTheme="majorBidi" w:cstheme="majorBidi"/>
          <w:sz w:val="24"/>
          <w:szCs w:val="24"/>
          <w:lang w:val="en-US"/>
        </w:rPr>
        <w:t>This course will help students develop their background know</w:t>
      </w:r>
      <w:r w:rsidR="00A40AC3">
        <w:rPr>
          <w:rFonts w:asciiTheme="majorBidi" w:hAnsiTheme="majorBidi" w:cstheme="majorBidi"/>
          <w:sz w:val="24"/>
          <w:szCs w:val="24"/>
          <w:lang w:val="en-US"/>
        </w:rPr>
        <w:t xml:space="preserve">ledge by learning different </w:t>
      </w:r>
      <w:r w:rsidR="00A40AC3" w:rsidRPr="00952825">
        <w:rPr>
          <w:rFonts w:asciiTheme="majorBidi" w:hAnsiTheme="majorBidi" w:cstheme="majorBidi"/>
          <w:b/>
          <w:bCs/>
          <w:sz w:val="24"/>
          <w:szCs w:val="24"/>
          <w:lang w:val="en-US"/>
        </w:rPr>
        <w:t>term</w:t>
      </w:r>
      <w:r w:rsidRPr="0095282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 </w:t>
      </w:r>
      <w:r w:rsidRPr="00A22993">
        <w:rPr>
          <w:rFonts w:asciiTheme="majorBidi" w:hAnsiTheme="majorBidi" w:cstheme="majorBidi"/>
          <w:sz w:val="24"/>
          <w:szCs w:val="24"/>
          <w:lang w:val="en-US"/>
        </w:rPr>
        <w:t>that are related to</w:t>
      </w:r>
      <w:r w:rsidR="001A54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A5436" w:rsidRPr="00952825">
        <w:rPr>
          <w:rFonts w:asciiTheme="majorBidi" w:hAnsiTheme="majorBidi" w:cstheme="majorBidi"/>
          <w:b/>
          <w:bCs/>
          <w:sz w:val="24"/>
          <w:szCs w:val="24"/>
          <w:lang w:val="en-US"/>
        </w:rPr>
        <w:t>General L</w:t>
      </w:r>
      <w:r w:rsidRPr="0095282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aw </w:t>
      </w:r>
      <w:r w:rsidRPr="00A22993">
        <w:rPr>
          <w:rFonts w:asciiTheme="majorBidi" w:hAnsiTheme="majorBidi" w:cstheme="majorBidi"/>
          <w:sz w:val="24"/>
          <w:szCs w:val="24"/>
          <w:lang w:val="en-US"/>
        </w:rPr>
        <w:t>and see their translation in English.</w:t>
      </w:r>
    </w:p>
    <w:p w:rsidR="001A5436" w:rsidRDefault="001A5436" w:rsidP="00FB690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Here are some definitions that</w:t>
      </w:r>
      <w:r>
        <w:rPr>
          <w:rFonts w:asciiTheme="majorBidi" w:hAnsiTheme="majorBidi" w:cstheme="majorBidi"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contain the major terms that are related to your field of study:</w:t>
      </w:r>
    </w:p>
    <w:p w:rsidR="00C91E15" w:rsidRDefault="003B2A47" w:rsidP="00252AF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B6277">
        <w:rPr>
          <w:rFonts w:asciiTheme="majorBidi" w:hAnsiTheme="majorBidi" w:cstheme="majorBidi"/>
          <w:b/>
          <w:bCs/>
          <w:sz w:val="24"/>
          <w:szCs w:val="24"/>
          <w:lang w:val="en-US"/>
        </w:rPr>
        <w:t>Administrative Contract</w:t>
      </w:r>
      <w:r w:rsidR="00252AF7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Pr="009B627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9B6277">
        <w:rPr>
          <w:rFonts w:asciiTheme="majorBidi" w:hAnsiTheme="majorBidi" w:cstheme="majorBidi"/>
          <w:sz w:val="24"/>
          <w:szCs w:val="24"/>
          <w:lang w:val="en-US"/>
        </w:rPr>
        <w:t xml:space="preserve">An </w:t>
      </w:r>
      <w:r w:rsidR="009B6277" w:rsidRPr="001614EC">
        <w:rPr>
          <w:rFonts w:asciiTheme="majorBidi" w:hAnsiTheme="majorBidi" w:cstheme="majorBidi"/>
          <w:sz w:val="24"/>
          <w:szCs w:val="24"/>
          <w:highlight w:val="yellow"/>
          <w:lang w:val="en-US"/>
        </w:rPr>
        <w:t>Administrative Contract</w:t>
      </w:r>
      <w:r w:rsidR="009B6277">
        <w:rPr>
          <w:rFonts w:asciiTheme="majorBidi" w:hAnsiTheme="majorBidi" w:cstheme="majorBidi"/>
          <w:sz w:val="24"/>
          <w:szCs w:val="24"/>
          <w:lang w:val="en-US"/>
        </w:rPr>
        <w:t xml:space="preserve"> is a </w:t>
      </w:r>
      <w:r w:rsidR="009B6277" w:rsidRPr="00252AF7">
        <w:rPr>
          <w:rFonts w:asciiTheme="majorBidi" w:hAnsiTheme="majorBidi" w:cstheme="majorBidi"/>
          <w:sz w:val="24"/>
          <w:szCs w:val="24"/>
          <w:highlight w:val="yellow"/>
          <w:lang w:val="en-US"/>
        </w:rPr>
        <w:t>convention</w:t>
      </w:r>
      <w:r w:rsidR="009B6277">
        <w:rPr>
          <w:rFonts w:asciiTheme="majorBidi" w:hAnsiTheme="majorBidi" w:cstheme="majorBidi"/>
          <w:sz w:val="24"/>
          <w:szCs w:val="24"/>
          <w:lang w:val="en-US"/>
        </w:rPr>
        <w:t xml:space="preserve"> concluded between two </w:t>
      </w:r>
      <w:r w:rsidR="009B6277" w:rsidRPr="00252AF7">
        <w:rPr>
          <w:rFonts w:asciiTheme="majorBidi" w:hAnsiTheme="majorBidi" w:cstheme="majorBidi"/>
          <w:sz w:val="24"/>
          <w:szCs w:val="24"/>
          <w:highlight w:val="yellow"/>
          <w:lang w:val="en-US"/>
        </w:rPr>
        <w:t>people of law</w:t>
      </w:r>
      <w:r w:rsidR="009B6277">
        <w:rPr>
          <w:rFonts w:asciiTheme="majorBidi" w:hAnsiTheme="majorBidi" w:cstheme="majorBidi"/>
          <w:sz w:val="24"/>
          <w:szCs w:val="24"/>
          <w:lang w:val="en-US"/>
        </w:rPr>
        <w:t xml:space="preserve"> or two people, one of them is </w:t>
      </w:r>
      <w:r w:rsidR="009B6277" w:rsidRPr="00252AF7">
        <w:rPr>
          <w:rFonts w:asciiTheme="majorBidi" w:hAnsiTheme="majorBidi" w:cstheme="majorBidi"/>
          <w:sz w:val="24"/>
          <w:szCs w:val="24"/>
          <w:highlight w:val="yellow"/>
          <w:lang w:val="en-US"/>
        </w:rPr>
        <w:t>public</w:t>
      </w:r>
      <w:r w:rsidR="009B6277">
        <w:rPr>
          <w:rFonts w:asciiTheme="majorBidi" w:hAnsiTheme="majorBidi" w:cstheme="majorBidi"/>
          <w:sz w:val="24"/>
          <w:szCs w:val="24"/>
          <w:lang w:val="en-US"/>
        </w:rPr>
        <w:t xml:space="preserve"> and the other is </w:t>
      </w:r>
      <w:r w:rsidR="009B6277" w:rsidRPr="00252AF7">
        <w:rPr>
          <w:rFonts w:asciiTheme="majorBidi" w:hAnsiTheme="majorBidi" w:cstheme="majorBidi"/>
          <w:sz w:val="24"/>
          <w:szCs w:val="24"/>
          <w:highlight w:val="yellow"/>
          <w:lang w:val="en-US"/>
        </w:rPr>
        <w:t>private</w:t>
      </w:r>
      <w:r w:rsidR="009B6277">
        <w:rPr>
          <w:rFonts w:asciiTheme="majorBidi" w:hAnsiTheme="majorBidi" w:cstheme="majorBidi"/>
          <w:sz w:val="24"/>
          <w:szCs w:val="24"/>
          <w:lang w:val="en-US"/>
        </w:rPr>
        <w:t xml:space="preserve"> with the </w:t>
      </w:r>
      <w:r w:rsidR="009B6277" w:rsidRPr="00252AF7">
        <w:rPr>
          <w:rFonts w:asciiTheme="majorBidi" w:hAnsiTheme="majorBidi" w:cstheme="majorBidi"/>
          <w:sz w:val="24"/>
          <w:szCs w:val="24"/>
          <w:highlight w:val="yellow"/>
          <w:lang w:val="en-US"/>
        </w:rPr>
        <w:t>intention</w:t>
      </w:r>
      <w:r w:rsidR="009B6277">
        <w:rPr>
          <w:rFonts w:asciiTheme="majorBidi" w:hAnsiTheme="majorBidi" w:cstheme="majorBidi"/>
          <w:sz w:val="24"/>
          <w:szCs w:val="24"/>
          <w:lang w:val="en-US"/>
        </w:rPr>
        <w:t xml:space="preserve"> of running a </w:t>
      </w:r>
      <w:r w:rsidR="009B6277" w:rsidRPr="00252AF7">
        <w:rPr>
          <w:rFonts w:asciiTheme="majorBidi" w:hAnsiTheme="majorBidi" w:cstheme="majorBidi"/>
          <w:sz w:val="24"/>
          <w:szCs w:val="24"/>
          <w:highlight w:val="yellow"/>
          <w:lang w:val="en-US"/>
        </w:rPr>
        <w:t>public service</w:t>
      </w:r>
      <w:r w:rsidR="009B6277">
        <w:rPr>
          <w:rFonts w:asciiTheme="majorBidi" w:hAnsiTheme="majorBidi" w:cstheme="majorBidi"/>
          <w:sz w:val="24"/>
          <w:szCs w:val="24"/>
          <w:lang w:val="en-US"/>
        </w:rPr>
        <w:t xml:space="preserve">. However, not every </w:t>
      </w:r>
      <w:r w:rsidR="009B6277" w:rsidRPr="00252AF7">
        <w:rPr>
          <w:rFonts w:asciiTheme="majorBidi" w:hAnsiTheme="majorBidi" w:cstheme="majorBidi"/>
          <w:sz w:val="24"/>
          <w:szCs w:val="24"/>
          <w:highlight w:val="yellow"/>
          <w:lang w:val="en-US"/>
        </w:rPr>
        <w:t>contract</w:t>
      </w:r>
      <w:r w:rsidR="009B6277">
        <w:rPr>
          <w:rFonts w:asciiTheme="majorBidi" w:hAnsiTheme="majorBidi" w:cstheme="majorBidi"/>
          <w:sz w:val="24"/>
          <w:szCs w:val="24"/>
          <w:lang w:val="en-US"/>
        </w:rPr>
        <w:t xml:space="preserve"> concluded by the </w:t>
      </w:r>
      <w:r w:rsidR="009B6277" w:rsidRPr="00252AF7">
        <w:rPr>
          <w:rFonts w:asciiTheme="majorBidi" w:hAnsiTheme="majorBidi" w:cstheme="majorBidi"/>
          <w:sz w:val="24"/>
          <w:szCs w:val="24"/>
          <w:highlight w:val="yellow"/>
          <w:lang w:val="en-US"/>
        </w:rPr>
        <w:t>administration</w:t>
      </w:r>
      <w:r w:rsidR="009B6277">
        <w:rPr>
          <w:rFonts w:asciiTheme="majorBidi" w:hAnsiTheme="majorBidi" w:cstheme="majorBidi"/>
          <w:sz w:val="24"/>
          <w:szCs w:val="24"/>
          <w:lang w:val="en-US"/>
        </w:rPr>
        <w:t xml:space="preserve"> is an administrative contract; but rather, the contract must have a link to the </w:t>
      </w:r>
      <w:r w:rsidR="009B6277" w:rsidRPr="00252AF7">
        <w:rPr>
          <w:rFonts w:asciiTheme="majorBidi" w:hAnsiTheme="majorBidi" w:cstheme="majorBidi"/>
          <w:sz w:val="24"/>
          <w:szCs w:val="24"/>
          <w:highlight w:val="yellow"/>
          <w:lang w:val="en-US"/>
        </w:rPr>
        <w:t>public service</w:t>
      </w:r>
      <w:r w:rsidR="009B6277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9B6277" w:rsidRDefault="001614EC" w:rsidP="009B6277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9B6277">
        <w:rPr>
          <w:rFonts w:asciiTheme="majorBidi" w:hAnsiTheme="majorBidi" w:cstheme="majorBidi"/>
          <w:sz w:val="24"/>
          <w:szCs w:val="24"/>
          <w:lang w:val="en-US"/>
        </w:rPr>
        <w:t>Administrative Contract</w:t>
      </w:r>
      <w:r w:rsidR="009B6277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عقد إداري =</w:t>
      </w:r>
    </w:p>
    <w:p w:rsidR="009B6277" w:rsidRDefault="001614EC" w:rsidP="009B6277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9B6277">
        <w:rPr>
          <w:rFonts w:asciiTheme="majorBidi" w:hAnsiTheme="majorBidi" w:cstheme="majorBidi"/>
          <w:sz w:val="24"/>
          <w:szCs w:val="24"/>
          <w:lang w:val="en-US"/>
        </w:rPr>
        <w:t>Convention</w:t>
      </w:r>
      <w:r w:rsidR="009B6277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اتفاقية =</w:t>
      </w:r>
    </w:p>
    <w:p w:rsidR="009B6277" w:rsidRDefault="001614EC" w:rsidP="009B6277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9B6277">
        <w:rPr>
          <w:rFonts w:asciiTheme="majorBidi" w:hAnsiTheme="majorBidi" w:cstheme="majorBidi"/>
          <w:sz w:val="24"/>
          <w:szCs w:val="24"/>
          <w:lang w:val="en-US"/>
        </w:rPr>
        <w:t>People of Law</w:t>
      </w:r>
      <w:r w:rsidR="009B6277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رجال القانون =</w:t>
      </w:r>
    </w:p>
    <w:p w:rsidR="009B6277" w:rsidRDefault="001614EC" w:rsidP="009B6277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9B6277">
        <w:rPr>
          <w:rFonts w:asciiTheme="majorBidi" w:hAnsiTheme="majorBidi" w:cstheme="majorBidi"/>
          <w:sz w:val="24"/>
          <w:szCs w:val="24"/>
          <w:lang w:val="en-US"/>
        </w:rPr>
        <w:t>Public Service</w:t>
      </w:r>
      <w:r w:rsidR="009B6277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المرفق العام =</w:t>
      </w:r>
    </w:p>
    <w:p w:rsidR="009B6277" w:rsidRDefault="001614EC" w:rsidP="009B6277">
      <w:pPr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9B6277" w:rsidRPr="00A40AC3">
        <w:rPr>
          <w:rFonts w:asciiTheme="majorBidi" w:hAnsiTheme="majorBidi" w:cstheme="majorBidi"/>
          <w:sz w:val="24"/>
          <w:szCs w:val="24"/>
          <w:lang w:val="en-US"/>
        </w:rPr>
        <w:t>Intention =</w:t>
      </w:r>
      <w:r w:rsidR="009B6277">
        <w:rPr>
          <w:rFonts w:asciiTheme="majorBidi" w:hAnsiTheme="majorBidi" w:cstheme="majorBidi" w:hint="cs"/>
          <w:sz w:val="24"/>
          <w:szCs w:val="24"/>
          <w:rtl/>
          <w:lang w:bidi="ar-DZ"/>
        </w:rPr>
        <w:t>النية</w:t>
      </w:r>
    </w:p>
    <w:p w:rsidR="009B6277" w:rsidRDefault="00952825" w:rsidP="009B6277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   -</w:t>
      </w:r>
      <w:r w:rsidR="009B6277" w:rsidRPr="009B6277">
        <w:rPr>
          <w:rFonts w:asciiTheme="majorBidi" w:hAnsiTheme="majorBidi" w:cstheme="majorBidi"/>
          <w:sz w:val="24"/>
          <w:szCs w:val="24"/>
          <w:lang w:val="en-US" w:bidi="ar-DZ"/>
        </w:rPr>
        <w:t xml:space="preserve">Other </w:t>
      </w:r>
      <w:r w:rsidR="009B6277" w:rsidRPr="001614EC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terms</w:t>
      </w:r>
      <w:r w:rsidR="009B6277" w:rsidRPr="009B6277">
        <w:rPr>
          <w:rFonts w:asciiTheme="majorBidi" w:hAnsiTheme="majorBidi" w:cstheme="majorBidi"/>
          <w:sz w:val="24"/>
          <w:szCs w:val="24"/>
          <w:lang w:val="en-US" w:bidi="ar-DZ"/>
        </w:rPr>
        <w:t xml:space="preserve"> related to the </w:t>
      </w:r>
      <w:r w:rsidR="009B6277" w:rsidRPr="00952825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first</w:t>
      </w:r>
      <w:r w:rsidR="009B6277" w:rsidRPr="009B6277">
        <w:rPr>
          <w:rFonts w:asciiTheme="majorBidi" w:hAnsiTheme="majorBidi" w:cstheme="majorBidi"/>
          <w:sz w:val="24"/>
          <w:szCs w:val="24"/>
          <w:lang w:val="en-US" w:bidi="ar-DZ"/>
        </w:rPr>
        <w:t xml:space="preserve"> definition:</w:t>
      </w:r>
    </w:p>
    <w:p w:rsidR="009B6277" w:rsidRDefault="001614EC" w:rsidP="00AD2E4F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-</w:t>
      </w:r>
      <w:r w:rsidR="009B6277">
        <w:rPr>
          <w:rFonts w:asciiTheme="majorBidi" w:hAnsiTheme="majorBidi" w:cstheme="majorBidi"/>
          <w:sz w:val="24"/>
          <w:szCs w:val="24"/>
          <w:lang w:val="en-US" w:bidi="ar-DZ"/>
        </w:rPr>
        <w:t>General Interest</w:t>
      </w:r>
      <w:r w:rsidR="00AD2E4F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المصلحة العامة =</w:t>
      </w:r>
    </w:p>
    <w:p w:rsidR="00AD2E4F" w:rsidRDefault="001614EC" w:rsidP="009B6277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-</w:t>
      </w:r>
      <w:r w:rsidR="00AD2E4F">
        <w:rPr>
          <w:rFonts w:asciiTheme="majorBidi" w:hAnsiTheme="majorBidi" w:cstheme="majorBidi"/>
          <w:sz w:val="24"/>
          <w:szCs w:val="24"/>
          <w:lang w:val="en-US" w:bidi="ar-DZ"/>
        </w:rPr>
        <w:t xml:space="preserve">Civil Law </w:t>
      </w:r>
      <w:r w:rsidR="00AD2E4F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القانون المدني=</w:t>
      </w:r>
    </w:p>
    <w:p w:rsidR="00DD4C93" w:rsidRDefault="001614EC" w:rsidP="009B6277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-Public Institution =</w:t>
      </w:r>
      <w:r w:rsidRPr="001614EC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المؤسسة العمومية</w:t>
      </w:r>
    </w:p>
    <w:p w:rsidR="000363B6" w:rsidRPr="000363B6" w:rsidRDefault="000363B6" w:rsidP="009B6277">
      <w:pPr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-</w:t>
      </w:r>
      <w:r w:rsidRPr="000363B6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Other Terminologies</w:t>
      </w:r>
    </w:p>
    <w:p w:rsidR="00C172FC" w:rsidRPr="001614EC" w:rsidRDefault="001614EC" w:rsidP="001614EC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 xml:space="preserve">- </w:t>
      </w:r>
      <w:r w:rsidR="00C172FC" w:rsidRPr="001614EC">
        <w:rPr>
          <w:rFonts w:asciiTheme="majorBidi" w:hAnsiTheme="majorBidi" w:cstheme="majorBidi"/>
          <w:sz w:val="24"/>
          <w:szCs w:val="24"/>
          <w:lang w:val="en-US" w:bidi="ar-DZ"/>
        </w:rPr>
        <w:t xml:space="preserve">Constitutional </w:t>
      </w:r>
      <w:r w:rsidR="00C172FC">
        <w:rPr>
          <w:rFonts w:asciiTheme="majorBidi" w:hAnsiTheme="majorBidi" w:cstheme="majorBidi"/>
          <w:sz w:val="24"/>
          <w:szCs w:val="24"/>
          <w:lang w:bidi="ar-DZ"/>
        </w:rPr>
        <w:t>institutions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=</w:t>
      </w:r>
      <w:r w:rsidRPr="001614EC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المؤسسات الدستورية</w:t>
      </w:r>
    </w:p>
    <w:p w:rsidR="00B95B07" w:rsidRDefault="001614EC" w:rsidP="00C172FC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-Constitutional System =</w:t>
      </w:r>
      <w:r w:rsidRPr="001614EC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النظام الدستوري</w:t>
      </w:r>
    </w:p>
    <w:p w:rsidR="00BC4CE8" w:rsidRPr="00BC4CE8" w:rsidRDefault="00BC4CE8" w:rsidP="00C172FC">
      <w:pPr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lastRenderedPageBreak/>
        <w:t>-Public Authority or Public Power =</w:t>
      </w:r>
      <w:r w:rsidRPr="00BC4CE8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السلطة العامة</w:t>
      </w:r>
    </w:p>
    <w:p w:rsidR="00DD4C93" w:rsidRPr="00952825" w:rsidRDefault="001614EC" w:rsidP="009B6277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952825">
        <w:rPr>
          <w:rFonts w:asciiTheme="majorBidi" w:hAnsiTheme="majorBidi" w:cstheme="majorBidi"/>
          <w:sz w:val="24"/>
          <w:szCs w:val="24"/>
          <w:lang w:val="en-US" w:bidi="ar-DZ"/>
        </w:rPr>
        <w:t>-Legislative Authority =</w:t>
      </w:r>
      <w:r w:rsidRPr="00952825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السلطة التشريعية</w:t>
      </w:r>
    </w:p>
    <w:p w:rsidR="00B95B07" w:rsidRPr="00952825" w:rsidRDefault="000363B6" w:rsidP="009B6277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952825">
        <w:rPr>
          <w:rFonts w:asciiTheme="majorBidi" w:hAnsiTheme="majorBidi" w:cstheme="majorBidi"/>
          <w:sz w:val="24"/>
          <w:szCs w:val="24"/>
          <w:lang w:val="en-US" w:bidi="ar-DZ"/>
        </w:rPr>
        <w:t>-Issuing Laws =</w:t>
      </w:r>
      <w:r w:rsidRPr="00952825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إصدار القوانين</w:t>
      </w:r>
    </w:p>
    <w:p w:rsidR="00DD4C93" w:rsidRPr="00952825" w:rsidRDefault="000363B6" w:rsidP="009B6277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952825">
        <w:rPr>
          <w:rFonts w:asciiTheme="majorBidi" w:hAnsiTheme="majorBidi" w:cstheme="majorBidi"/>
          <w:sz w:val="24"/>
          <w:szCs w:val="24"/>
          <w:lang w:val="en-US" w:bidi="ar-DZ"/>
        </w:rPr>
        <w:t>-Judicial Authority=</w:t>
      </w:r>
      <w:r w:rsidRPr="00952825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السلطة القضائية </w:t>
      </w:r>
      <w:r w:rsidRPr="00952825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</w:p>
    <w:p w:rsidR="00DD4C93" w:rsidRPr="00952825" w:rsidRDefault="000363B6" w:rsidP="009B6277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952825">
        <w:rPr>
          <w:rFonts w:asciiTheme="majorBidi" w:hAnsiTheme="majorBidi" w:cstheme="majorBidi"/>
          <w:sz w:val="24"/>
          <w:szCs w:val="24"/>
          <w:lang w:val="en-US" w:bidi="ar-DZ"/>
        </w:rPr>
        <w:t>-Executive Authority=</w:t>
      </w:r>
      <w:r w:rsidR="00DD4C93" w:rsidRPr="00952825">
        <w:rPr>
          <w:rFonts w:asciiTheme="majorBidi" w:hAnsiTheme="majorBidi" w:cstheme="majorBidi"/>
          <w:sz w:val="24"/>
          <w:szCs w:val="24"/>
          <w:rtl/>
          <w:lang w:val="en-US" w:bidi="ar-DZ"/>
        </w:rPr>
        <w:t>السلطة التنفيذية</w:t>
      </w:r>
    </w:p>
    <w:p w:rsidR="00B95B07" w:rsidRDefault="000363B6" w:rsidP="009B6277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952825">
        <w:rPr>
          <w:rFonts w:asciiTheme="majorBidi" w:hAnsiTheme="majorBidi" w:cstheme="majorBidi"/>
          <w:sz w:val="24"/>
          <w:szCs w:val="24"/>
          <w:lang w:val="en-US" w:bidi="ar-DZ"/>
        </w:rPr>
        <w:t>-Appointment in Civil and Military</w:t>
      </w:r>
      <w:r w:rsidRPr="00933F17">
        <w:rPr>
          <w:rFonts w:asciiTheme="majorBidi" w:hAnsiTheme="majorBidi" w:cstheme="majorBidi"/>
          <w:sz w:val="24"/>
          <w:szCs w:val="24"/>
          <w:lang w:bidi="ar-DZ"/>
        </w:rPr>
        <w:t xml:space="preserve"> Jobs =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التعيين في الوظائف المدنية و العسكرية</w:t>
      </w:r>
      <w:r w:rsidRPr="00933F17">
        <w:rPr>
          <w:rFonts w:asciiTheme="majorBidi" w:hAnsiTheme="majorBidi" w:cstheme="majorBidi"/>
          <w:sz w:val="24"/>
          <w:szCs w:val="24"/>
          <w:lang w:bidi="ar-DZ"/>
        </w:rPr>
        <w:t xml:space="preserve">  </w:t>
      </w:r>
    </w:p>
    <w:p w:rsidR="00B95B07" w:rsidRDefault="000363B6" w:rsidP="009B6277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-Texts of the Constitution =</w:t>
      </w:r>
      <w:r w:rsidRPr="000363B6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نصوص الدستور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 </w:t>
      </w:r>
    </w:p>
    <w:p w:rsidR="00B95B07" w:rsidRDefault="000363B6" w:rsidP="009B6277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-The Constitutional Framework =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الإطار الدستوري</w:t>
      </w:r>
    </w:p>
    <w:p w:rsidR="0075391E" w:rsidRPr="0075391E" w:rsidRDefault="0075391E" w:rsidP="000363B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0363B6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The disciplinary system </w:t>
      </w:r>
      <w:r w:rsidR="00DF2534" w:rsidRPr="00DF2534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for </w:t>
      </w:r>
      <w:r w:rsidR="00DF2534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Public Servants</w:t>
      </w:r>
      <w:r w:rsidRPr="0075391E">
        <w:rPr>
          <w:rFonts w:asciiTheme="majorBidi" w:hAnsiTheme="majorBidi" w:cstheme="majorBidi"/>
          <w:sz w:val="24"/>
          <w:szCs w:val="24"/>
          <w:lang w:val="en-US" w:bidi="ar-DZ"/>
        </w:rPr>
        <w:t xml:space="preserve">: includes a set of </w:t>
      </w:r>
      <w:r w:rsidRPr="000363B6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organizational rules</w:t>
      </w:r>
      <w:r w:rsidRPr="0075391E">
        <w:rPr>
          <w:rFonts w:asciiTheme="majorBidi" w:hAnsiTheme="majorBidi" w:cstheme="majorBidi"/>
          <w:sz w:val="24"/>
          <w:szCs w:val="24"/>
          <w:lang w:val="en-US" w:bidi="ar-DZ"/>
        </w:rPr>
        <w:t xml:space="preserve"> that define the </w:t>
      </w:r>
      <w:r w:rsidRPr="000363B6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general framework</w:t>
      </w:r>
      <w:r w:rsidRPr="0075391E">
        <w:rPr>
          <w:rFonts w:asciiTheme="majorBidi" w:hAnsiTheme="majorBidi" w:cstheme="majorBidi"/>
          <w:sz w:val="24"/>
          <w:szCs w:val="24"/>
          <w:lang w:val="en-US" w:bidi="ar-DZ"/>
        </w:rPr>
        <w:t xml:space="preserve"> for </w:t>
      </w:r>
      <w:r w:rsidRPr="000363B6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the duties</w:t>
      </w:r>
      <w:r w:rsidRPr="0075391E">
        <w:rPr>
          <w:rFonts w:asciiTheme="majorBidi" w:hAnsiTheme="majorBidi" w:cstheme="majorBidi"/>
          <w:sz w:val="24"/>
          <w:szCs w:val="24"/>
          <w:lang w:val="en-US" w:bidi="ar-DZ"/>
        </w:rPr>
        <w:t xml:space="preserve"> that </w:t>
      </w:r>
      <w:r w:rsidRPr="000363B6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the employee</w:t>
      </w:r>
      <w:r w:rsidRPr="0075391E">
        <w:rPr>
          <w:rFonts w:asciiTheme="majorBidi" w:hAnsiTheme="majorBidi" w:cstheme="majorBidi"/>
          <w:sz w:val="24"/>
          <w:szCs w:val="24"/>
          <w:lang w:val="en-US" w:bidi="ar-DZ"/>
        </w:rPr>
        <w:t xml:space="preserve"> should </w:t>
      </w:r>
      <w:r w:rsidRPr="00DF2534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adhere to</w:t>
      </w:r>
      <w:r w:rsidRPr="0075391E">
        <w:rPr>
          <w:rFonts w:asciiTheme="majorBidi" w:hAnsiTheme="majorBidi" w:cstheme="majorBidi"/>
          <w:sz w:val="24"/>
          <w:szCs w:val="24"/>
          <w:lang w:val="en-US" w:bidi="ar-DZ"/>
        </w:rPr>
        <w:t xml:space="preserve"> and </w:t>
      </w:r>
      <w:r w:rsidRPr="00DF2534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the prohibitions</w:t>
      </w:r>
      <w:r w:rsidRPr="0075391E">
        <w:rPr>
          <w:rFonts w:asciiTheme="majorBidi" w:hAnsiTheme="majorBidi" w:cstheme="majorBidi"/>
          <w:sz w:val="24"/>
          <w:szCs w:val="24"/>
          <w:lang w:val="en-US" w:bidi="ar-DZ"/>
        </w:rPr>
        <w:t xml:space="preserve"> that he must </w:t>
      </w:r>
      <w:r w:rsidRPr="00DF2534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abstain from</w:t>
      </w:r>
      <w:r w:rsidRPr="0075391E">
        <w:rPr>
          <w:rFonts w:asciiTheme="majorBidi" w:hAnsiTheme="majorBidi" w:cstheme="majorBidi"/>
          <w:sz w:val="24"/>
          <w:szCs w:val="24"/>
          <w:lang w:val="en-US" w:bidi="ar-DZ"/>
        </w:rPr>
        <w:t>.</w:t>
      </w:r>
    </w:p>
    <w:p w:rsidR="009B6277" w:rsidRDefault="00DF2534" w:rsidP="009B6277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75391E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val="en-US"/>
        </w:rPr>
        <w:t>Disciplinary</w:t>
      </w:r>
      <w:r w:rsidR="0075391E">
        <w:rPr>
          <w:rFonts w:asciiTheme="majorBidi" w:hAnsiTheme="majorBidi" w:cstheme="majorBidi"/>
          <w:sz w:val="24"/>
          <w:szCs w:val="24"/>
          <w:lang w:val="en-US"/>
        </w:rPr>
        <w:t xml:space="preserve"> System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=</w:t>
      </w:r>
      <w:r w:rsidR="00C022E6" w:rsidRPr="0075391E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 w:rsidRPr="0075391E">
        <w:rPr>
          <w:rFonts w:asciiTheme="majorBidi" w:hAnsiTheme="majorBidi" w:cstheme="majorBidi" w:hint="cs"/>
          <w:sz w:val="24"/>
          <w:szCs w:val="24"/>
          <w:rtl/>
          <w:lang w:val="en-US"/>
        </w:rPr>
        <w:t>النظام التأديبي</w:t>
      </w:r>
    </w:p>
    <w:p w:rsidR="008E4865" w:rsidRDefault="00DF2534" w:rsidP="009B6277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 Public Servant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  الموظف العام =</w:t>
      </w:r>
    </w:p>
    <w:p w:rsidR="008E4865" w:rsidRDefault="00DF2534" w:rsidP="009B6277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8E4865">
        <w:rPr>
          <w:rFonts w:asciiTheme="majorBidi" w:hAnsiTheme="majorBidi" w:cstheme="majorBidi"/>
          <w:sz w:val="24"/>
          <w:szCs w:val="24"/>
          <w:lang w:val="en-US"/>
        </w:rPr>
        <w:t xml:space="preserve">Organizational </w:t>
      </w:r>
      <w:r w:rsidR="00952825">
        <w:rPr>
          <w:rFonts w:asciiTheme="majorBidi" w:hAnsiTheme="majorBidi" w:cstheme="majorBidi"/>
          <w:sz w:val="24"/>
          <w:szCs w:val="24"/>
          <w:lang w:val="en-US"/>
        </w:rPr>
        <w:t>Rules</w:t>
      </w:r>
      <w:r w:rsidR="00952825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قواعد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منظمة= </w:t>
      </w:r>
    </w:p>
    <w:p w:rsidR="008E4865" w:rsidRDefault="00DF2534" w:rsidP="009B6277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8E4865">
        <w:rPr>
          <w:rFonts w:asciiTheme="majorBidi" w:hAnsiTheme="majorBidi" w:cstheme="majorBidi"/>
          <w:sz w:val="24"/>
          <w:szCs w:val="24"/>
          <w:lang w:val="en-US"/>
        </w:rPr>
        <w:t>General Framework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      الإطار العام=</w:t>
      </w:r>
    </w:p>
    <w:p w:rsidR="008E4865" w:rsidRDefault="00DF2534" w:rsidP="009B6277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8E4865">
        <w:rPr>
          <w:rFonts w:asciiTheme="majorBidi" w:hAnsiTheme="majorBidi" w:cstheme="majorBidi"/>
          <w:sz w:val="24"/>
          <w:szCs w:val="24"/>
          <w:lang w:val="en-US"/>
        </w:rPr>
        <w:t>Duties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الواجبات=</w:t>
      </w:r>
    </w:p>
    <w:p w:rsidR="008E4865" w:rsidRDefault="00DF2534" w:rsidP="009B6277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8E4865">
        <w:rPr>
          <w:rFonts w:asciiTheme="majorBidi" w:hAnsiTheme="majorBidi" w:cstheme="majorBidi"/>
          <w:sz w:val="24"/>
          <w:szCs w:val="24"/>
          <w:lang w:val="en-US"/>
        </w:rPr>
        <w:t>Prohibitions</w:t>
      </w:r>
      <w:r w:rsidR="009A2F9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 الممنوعات=</w:t>
      </w:r>
    </w:p>
    <w:p w:rsidR="008E4865" w:rsidRDefault="00DF2534" w:rsidP="00DF2D26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8E4865">
        <w:rPr>
          <w:rFonts w:asciiTheme="majorBidi" w:hAnsiTheme="majorBidi" w:cstheme="majorBidi"/>
          <w:sz w:val="24"/>
          <w:szCs w:val="24"/>
          <w:lang w:val="en-US"/>
        </w:rPr>
        <w:t>Adhere to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الالتزام ب=</w:t>
      </w:r>
    </w:p>
    <w:p w:rsidR="008E4865" w:rsidRPr="0075391E" w:rsidRDefault="00DF2534" w:rsidP="00DF2D26">
      <w:pPr>
        <w:jc w:val="both"/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8E4865">
        <w:rPr>
          <w:rFonts w:asciiTheme="majorBidi" w:hAnsiTheme="majorBidi" w:cstheme="majorBidi"/>
          <w:sz w:val="24"/>
          <w:szCs w:val="24"/>
          <w:lang w:val="en-US"/>
        </w:rPr>
        <w:t>Abstain from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  الامتناع عن =</w:t>
      </w:r>
    </w:p>
    <w:p w:rsidR="00C022E6" w:rsidRDefault="00DF2534" w:rsidP="00DF2D26">
      <w:pPr>
        <w:jc w:val="both"/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-Guarantee</w:t>
      </w:r>
      <w:r>
        <w:rPr>
          <w:rFonts w:asciiTheme="majorBidi" w:hAnsiTheme="majorBidi" w:cstheme="majorBidi"/>
          <w:sz w:val="24"/>
          <w:szCs w:val="24"/>
        </w:rPr>
        <w:t>s=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    </w:t>
      </w:r>
      <w:r w:rsidRPr="00DF2534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الضمانات</w:t>
      </w:r>
    </w:p>
    <w:p w:rsidR="00C022E6" w:rsidRDefault="00D7254C" w:rsidP="00DF2D26">
      <w:pPr>
        <w:jc w:val="both"/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75391E">
        <w:rPr>
          <w:rFonts w:asciiTheme="majorBidi" w:hAnsiTheme="majorBidi" w:cstheme="majorBidi"/>
          <w:sz w:val="24"/>
          <w:szCs w:val="24"/>
          <w:lang w:val="en-US"/>
        </w:rPr>
        <w:t>Rights</w:t>
      </w:r>
      <w:r>
        <w:rPr>
          <w:rFonts w:asciiTheme="majorBidi" w:hAnsiTheme="majorBidi" w:cstheme="majorBidi"/>
          <w:sz w:val="24"/>
          <w:szCs w:val="24"/>
          <w:lang w:val="en-US"/>
        </w:rPr>
        <w:t>=</w:t>
      </w:r>
      <w:r w:rsidR="00DF2534" w:rsidRPr="00DF2534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 w:rsidR="00DF2534">
        <w:rPr>
          <w:rFonts w:asciiTheme="majorBidi" w:hAnsiTheme="majorBidi" w:cstheme="majorBidi" w:hint="cs"/>
          <w:sz w:val="24"/>
          <w:szCs w:val="24"/>
          <w:rtl/>
          <w:lang w:val="en-US"/>
        </w:rPr>
        <w:t>الحقوق</w:t>
      </w:r>
    </w:p>
    <w:p w:rsidR="00C022E6" w:rsidRDefault="00D7254C" w:rsidP="00C022E6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75391E">
        <w:rPr>
          <w:rFonts w:asciiTheme="majorBidi" w:hAnsiTheme="majorBidi" w:cstheme="majorBidi"/>
          <w:sz w:val="24"/>
          <w:szCs w:val="24"/>
          <w:lang w:val="en-US"/>
        </w:rPr>
        <w:t>Staff Discipline</w:t>
      </w:r>
      <w:r>
        <w:rPr>
          <w:rFonts w:asciiTheme="majorBidi" w:hAnsiTheme="majorBidi" w:cstheme="majorBidi"/>
          <w:sz w:val="24"/>
          <w:szCs w:val="24"/>
          <w:lang w:val="en-US"/>
        </w:rPr>
        <w:t>=</w:t>
      </w:r>
      <w:r w:rsidRPr="00D7254C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انضباط الموظفين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C022E6" w:rsidRDefault="00D7254C" w:rsidP="00C022E6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75391E">
        <w:rPr>
          <w:rFonts w:asciiTheme="majorBidi" w:hAnsiTheme="majorBidi" w:cstheme="majorBidi"/>
          <w:sz w:val="24"/>
          <w:szCs w:val="24"/>
          <w:lang w:val="en-US"/>
        </w:rPr>
        <w:t>The Disciplinary Authority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=</w:t>
      </w:r>
      <w:r w:rsidRPr="00D7254C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السلطة التأديبية</w:t>
      </w:r>
    </w:p>
    <w:p w:rsidR="00C022E6" w:rsidRDefault="00D7254C" w:rsidP="00C022E6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4359CF">
        <w:rPr>
          <w:rFonts w:asciiTheme="majorBidi" w:hAnsiTheme="majorBidi" w:cstheme="majorBidi"/>
          <w:sz w:val="24"/>
          <w:szCs w:val="24"/>
          <w:lang w:val="en-US"/>
        </w:rPr>
        <w:t>Disciplinary Accountability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=</w:t>
      </w:r>
      <w:r w:rsidRPr="00D7254C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المساءلة التأديبية</w:t>
      </w:r>
    </w:p>
    <w:p w:rsidR="00C022E6" w:rsidRDefault="00D7254C" w:rsidP="00C022E6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4359CF">
        <w:rPr>
          <w:rFonts w:asciiTheme="majorBidi" w:hAnsiTheme="majorBidi" w:cstheme="majorBidi"/>
          <w:sz w:val="24"/>
          <w:szCs w:val="24"/>
          <w:lang w:val="en-US"/>
        </w:rPr>
        <w:t>The Employee’s Private Property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=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 w:rsidRPr="00D7254C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الملكية الخاصة للموظف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C022E6" w:rsidRDefault="00D7254C" w:rsidP="00C022E6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4359CF">
        <w:rPr>
          <w:rFonts w:asciiTheme="majorBidi" w:hAnsiTheme="majorBidi" w:cstheme="majorBidi"/>
          <w:sz w:val="24"/>
          <w:szCs w:val="24"/>
          <w:lang w:val="en-US"/>
        </w:rPr>
        <w:t>Disciplinary Procedures</w:t>
      </w:r>
      <w:r>
        <w:rPr>
          <w:rFonts w:asciiTheme="majorBidi" w:hAnsiTheme="majorBidi" w:cstheme="majorBidi"/>
          <w:sz w:val="24"/>
          <w:szCs w:val="24"/>
          <w:lang w:val="en-US"/>
        </w:rPr>
        <w:t>=</w:t>
      </w:r>
      <w:r w:rsidRPr="00D7254C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الإجراءات التأديبية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:rsidR="00C022E6" w:rsidRDefault="00D7254C" w:rsidP="00C022E6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4359CF">
        <w:rPr>
          <w:rFonts w:asciiTheme="majorBidi" w:hAnsiTheme="majorBidi" w:cstheme="majorBidi"/>
          <w:sz w:val="24"/>
          <w:szCs w:val="24"/>
          <w:lang w:val="en-US"/>
        </w:rPr>
        <w:t>Job Duties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=</w:t>
      </w:r>
      <w:r w:rsidRPr="00D7254C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الواجبات الوظيفية</w:t>
      </w:r>
    </w:p>
    <w:p w:rsidR="00C022E6" w:rsidRDefault="00AB4889" w:rsidP="00C022E6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-</w:t>
      </w:r>
      <w:r w:rsidR="004359CF">
        <w:rPr>
          <w:rFonts w:asciiTheme="majorBidi" w:hAnsiTheme="majorBidi" w:cstheme="majorBidi"/>
          <w:sz w:val="24"/>
          <w:szCs w:val="24"/>
          <w:lang w:val="en-US"/>
        </w:rPr>
        <w:t>The Employee’s Position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=</w:t>
      </w:r>
      <w:r w:rsidRPr="00AB4889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المركز الوظيفي للموظف</w:t>
      </w:r>
    </w:p>
    <w:p w:rsidR="00C022E6" w:rsidRDefault="00AB4889" w:rsidP="00C022E6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4359CF">
        <w:rPr>
          <w:rFonts w:asciiTheme="majorBidi" w:hAnsiTheme="majorBidi" w:cstheme="majorBidi"/>
          <w:sz w:val="24"/>
          <w:szCs w:val="24"/>
          <w:lang w:val="en-US"/>
        </w:rPr>
        <w:t>Disciplinary Error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52825">
        <w:rPr>
          <w:rFonts w:asciiTheme="majorBidi" w:hAnsiTheme="majorBidi" w:cstheme="majorBidi"/>
          <w:sz w:val="24"/>
          <w:szCs w:val="24"/>
          <w:lang w:val="en-US"/>
        </w:rPr>
        <w:t xml:space="preserve">= </w:t>
      </w:r>
      <w:r w:rsidR="00952825" w:rsidRPr="00AB4889">
        <w:rPr>
          <w:rFonts w:asciiTheme="majorBidi" w:hAnsiTheme="majorBidi" w:cstheme="majorBidi" w:hint="cs"/>
          <w:sz w:val="24"/>
          <w:szCs w:val="24"/>
          <w:rtl/>
          <w:lang w:val="en-US"/>
        </w:rPr>
        <w:t>خطا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تأديبي</w:t>
      </w:r>
    </w:p>
    <w:p w:rsidR="00C022E6" w:rsidRDefault="00AB4889" w:rsidP="00C022E6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-Di</w:t>
      </w:r>
      <w:r w:rsidR="004359CF">
        <w:rPr>
          <w:rFonts w:asciiTheme="majorBidi" w:hAnsiTheme="majorBidi" w:cstheme="majorBidi"/>
          <w:sz w:val="24"/>
          <w:szCs w:val="24"/>
          <w:lang w:val="en-US"/>
        </w:rPr>
        <w:t>sciplinary Violations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=  </w:t>
      </w:r>
      <w:r w:rsidRPr="00AB4889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المخالفات التأديبية</w:t>
      </w:r>
    </w:p>
    <w:p w:rsidR="005A0061" w:rsidRPr="00AB4889" w:rsidRDefault="00AB4889" w:rsidP="00C022E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-Legal Guarantee=</w:t>
      </w:r>
      <w:r w:rsidRPr="00AB4889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الضمانة القانونية</w:t>
      </w:r>
    </w:p>
    <w:p w:rsidR="005A0061" w:rsidRDefault="00AB4889" w:rsidP="00C022E6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4359CF">
        <w:rPr>
          <w:rFonts w:asciiTheme="majorBidi" w:hAnsiTheme="majorBidi" w:cstheme="majorBidi"/>
          <w:sz w:val="24"/>
          <w:szCs w:val="24"/>
          <w:lang w:val="en-US"/>
        </w:rPr>
        <w:t>Public Employment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=</w:t>
      </w:r>
      <w:r w:rsidRPr="00AB4889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الوظيفة العمومية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</w:p>
    <w:p w:rsidR="005A0061" w:rsidRDefault="00AB4889" w:rsidP="00C022E6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4359CF">
        <w:rPr>
          <w:rFonts w:asciiTheme="majorBidi" w:hAnsiTheme="majorBidi" w:cstheme="majorBidi"/>
          <w:sz w:val="24"/>
          <w:szCs w:val="24"/>
          <w:lang w:val="en-US"/>
        </w:rPr>
        <w:t>Principles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=</w:t>
      </w:r>
      <w:r w:rsidRPr="00AB4889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المبادئ</w:t>
      </w:r>
    </w:p>
    <w:p w:rsidR="005A0061" w:rsidRDefault="00AB4889" w:rsidP="00C022E6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4359CF">
        <w:rPr>
          <w:rFonts w:asciiTheme="majorBidi" w:hAnsiTheme="majorBidi" w:cstheme="majorBidi"/>
          <w:sz w:val="24"/>
          <w:szCs w:val="24"/>
          <w:lang w:val="en-US"/>
        </w:rPr>
        <w:t>Foundations</w:t>
      </w:r>
      <w:r w:rsidRPr="00AB4889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الأسس</w:t>
      </w:r>
    </w:p>
    <w:p w:rsidR="005A0061" w:rsidRDefault="00AB4889" w:rsidP="00C022E6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-Job Di</w:t>
      </w:r>
      <w:r w:rsidR="008E4865">
        <w:rPr>
          <w:rFonts w:asciiTheme="majorBidi" w:hAnsiTheme="majorBidi" w:cstheme="majorBidi"/>
          <w:sz w:val="24"/>
          <w:szCs w:val="24"/>
          <w:lang w:val="en-US"/>
        </w:rPr>
        <w:t>scipline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=</w:t>
      </w:r>
      <w:r w:rsidRPr="00AB4889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التأديب الوظيفي</w:t>
      </w:r>
    </w:p>
    <w:p w:rsidR="00E800DA" w:rsidRDefault="00E800DA" w:rsidP="004A4ED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A4ED4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4A4ED4">
        <w:rPr>
          <w:rFonts w:asciiTheme="majorBidi" w:hAnsiTheme="majorBidi" w:cstheme="majorBidi"/>
          <w:b/>
          <w:bCs/>
          <w:sz w:val="24"/>
          <w:szCs w:val="24"/>
          <w:lang w:val="en-US"/>
        </w:rPr>
        <w:t>Public Utilities</w:t>
      </w:r>
      <w:r w:rsidRPr="004A4ED4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4A4ED4" w:rsidRPr="004A4ED4">
        <w:rPr>
          <w:rFonts w:asciiTheme="majorBidi" w:hAnsiTheme="majorBidi" w:cstheme="majorBidi"/>
          <w:sz w:val="24"/>
          <w:szCs w:val="24"/>
          <w:lang w:val="en-US"/>
        </w:rPr>
        <w:t xml:space="preserve"> are </w:t>
      </w:r>
      <w:r w:rsidR="004A4ED4" w:rsidRPr="004A4ED4">
        <w:rPr>
          <w:rFonts w:asciiTheme="majorBidi" w:hAnsiTheme="majorBidi" w:cstheme="majorBidi"/>
          <w:sz w:val="24"/>
          <w:szCs w:val="24"/>
          <w:highlight w:val="yellow"/>
          <w:lang w:val="en-US"/>
        </w:rPr>
        <w:t>services</w:t>
      </w:r>
      <w:r w:rsidR="004A4ED4">
        <w:rPr>
          <w:rFonts w:asciiTheme="majorBidi" w:hAnsiTheme="majorBidi" w:cstheme="majorBidi"/>
          <w:sz w:val="24"/>
          <w:szCs w:val="24"/>
          <w:lang w:val="en-US"/>
        </w:rPr>
        <w:t xml:space="preserve"> provided by the</w:t>
      </w:r>
      <w:r w:rsidR="004A4ED4" w:rsidRPr="004A4ED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A4ED4" w:rsidRPr="004A4ED4">
        <w:rPr>
          <w:rFonts w:asciiTheme="majorBidi" w:hAnsiTheme="majorBidi" w:cstheme="majorBidi"/>
          <w:sz w:val="24"/>
          <w:szCs w:val="24"/>
          <w:highlight w:val="yellow"/>
          <w:lang w:val="en-US"/>
        </w:rPr>
        <w:t>government</w:t>
      </w:r>
      <w:r w:rsidR="004A4ED4" w:rsidRPr="004A4ED4">
        <w:rPr>
          <w:rFonts w:asciiTheme="majorBidi" w:hAnsiTheme="majorBidi" w:cstheme="majorBidi"/>
          <w:sz w:val="24"/>
          <w:szCs w:val="24"/>
          <w:lang w:val="en-US"/>
        </w:rPr>
        <w:t xml:space="preserve"> or state, such as the supply of electricity and gas, or the train network.</w:t>
      </w:r>
    </w:p>
    <w:p w:rsidR="004A4ED4" w:rsidRDefault="004A4ED4" w:rsidP="004A4ED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-Public Utilities Law</w:t>
      </w:r>
      <w:r w:rsidR="00952825">
        <w:rPr>
          <w:rFonts w:asciiTheme="majorBidi" w:hAnsiTheme="majorBidi" w:cstheme="majorBidi" w:hint="cs"/>
          <w:sz w:val="24"/>
          <w:szCs w:val="24"/>
          <w:rtl/>
          <w:lang w:val="en-US"/>
        </w:rPr>
        <w:t>=</w:t>
      </w:r>
      <w:r w:rsidR="0095282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52825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قانون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المرافق العامة</w:t>
      </w:r>
    </w:p>
    <w:p w:rsidR="004A4ED4" w:rsidRDefault="004A4ED4" w:rsidP="004A4ED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 Services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=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الخدمات</w:t>
      </w:r>
    </w:p>
    <w:p w:rsidR="004A4ED4" w:rsidRPr="004A4ED4" w:rsidRDefault="004A4ED4" w:rsidP="004A4ED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-Government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الحكومة=</w:t>
      </w:r>
    </w:p>
    <w:p w:rsidR="004A4ED4" w:rsidRPr="00E800DA" w:rsidRDefault="004A4ED4" w:rsidP="00C022E6">
      <w:pPr>
        <w:rPr>
          <w:rFonts w:asciiTheme="majorBidi" w:hAnsiTheme="majorBidi" w:cstheme="majorBidi"/>
          <w:sz w:val="24"/>
          <w:szCs w:val="24"/>
        </w:rPr>
      </w:pPr>
      <w:r w:rsidRPr="00952825">
        <w:rPr>
          <w:rFonts w:asciiTheme="majorBidi" w:hAnsiTheme="majorBidi" w:cstheme="majorBidi"/>
          <w:b/>
          <w:bCs/>
          <w:sz w:val="24"/>
          <w:szCs w:val="24"/>
          <w:lang w:val="en-US"/>
        </w:rPr>
        <w:t>Other Term</w:t>
      </w:r>
      <w:r w:rsidR="00952825" w:rsidRPr="00952825">
        <w:rPr>
          <w:rFonts w:asciiTheme="majorBidi" w:hAnsiTheme="majorBidi" w:cstheme="majorBidi"/>
          <w:b/>
          <w:bCs/>
          <w:sz w:val="24"/>
          <w:szCs w:val="24"/>
          <w:lang w:val="en-US"/>
        </w:rPr>
        <w:t>ino</w:t>
      </w:r>
      <w:r w:rsidR="00952825">
        <w:rPr>
          <w:rFonts w:asciiTheme="majorBidi" w:hAnsiTheme="majorBidi" w:cstheme="majorBidi"/>
          <w:b/>
          <w:bCs/>
          <w:sz w:val="24"/>
          <w:szCs w:val="24"/>
          <w:lang w:val="en-US"/>
        </w:rPr>
        <w:t>l</w:t>
      </w:r>
      <w:r w:rsidR="00952825" w:rsidRPr="00952825">
        <w:rPr>
          <w:rFonts w:asciiTheme="majorBidi" w:hAnsiTheme="majorBidi" w:cstheme="majorBidi"/>
          <w:b/>
          <w:bCs/>
          <w:sz w:val="24"/>
          <w:szCs w:val="24"/>
          <w:lang w:val="en-US"/>
        </w:rPr>
        <w:t>ogies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5A0061" w:rsidRDefault="00AB4889" w:rsidP="00C022E6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8E4865">
        <w:rPr>
          <w:rFonts w:asciiTheme="majorBidi" w:hAnsiTheme="majorBidi" w:cstheme="majorBidi"/>
          <w:sz w:val="24"/>
          <w:szCs w:val="24"/>
          <w:lang w:val="en-US"/>
        </w:rPr>
        <w:t>Legal Legitimacy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=</w:t>
      </w:r>
      <w:r w:rsidRPr="00AB4889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المشروعية القانونية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5A0061" w:rsidRDefault="00AB4889" w:rsidP="008E4865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8E4865">
        <w:rPr>
          <w:rFonts w:asciiTheme="majorBidi" w:hAnsiTheme="majorBidi" w:cstheme="majorBidi"/>
          <w:sz w:val="24"/>
          <w:szCs w:val="24"/>
          <w:lang w:val="en-US"/>
        </w:rPr>
        <w:t>Public Body</w:t>
      </w:r>
      <w:r>
        <w:rPr>
          <w:rFonts w:asciiTheme="majorBidi" w:hAnsiTheme="majorBidi" w:cstheme="majorBidi"/>
          <w:sz w:val="24"/>
          <w:szCs w:val="24"/>
          <w:lang w:val="en-US"/>
        </w:rPr>
        <w:t>=</w:t>
      </w:r>
      <w:r w:rsidRPr="00AB4889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هيئة عمومية</w:t>
      </w:r>
    </w:p>
    <w:p w:rsidR="005A0061" w:rsidRDefault="00AB4889" w:rsidP="00C022E6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8E4865">
        <w:rPr>
          <w:rFonts w:asciiTheme="majorBidi" w:hAnsiTheme="majorBidi" w:cstheme="majorBidi"/>
          <w:sz w:val="24"/>
          <w:szCs w:val="24"/>
          <w:lang w:val="en-US"/>
        </w:rPr>
        <w:t>Job Stability</w:t>
      </w:r>
      <w:r>
        <w:rPr>
          <w:rFonts w:asciiTheme="majorBidi" w:hAnsiTheme="majorBidi" w:cstheme="majorBidi"/>
          <w:sz w:val="24"/>
          <w:szCs w:val="24"/>
          <w:lang w:val="en-US"/>
        </w:rPr>
        <w:t>=</w:t>
      </w:r>
      <w:r w:rsidRPr="00AB4889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الاستقرار الوظيفي</w:t>
      </w:r>
    </w:p>
    <w:p w:rsidR="00EB1BD7" w:rsidRDefault="00EB1BD7" w:rsidP="00C022E6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-Administrative Liability or Administrative Responsibility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المسؤولية الإدارية =</w:t>
      </w:r>
    </w:p>
    <w:p w:rsidR="00BC4CE8" w:rsidRDefault="00BC4CE8" w:rsidP="00C022E6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-</w:t>
      </w:r>
      <w:r>
        <w:rPr>
          <w:rFonts w:asciiTheme="majorBidi" w:hAnsiTheme="majorBidi" w:cstheme="majorBidi"/>
          <w:sz w:val="24"/>
          <w:szCs w:val="24"/>
          <w:lang w:val="en-US"/>
        </w:rPr>
        <w:t>Fault of Service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=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الخطأ المرفقي</w:t>
      </w:r>
    </w:p>
    <w:p w:rsidR="00AB4889" w:rsidRDefault="00AB4889" w:rsidP="00C022E6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-Scientific Research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البحث العلمي=</w:t>
      </w:r>
    </w:p>
    <w:p w:rsidR="00C022E6" w:rsidRPr="00C022E6" w:rsidRDefault="00C022E6" w:rsidP="00C022E6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C022E6" w:rsidRPr="00C022E6" w:rsidSect="00C91E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DE9" w:rsidRDefault="004C1DE9" w:rsidP="00933F17">
      <w:pPr>
        <w:spacing w:after="0" w:line="240" w:lineRule="auto"/>
      </w:pPr>
      <w:r>
        <w:separator/>
      </w:r>
    </w:p>
  </w:endnote>
  <w:endnote w:type="continuationSeparator" w:id="1">
    <w:p w:rsidR="004C1DE9" w:rsidRDefault="004C1DE9" w:rsidP="0093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F17" w:rsidRDefault="00933F1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9770823"/>
      <w:docPartObj>
        <w:docPartGallery w:val="Page Numbers (Bottom of Page)"/>
        <w:docPartUnique/>
      </w:docPartObj>
    </w:sdtPr>
    <w:sdtContent>
      <w:p w:rsidR="00933F17" w:rsidRDefault="00967792">
        <w:pPr>
          <w:pStyle w:val="Pieddepage"/>
          <w:jc w:val="center"/>
        </w:pPr>
        <w:fldSimple w:instr=" PAGE   \* MERGEFORMAT ">
          <w:r w:rsidR="00952825">
            <w:rPr>
              <w:noProof/>
            </w:rPr>
            <w:t>3</w:t>
          </w:r>
        </w:fldSimple>
      </w:p>
    </w:sdtContent>
  </w:sdt>
  <w:p w:rsidR="00933F17" w:rsidRDefault="00933F17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F17" w:rsidRDefault="00933F1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DE9" w:rsidRDefault="004C1DE9" w:rsidP="00933F17">
      <w:pPr>
        <w:spacing w:after="0" w:line="240" w:lineRule="auto"/>
      </w:pPr>
      <w:r>
        <w:separator/>
      </w:r>
    </w:p>
  </w:footnote>
  <w:footnote w:type="continuationSeparator" w:id="1">
    <w:p w:rsidR="004C1DE9" w:rsidRDefault="004C1DE9" w:rsidP="00933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F17" w:rsidRDefault="00933F17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F17" w:rsidRDefault="00933F17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F17" w:rsidRDefault="00933F17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5E2"/>
    <w:rsid w:val="000363B6"/>
    <w:rsid w:val="001614EC"/>
    <w:rsid w:val="001A5436"/>
    <w:rsid w:val="00252AF7"/>
    <w:rsid w:val="003175CB"/>
    <w:rsid w:val="0035017E"/>
    <w:rsid w:val="003B2A47"/>
    <w:rsid w:val="004359CF"/>
    <w:rsid w:val="004A4ED4"/>
    <w:rsid w:val="004C1DE9"/>
    <w:rsid w:val="005A0061"/>
    <w:rsid w:val="00643DC6"/>
    <w:rsid w:val="0075391E"/>
    <w:rsid w:val="008E4865"/>
    <w:rsid w:val="00933F17"/>
    <w:rsid w:val="00952825"/>
    <w:rsid w:val="00967792"/>
    <w:rsid w:val="009A2F97"/>
    <w:rsid w:val="009B6277"/>
    <w:rsid w:val="00A40AC3"/>
    <w:rsid w:val="00AA05E2"/>
    <w:rsid w:val="00AB4889"/>
    <w:rsid w:val="00AD2E4F"/>
    <w:rsid w:val="00AE433E"/>
    <w:rsid w:val="00B92C3B"/>
    <w:rsid w:val="00B95B07"/>
    <w:rsid w:val="00BC4CE8"/>
    <w:rsid w:val="00C022E6"/>
    <w:rsid w:val="00C172FC"/>
    <w:rsid w:val="00C91E15"/>
    <w:rsid w:val="00D05339"/>
    <w:rsid w:val="00D7254C"/>
    <w:rsid w:val="00DD4C93"/>
    <w:rsid w:val="00DF2534"/>
    <w:rsid w:val="00DF2D26"/>
    <w:rsid w:val="00E800DA"/>
    <w:rsid w:val="00EB1BD7"/>
    <w:rsid w:val="00ED434F"/>
    <w:rsid w:val="00EE6114"/>
    <w:rsid w:val="00FB6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5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A05E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933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3F17"/>
  </w:style>
  <w:style w:type="paragraph" w:styleId="Pieddepage">
    <w:name w:val="footer"/>
    <w:basedOn w:val="Normal"/>
    <w:link w:val="PieddepageCar"/>
    <w:uiPriority w:val="99"/>
    <w:unhideWhenUsed/>
    <w:rsid w:val="00933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3F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ulab.imen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493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21</cp:revision>
  <dcterms:created xsi:type="dcterms:W3CDTF">2021-01-18T21:24:00Z</dcterms:created>
  <dcterms:modified xsi:type="dcterms:W3CDTF">2021-01-22T23:12:00Z</dcterms:modified>
</cp:coreProperties>
</file>