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C8" w:rsidRPr="007A6237" w:rsidRDefault="000261C8" w:rsidP="000261C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 xml:space="preserve">Université d’Oum El </w:t>
      </w:r>
      <w:proofErr w:type="spellStart"/>
      <w:r w:rsidRPr="007A6237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</w:p>
    <w:p w:rsidR="000261C8" w:rsidRPr="007A6237" w:rsidRDefault="000261C8" w:rsidP="000261C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>Département SM</w:t>
      </w:r>
    </w:p>
    <w:p w:rsidR="000261C8" w:rsidRPr="007A6237" w:rsidRDefault="000261C8" w:rsidP="000261C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7A623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7A6237">
        <w:rPr>
          <w:rFonts w:asciiTheme="majorBidi" w:hAnsiTheme="majorBidi" w:cstheme="majorBidi"/>
          <w:b/>
          <w:bCs/>
          <w:sz w:val="24"/>
          <w:szCs w:val="24"/>
        </w:rPr>
        <w:t xml:space="preserve"> Année Chimie Fondamentale</w:t>
      </w:r>
    </w:p>
    <w:p w:rsidR="000261C8" w:rsidRPr="000261C8" w:rsidRDefault="000261C8" w:rsidP="000261C8">
      <w:pPr>
        <w:jc w:val="center"/>
        <w:rPr>
          <w:rFonts w:asciiTheme="majorBidi" w:hAnsiTheme="majorBidi" w:cstheme="majorBidi"/>
          <w:sz w:val="26"/>
          <w:szCs w:val="26"/>
        </w:rPr>
      </w:pPr>
      <w:r w:rsidRPr="00394694">
        <w:rPr>
          <w:rFonts w:asciiTheme="majorBidi" w:hAnsiTheme="majorBidi" w:cstheme="majorBidi"/>
          <w:sz w:val="26"/>
          <w:szCs w:val="26"/>
        </w:rPr>
        <w:t>Série  de TD</w:t>
      </w:r>
      <w:r>
        <w:rPr>
          <w:rFonts w:asciiTheme="majorBidi" w:hAnsiTheme="majorBidi" w:cstheme="majorBidi"/>
          <w:sz w:val="26"/>
          <w:szCs w:val="26"/>
        </w:rPr>
        <w:t xml:space="preserve"> N°03 de</w:t>
      </w:r>
      <w:r w:rsidRPr="00394694">
        <w:rPr>
          <w:rFonts w:asciiTheme="majorBidi" w:hAnsiTheme="majorBidi" w:cstheme="majorBidi"/>
          <w:sz w:val="26"/>
          <w:szCs w:val="26"/>
        </w:rPr>
        <w:t xml:space="preserve"> Chimie Analytique II</w:t>
      </w:r>
    </w:p>
    <w:p w:rsidR="00AA30E3" w:rsidRPr="00AA30E3" w:rsidRDefault="006D6ED3" w:rsidP="00AA30E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eastAsia="fr-FR"/>
        </w:rPr>
        <w:t>Exercice 01</w:t>
      </w:r>
      <w:r w:rsidR="001D4851" w:rsidRPr="000079E7">
        <w:rPr>
          <w:rFonts w:asciiTheme="majorBidi" w:hAnsiTheme="majorBidi" w:cstheme="majorBidi"/>
          <w:sz w:val="26"/>
          <w:szCs w:val="26"/>
          <w:u w:val="single"/>
        </w:rPr>
        <w:t>:</w:t>
      </w:r>
      <w:r w:rsidR="001D4851"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Pr="00AA30E3">
        <w:rPr>
          <w:rFonts w:asciiTheme="majorBidi" w:hAnsiTheme="majorBidi" w:cstheme="majorBidi"/>
          <w:sz w:val="24"/>
          <w:szCs w:val="24"/>
        </w:rPr>
        <w:t>T</w:t>
      </w:r>
      <w:r w:rsidR="002145DD" w:rsidRPr="00AA30E3">
        <w:rPr>
          <w:rFonts w:asciiTheme="majorBidi" w:hAnsiTheme="majorBidi" w:cstheme="majorBidi"/>
          <w:sz w:val="24"/>
          <w:szCs w:val="24"/>
        </w:rPr>
        <w:t>itrage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d</w:t>
      </w:r>
      <w:r w:rsidRPr="00AA30E3">
        <w:rPr>
          <w:rFonts w:asciiTheme="majorBidi" w:hAnsiTheme="majorBidi" w:cstheme="majorBidi"/>
          <w:sz w:val="24"/>
          <w:szCs w:val="24"/>
        </w:rPr>
        <w:t>’</w:t>
      </w:r>
      <w:r w:rsidR="002145DD" w:rsidRPr="00AA30E3">
        <w:rPr>
          <w:rFonts w:asciiTheme="majorBidi" w:hAnsiTheme="majorBidi" w:cstheme="majorBidi"/>
          <w:sz w:val="24"/>
          <w:szCs w:val="24"/>
        </w:rPr>
        <w:t>une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solution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d</w:t>
      </w:r>
      <w:r w:rsidRPr="00AA30E3">
        <w:rPr>
          <w:rFonts w:asciiTheme="majorBidi" w:hAnsiTheme="majorBidi" w:cstheme="majorBidi"/>
          <w:sz w:val="24"/>
          <w:szCs w:val="24"/>
        </w:rPr>
        <w:t>’</w:t>
      </w:r>
      <w:r w:rsidR="002145DD" w:rsidRPr="00AA30E3">
        <w:rPr>
          <w:rFonts w:asciiTheme="majorBidi" w:hAnsiTheme="majorBidi" w:cstheme="majorBidi"/>
          <w:sz w:val="24"/>
          <w:szCs w:val="24"/>
        </w:rPr>
        <w:t>ions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chlorure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par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la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méthode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r w:rsidR="002145DD" w:rsidRPr="00AA30E3">
        <w:rPr>
          <w:rFonts w:asciiTheme="majorBidi" w:hAnsiTheme="majorBidi" w:cstheme="majorBidi"/>
          <w:sz w:val="24"/>
          <w:szCs w:val="24"/>
        </w:rPr>
        <w:t>de</w:t>
      </w:r>
      <w:r w:rsidRPr="00AA30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45DD" w:rsidRPr="00AA30E3">
        <w:rPr>
          <w:rFonts w:asciiTheme="majorBidi" w:hAnsiTheme="majorBidi" w:cstheme="majorBidi"/>
          <w:sz w:val="24"/>
          <w:szCs w:val="24"/>
        </w:rPr>
        <w:t>Mohr</w:t>
      </w:r>
      <w:proofErr w:type="spellEnd"/>
    </w:p>
    <w:p w:rsidR="001D4851" w:rsidRPr="00AA30E3" w:rsidRDefault="001D4851" w:rsidP="00AA30E3">
      <w:pPr>
        <w:spacing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A30E3">
        <w:rPr>
          <w:rFonts w:asciiTheme="majorBidi" w:hAnsiTheme="majorBidi" w:cstheme="majorBidi"/>
          <w:sz w:val="24"/>
          <w:szCs w:val="24"/>
        </w:rPr>
        <w:t>On dose la solution contenant les ions chlorure de concentration C</w:t>
      </w:r>
      <w:r w:rsidRPr="00AA30E3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AA30E3">
        <w:rPr>
          <w:rFonts w:asciiTheme="majorBidi" w:hAnsiTheme="majorBidi" w:cstheme="majorBidi"/>
          <w:sz w:val="24"/>
          <w:szCs w:val="24"/>
        </w:rPr>
        <w:t xml:space="preserve"> à l’aide d’une solution de nitrate d’argent de concentration C</w:t>
      </w:r>
      <w:r w:rsidRPr="00AA30E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A30E3">
        <w:rPr>
          <w:rFonts w:asciiTheme="majorBidi" w:hAnsiTheme="majorBidi" w:cstheme="majorBidi"/>
          <w:sz w:val="24"/>
          <w:szCs w:val="24"/>
        </w:rPr>
        <w:t xml:space="preserve"> connue. Dans le bécher contenant la solution à doser, on introduit quelques </w:t>
      </w:r>
      <w:proofErr w:type="spellStart"/>
      <w:r w:rsidRPr="00AA30E3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AA30E3">
        <w:rPr>
          <w:rFonts w:asciiTheme="majorBidi" w:hAnsiTheme="majorBidi" w:cstheme="majorBidi"/>
          <w:sz w:val="24"/>
          <w:szCs w:val="24"/>
        </w:rPr>
        <w:t xml:space="preserve"> d’une solution chromate de potassium.</w:t>
      </w:r>
    </w:p>
    <w:p w:rsidR="001D4851" w:rsidRPr="000079E7" w:rsidRDefault="001D4851" w:rsidP="001D4851">
      <w:pPr>
        <w:pStyle w:val="Titre1"/>
      </w:pPr>
      <w:r w:rsidRPr="000079E7">
        <w:t>Mode opératoire</w:t>
      </w:r>
    </w:p>
    <w:p w:rsidR="001D4851" w:rsidRPr="000079E7" w:rsidRDefault="001D4851" w:rsidP="00453A7D">
      <w:pPr>
        <w:pStyle w:val="point1"/>
        <w:numPr>
          <w:ilvl w:val="0"/>
          <w:numId w:val="0"/>
        </w:numPr>
        <w:jc w:val="both"/>
        <w:rPr>
          <w:rFonts w:asciiTheme="majorBidi" w:hAnsiTheme="majorBidi" w:cstheme="majorBidi"/>
          <w:noProof w:val="0"/>
          <w:sz w:val="24"/>
          <w:szCs w:val="24"/>
        </w:rPr>
      </w:pPr>
      <w:r w:rsidRPr="000079E7">
        <w:rPr>
          <w:rFonts w:asciiTheme="majorBidi" w:hAnsiTheme="majorBidi" w:cstheme="majorBidi"/>
          <w:noProof w:val="0"/>
          <w:sz w:val="24"/>
          <w:szCs w:val="24"/>
        </w:rPr>
        <w:t>Remplir la burette de solution de nitrate d’argent de concentration C</w:t>
      </w:r>
      <w:r w:rsidRPr="000079E7">
        <w:rPr>
          <w:rFonts w:asciiTheme="majorBidi" w:hAnsiTheme="majorBidi" w:cstheme="majorBidi"/>
          <w:noProof w:val="0"/>
          <w:sz w:val="24"/>
          <w:szCs w:val="24"/>
          <w:vertAlign w:val="subscript"/>
        </w:rPr>
        <w:t>2</w:t>
      </w:r>
      <w:r w:rsidRPr="000079E7">
        <w:rPr>
          <w:rFonts w:asciiTheme="majorBidi" w:hAnsiTheme="majorBidi" w:cstheme="majorBidi"/>
          <w:noProof w:val="0"/>
          <w:sz w:val="24"/>
          <w:szCs w:val="24"/>
        </w:rPr>
        <w:t xml:space="preserve"> = 0,025 </w:t>
      </w:r>
      <w:proofErr w:type="spellStart"/>
      <w:r w:rsidRPr="000079E7">
        <w:rPr>
          <w:rFonts w:asciiTheme="majorBidi" w:hAnsiTheme="majorBidi" w:cstheme="majorBidi"/>
          <w:noProof w:val="0"/>
          <w:sz w:val="24"/>
          <w:szCs w:val="24"/>
        </w:rPr>
        <w:t>mol.L</w:t>
      </w:r>
      <w:proofErr w:type="spellEnd"/>
      <w:r w:rsidRPr="000079E7">
        <w:rPr>
          <w:rFonts w:asciiTheme="majorBidi" w:hAnsiTheme="majorBidi" w:cstheme="majorBidi"/>
          <w:noProof w:val="0"/>
          <w:sz w:val="24"/>
          <w:szCs w:val="24"/>
          <w:vertAlign w:val="superscript"/>
        </w:rPr>
        <w:t>-1</w:t>
      </w:r>
      <w:r w:rsidRPr="000079E7">
        <w:rPr>
          <w:rFonts w:asciiTheme="majorBidi" w:hAnsiTheme="majorBidi" w:cstheme="majorBidi"/>
          <w:noProof w:val="0"/>
          <w:sz w:val="24"/>
          <w:szCs w:val="24"/>
        </w:rPr>
        <w:t>. Chasser la bulle d’air et faites le zéro.</w:t>
      </w:r>
      <w:r w:rsidR="00453A7D" w:rsidRPr="000079E7">
        <w:rPr>
          <w:rFonts w:asciiTheme="majorBidi" w:hAnsiTheme="majorBidi" w:cstheme="majorBidi"/>
          <w:noProof w:val="0"/>
          <w:sz w:val="24"/>
          <w:szCs w:val="24"/>
        </w:rPr>
        <w:t xml:space="preserve"> </w:t>
      </w:r>
      <w:r w:rsidRPr="000079E7">
        <w:rPr>
          <w:rFonts w:asciiTheme="majorBidi" w:hAnsiTheme="majorBidi" w:cstheme="majorBidi"/>
          <w:noProof w:val="0"/>
          <w:sz w:val="24"/>
          <w:szCs w:val="24"/>
        </w:rPr>
        <w:t>Effectuer succes</w:t>
      </w:r>
      <w:r w:rsidR="00453A7D" w:rsidRPr="000079E7">
        <w:rPr>
          <w:rFonts w:asciiTheme="majorBidi" w:hAnsiTheme="majorBidi" w:cstheme="majorBidi"/>
          <w:noProof w:val="0"/>
          <w:sz w:val="24"/>
          <w:szCs w:val="24"/>
        </w:rPr>
        <w:t>sivement les 3 dosages suivants :</w:t>
      </w:r>
    </w:p>
    <w:p w:rsidR="001D4851" w:rsidRPr="000079E7" w:rsidRDefault="001D4851" w:rsidP="001D4851">
      <w:pPr>
        <w:pStyle w:val="Titre2"/>
        <w:tabs>
          <w:tab w:val="clear" w:pos="644"/>
        </w:tabs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>Dosage d'une eau salée de concentration inconnue</w:t>
      </w:r>
    </w:p>
    <w:p w:rsidR="001D4851" w:rsidRPr="000079E7" w:rsidRDefault="001D4851" w:rsidP="00453A7D">
      <w:pPr>
        <w:pStyle w:val="point2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>Introduire dans un bécher V’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0079E7">
        <w:rPr>
          <w:rFonts w:asciiTheme="majorBidi" w:hAnsiTheme="majorBidi" w:cstheme="majorBidi"/>
          <w:sz w:val="24"/>
          <w:szCs w:val="24"/>
        </w:rPr>
        <w:t xml:space="preserve"> = 5,0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de la solution de chlorure de sodium à doser, ajouter 1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de solution de chromate de potassium puis verser la solution de nitrate d’argent. Il se forme un précipité jaune à cause du chromate d’argent. L’équivalence est atteinte quand la coloration rouge orangé persiste. Noter le  volume obtenu V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0079E7">
        <w:rPr>
          <w:rFonts w:asciiTheme="majorBidi" w:hAnsiTheme="majorBidi" w:cstheme="majorBidi"/>
          <w:sz w:val="24"/>
          <w:szCs w:val="24"/>
        </w:rPr>
        <w:t xml:space="preserve"> à l'équivalence.</w:t>
      </w:r>
      <w:r w:rsidR="00453A7D" w:rsidRPr="000079E7">
        <w:rPr>
          <w:rFonts w:asciiTheme="majorBidi" w:hAnsiTheme="majorBidi" w:cstheme="majorBidi"/>
          <w:sz w:val="24"/>
          <w:szCs w:val="24"/>
        </w:rPr>
        <w:t xml:space="preserve"> On trouve</w:t>
      </w:r>
      <w:r w:rsidRPr="000079E7">
        <w:rPr>
          <w:rFonts w:asciiTheme="majorBidi" w:hAnsiTheme="majorBidi" w:cstheme="majorBidi"/>
          <w:sz w:val="24"/>
          <w:szCs w:val="24"/>
        </w:rPr>
        <w:t xml:space="preserve"> </w:t>
      </w:r>
      <w:r w:rsidRPr="000079E7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0079E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="00453A7D" w:rsidRPr="000079E7">
        <w:rPr>
          <w:rFonts w:asciiTheme="majorBidi" w:hAnsiTheme="majorBidi" w:cstheme="majorBidi"/>
          <w:b/>
          <w:bCs/>
          <w:sz w:val="24"/>
          <w:szCs w:val="24"/>
        </w:rPr>
        <w:t xml:space="preserve"> = 19.7</w:t>
      </w:r>
      <w:r w:rsidRPr="000079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79E7">
        <w:rPr>
          <w:rFonts w:asciiTheme="majorBidi" w:hAnsiTheme="majorBidi" w:cstheme="majorBidi"/>
          <w:b/>
          <w:bCs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</w:t>
      </w:r>
    </w:p>
    <w:p w:rsidR="001D4851" w:rsidRPr="000079E7" w:rsidRDefault="001D4851" w:rsidP="001D4851">
      <w:pPr>
        <w:pStyle w:val="Titre2"/>
        <w:tabs>
          <w:tab w:val="clear" w:pos="644"/>
        </w:tabs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>Dosage de l'eau du robinet</w:t>
      </w:r>
    </w:p>
    <w:p w:rsidR="001D4851" w:rsidRPr="000079E7" w:rsidRDefault="001D4851" w:rsidP="00453A7D">
      <w:pPr>
        <w:pStyle w:val="point2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 xml:space="preserve">Introduire dans un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erlenmeyer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V’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Pr="000079E7">
        <w:rPr>
          <w:rFonts w:asciiTheme="majorBidi" w:hAnsiTheme="majorBidi" w:cstheme="majorBidi"/>
          <w:sz w:val="24"/>
          <w:szCs w:val="24"/>
        </w:rPr>
        <w:t xml:space="preserve"> = 100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d’eau du robinet volume mesuré avec l’éprouvette graduée, ajouter 5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de solution de chromate de potassium puis verser la solution de nitrate d’argent. Il se forme un précipité jaune à cause du chromate d’argent. L’équivalence est atteinte quand la coloration rouge orangé persiste. Noter le volume obtenu V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0079E7">
        <w:rPr>
          <w:rFonts w:asciiTheme="majorBidi" w:hAnsiTheme="majorBidi" w:cstheme="majorBidi"/>
          <w:sz w:val="24"/>
          <w:szCs w:val="24"/>
        </w:rPr>
        <w:t xml:space="preserve"> à l'équivalence. </w:t>
      </w:r>
      <w:r w:rsidRPr="000079E7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0079E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453A7D" w:rsidRPr="000079E7">
        <w:rPr>
          <w:rFonts w:asciiTheme="majorBidi" w:hAnsiTheme="majorBidi" w:cstheme="majorBidi"/>
          <w:b/>
          <w:bCs/>
          <w:sz w:val="24"/>
          <w:szCs w:val="24"/>
        </w:rPr>
        <w:t xml:space="preserve"> = 9.5 </w:t>
      </w:r>
      <w:proofErr w:type="spellStart"/>
      <w:r w:rsidRPr="000079E7">
        <w:rPr>
          <w:rFonts w:asciiTheme="majorBidi" w:hAnsiTheme="majorBidi" w:cstheme="majorBidi"/>
          <w:b/>
          <w:bCs/>
          <w:sz w:val="24"/>
          <w:szCs w:val="24"/>
        </w:rPr>
        <w:t>mL</w:t>
      </w:r>
      <w:proofErr w:type="spellEnd"/>
    </w:p>
    <w:p w:rsidR="001D4851" w:rsidRPr="000079E7" w:rsidRDefault="00453A7D" w:rsidP="001D4851">
      <w:pPr>
        <w:pStyle w:val="Titre2"/>
        <w:tabs>
          <w:tab w:val="clear" w:pos="644"/>
        </w:tabs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>Dosage des ions chlorure dans l’eau</w:t>
      </w:r>
      <w:r w:rsidR="001D4851" w:rsidRPr="000079E7">
        <w:rPr>
          <w:rFonts w:asciiTheme="majorBidi" w:hAnsiTheme="majorBidi" w:cstheme="majorBidi"/>
          <w:sz w:val="24"/>
          <w:szCs w:val="24"/>
        </w:rPr>
        <w:t xml:space="preserve"> Vichy </w:t>
      </w:r>
      <w:r w:rsidRPr="000079E7">
        <w:rPr>
          <w:rFonts w:asciiTheme="majorBidi" w:hAnsiTheme="majorBidi" w:cstheme="majorBidi"/>
          <w:sz w:val="24"/>
          <w:szCs w:val="24"/>
        </w:rPr>
        <w:t>(</w:t>
      </w:r>
      <w:r w:rsidR="001D4851" w:rsidRPr="000079E7">
        <w:rPr>
          <w:rFonts w:asciiTheme="majorBidi" w:hAnsiTheme="majorBidi" w:cstheme="majorBidi"/>
          <w:sz w:val="24"/>
          <w:szCs w:val="24"/>
        </w:rPr>
        <w:t xml:space="preserve">St </w:t>
      </w:r>
      <w:proofErr w:type="spellStart"/>
      <w:r w:rsidR="001D4851" w:rsidRPr="000079E7">
        <w:rPr>
          <w:rFonts w:asciiTheme="majorBidi" w:hAnsiTheme="majorBidi" w:cstheme="majorBidi"/>
          <w:sz w:val="24"/>
          <w:szCs w:val="24"/>
        </w:rPr>
        <w:t>Yorre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>)</w:t>
      </w:r>
    </w:p>
    <w:p w:rsidR="00453A7D" w:rsidRPr="000079E7" w:rsidRDefault="001D4851" w:rsidP="001D4851">
      <w:pPr>
        <w:pStyle w:val="point2"/>
        <w:jc w:val="both"/>
      </w:pPr>
      <w:r w:rsidRPr="000079E7">
        <w:rPr>
          <w:rFonts w:asciiTheme="majorBidi" w:hAnsiTheme="majorBidi" w:cstheme="majorBidi"/>
          <w:sz w:val="24"/>
          <w:szCs w:val="24"/>
        </w:rPr>
        <w:t xml:space="preserve">Introduire dans un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becher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V’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0079E7">
        <w:rPr>
          <w:rFonts w:asciiTheme="majorBidi" w:hAnsiTheme="majorBidi" w:cstheme="majorBidi"/>
          <w:sz w:val="24"/>
          <w:szCs w:val="24"/>
        </w:rPr>
        <w:t xml:space="preserve"> = 20,0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de cette eau, ajouter 2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de solution de chromate de potassium puis verser la solution de nitrate d’argent. Il se forme un précipité jaune à cause du chromate d’argent. L’équivalence est atteinte quand la coloration rouge orangé persiste. Noter le volume obtenu V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079E7">
        <w:rPr>
          <w:rFonts w:asciiTheme="majorBidi" w:hAnsiTheme="majorBidi" w:cstheme="majorBidi"/>
          <w:sz w:val="24"/>
          <w:szCs w:val="24"/>
        </w:rPr>
        <w:t xml:space="preserve"> à l'équivalence.</w:t>
      </w:r>
      <w:r w:rsidR="00453A7D" w:rsidRPr="000079E7">
        <w:rPr>
          <w:rFonts w:asciiTheme="majorBidi" w:hAnsiTheme="majorBidi" w:cstheme="majorBidi"/>
          <w:sz w:val="24"/>
          <w:szCs w:val="24"/>
        </w:rPr>
        <w:t xml:space="preserve"> On trouve</w:t>
      </w:r>
      <w:r w:rsidRPr="000079E7">
        <w:rPr>
          <w:rFonts w:asciiTheme="majorBidi" w:hAnsiTheme="majorBidi" w:cstheme="majorBidi"/>
          <w:sz w:val="24"/>
          <w:szCs w:val="24"/>
        </w:rPr>
        <w:t xml:space="preserve"> V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453A7D" w:rsidRPr="000079E7">
        <w:rPr>
          <w:rFonts w:asciiTheme="majorBidi" w:hAnsiTheme="majorBidi" w:cstheme="majorBidi"/>
          <w:sz w:val="24"/>
          <w:szCs w:val="24"/>
        </w:rPr>
        <w:t xml:space="preserve"> = 8.4</w:t>
      </w:r>
      <w:r w:rsidRPr="000079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="00453A7D" w:rsidRPr="000079E7">
        <w:rPr>
          <w:rFonts w:asciiTheme="majorBidi" w:hAnsiTheme="majorBidi" w:cstheme="majorBidi"/>
          <w:sz w:val="24"/>
          <w:szCs w:val="24"/>
        </w:rPr>
        <w:t>.</w:t>
      </w:r>
    </w:p>
    <w:p w:rsidR="001D4851" w:rsidRPr="000079E7" w:rsidRDefault="001D4851" w:rsidP="00453A7D">
      <w:pPr>
        <w:pStyle w:val="point2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</w:rPr>
      </w:pPr>
      <w:r w:rsidRPr="000079E7">
        <w:rPr>
          <w:rFonts w:asciiTheme="majorBidi" w:hAnsiTheme="majorBidi" w:cstheme="majorBidi"/>
          <w:b/>
          <w:bCs/>
        </w:rPr>
        <w:t>Exploitation des résultats</w:t>
      </w:r>
    </w:p>
    <w:p w:rsidR="001D4851" w:rsidRPr="000079E7" w:rsidRDefault="001D4851" w:rsidP="00453A7D">
      <w:pPr>
        <w:pStyle w:val="point1a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 xml:space="preserve">Ecrire l’équation de la réaction de dosage ainsi que la réaction de fin de dosage. </w:t>
      </w:r>
      <w:r w:rsidRPr="000079E7">
        <w:rPr>
          <w:rFonts w:asciiTheme="majorBidi" w:hAnsiTheme="majorBidi" w:cstheme="majorBidi"/>
          <w:sz w:val="24"/>
          <w:szCs w:val="24"/>
        </w:rPr>
        <w:br/>
        <w:t>En déduire la relation à l’équivalence.</w:t>
      </w:r>
    </w:p>
    <w:p w:rsidR="001D4851" w:rsidRPr="000079E7" w:rsidRDefault="001D4851" w:rsidP="00453A7D">
      <w:pPr>
        <w:pStyle w:val="point1a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>En déduire les concentrations molaires volumiques [C</w:t>
      </w:r>
      <w:r w:rsidRPr="000079E7">
        <w:rPr>
          <w:rFonts w:asciiTheme="majorBidi" w:hAnsiTheme="majorBidi" w:cstheme="majorBidi"/>
          <w:i/>
          <w:sz w:val="24"/>
          <w:szCs w:val="24"/>
        </w:rPr>
        <w:t>l</w:t>
      </w:r>
      <w:r w:rsidRPr="000079E7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0079E7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spellStart"/>
      <w:r w:rsidRPr="000079E7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Pr="000079E7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0079E7">
        <w:rPr>
          <w:rFonts w:asciiTheme="majorBidi" w:hAnsiTheme="majorBidi" w:cstheme="majorBidi"/>
          <w:sz w:val="24"/>
          <w:szCs w:val="24"/>
        </w:rPr>
        <w:t xml:space="preserve">] en ions chlorure des différentes solutions </w:t>
      </w:r>
    </w:p>
    <w:p w:rsidR="001D4851" w:rsidRPr="000079E7" w:rsidRDefault="001D4851" w:rsidP="00453A7D">
      <w:pPr>
        <w:pStyle w:val="point1a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 xml:space="preserve">Calculer les titres massiques volumiques </w:t>
      </w:r>
      <w:proofErr w:type="gramStart"/>
      <w:r w:rsidRPr="000079E7">
        <w:rPr>
          <w:rFonts w:asciiTheme="majorBidi" w:hAnsiTheme="majorBidi" w:cstheme="majorBidi"/>
          <w:sz w:val="24"/>
          <w:szCs w:val="24"/>
        </w:rPr>
        <w:t>t(</w:t>
      </w:r>
      <w:proofErr w:type="gramEnd"/>
      <w:r w:rsidRPr="000079E7">
        <w:rPr>
          <w:rFonts w:asciiTheme="majorBidi" w:hAnsiTheme="majorBidi" w:cstheme="majorBidi"/>
          <w:sz w:val="24"/>
          <w:szCs w:val="24"/>
        </w:rPr>
        <w:t>C</w:t>
      </w:r>
      <w:r w:rsidRPr="000079E7">
        <w:rPr>
          <w:rFonts w:asciiTheme="majorBidi" w:hAnsiTheme="majorBidi" w:cstheme="majorBidi"/>
          <w:i/>
          <w:sz w:val="24"/>
          <w:szCs w:val="24"/>
        </w:rPr>
        <w:t>l</w:t>
      </w:r>
      <w:r w:rsidRPr="000079E7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0079E7">
        <w:rPr>
          <w:rFonts w:asciiTheme="majorBidi" w:hAnsiTheme="majorBidi" w:cstheme="majorBidi"/>
          <w:sz w:val="24"/>
          <w:szCs w:val="24"/>
        </w:rPr>
        <w:t xml:space="preserve">) en ions chlorure. </w:t>
      </w:r>
      <w:r w:rsidRPr="000079E7">
        <w:rPr>
          <w:rFonts w:asciiTheme="majorBidi" w:hAnsiTheme="majorBidi" w:cstheme="majorBidi"/>
          <w:b/>
          <w:sz w:val="24"/>
          <w:szCs w:val="24"/>
          <w:u w:val="single"/>
        </w:rPr>
        <w:t>Donnée</w:t>
      </w:r>
      <w:r w:rsidRPr="000079E7">
        <w:rPr>
          <w:rFonts w:asciiTheme="majorBidi" w:hAnsiTheme="majorBidi" w:cstheme="majorBidi"/>
          <w:sz w:val="24"/>
          <w:szCs w:val="24"/>
        </w:rPr>
        <w:t xml:space="preserve"> : M(C</w:t>
      </w:r>
      <w:r w:rsidRPr="000079E7">
        <w:rPr>
          <w:rFonts w:asciiTheme="majorBidi" w:hAnsiTheme="majorBidi" w:cstheme="majorBidi"/>
          <w:i/>
          <w:sz w:val="24"/>
          <w:szCs w:val="24"/>
        </w:rPr>
        <w:t>l</w:t>
      </w:r>
      <w:r w:rsidRPr="000079E7">
        <w:rPr>
          <w:rFonts w:asciiTheme="majorBidi" w:hAnsiTheme="majorBidi" w:cstheme="majorBidi"/>
          <w:sz w:val="24"/>
          <w:szCs w:val="24"/>
        </w:rPr>
        <w:t>) = 35,5 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g.mol</w:t>
      </w:r>
      <w:proofErr w:type="spellEnd"/>
      <w:r w:rsidRPr="000079E7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0079E7">
        <w:rPr>
          <w:rFonts w:asciiTheme="majorBidi" w:hAnsiTheme="majorBidi" w:cstheme="majorBidi"/>
          <w:sz w:val="24"/>
          <w:szCs w:val="24"/>
        </w:rPr>
        <w:t>.</w:t>
      </w:r>
    </w:p>
    <w:p w:rsidR="001D4851" w:rsidRPr="000079E7" w:rsidRDefault="001D4851" w:rsidP="00453A7D">
      <w:pPr>
        <w:pStyle w:val="point1a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>Comparer le résultat obtenu avec l’indication portée sur l’étiquette dans le cas de l’eau Vichy-St-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Yorre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qui est de 322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mg.L</w:t>
      </w:r>
      <w:proofErr w:type="spellEnd"/>
      <w:r w:rsidRPr="000079E7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0079E7">
        <w:rPr>
          <w:rFonts w:asciiTheme="majorBidi" w:hAnsiTheme="majorBidi" w:cstheme="majorBidi"/>
          <w:sz w:val="24"/>
          <w:szCs w:val="24"/>
        </w:rPr>
        <w:t>. Calculer l’écart relatif entre ces deux valeurs.</w:t>
      </w:r>
    </w:p>
    <w:p w:rsidR="001D4851" w:rsidRPr="000079E7" w:rsidRDefault="001D4851" w:rsidP="00453A7D">
      <w:pPr>
        <w:pStyle w:val="point1a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 xml:space="preserve">Calculer la masse d’ions chlorure contenus dans 1 L d’eau du robinet. </w:t>
      </w:r>
      <w:r w:rsidRPr="000079E7">
        <w:rPr>
          <w:rFonts w:asciiTheme="majorBidi" w:hAnsiTheme="majorBidi" w:cstheme="majorBidi"/>
          <w:sz w:val="24"/>
          <w:szCs w:val="24"/>
        </w:rPr>
        <w:br/>
        <w:t xml:space="preserve">Une directive européenne du 03/11/98, considère la concentration maximale d’ions chlorure dans une eau potable de 200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mg.L</w:t>
      </w:r>
      <w:proofErr w:type="spellEnd"/>
      <w:r w:rsidRPr="000079E7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0079E7">
        <w:rPr>
          <w:rFonts w:asciiTheme="majorBidi" w:hAnsiTheme="majorBidi" w:cstheme="majorBidi"/>
          <w:sz w:val="24"/>
          <w:szCs w:val="24"/>
        </w:rPr>
        <w:t xml:space="preserve">. Peut-on considérer l’eau du robinet, comme potable ? </w:t>
      </w:r>
    </w:p>
    <w:p w:rsidR="00453A7D" w:rsidRPr="000079E7" w:rsidRDefault="001D4851" w:rsidP="00453A7D">
      <w:pPr>
        <w:pStyle w:val="point1a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lastRenderedPageBreak/>
        <w:t xml:space="preserve">Le nitrate d’argent est un solide. Quelle masse de nitrate d’argent faut-il peser pour préparer 500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0079E7">
        <w:rPr>
          <w:rFonts w:asciiTheme="majorBidi" w:hAnsiTheme="majorBidi" w:cstheme="majorBidi"/>
          <w:sz w:val="24"/>
          <w:szCs w:val="24"/>
        </w:rPr>
        <w:t xml:space="preserve"> de solution de concentration 0,025 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mol.L</w:t>
      </w:r>
      <w:proofErr w:type="spellEnd"/>
      <w:r w:rsidRPr="000079E7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0079E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079E7">
        <w:rPr>
          <w:rFonts w:asciiTheme="majorBidi" w:hAnsiTheme="majorBidi" w:cstheme="majorBidi"/>
          <w:sz w:val="24"/>
          <w:szCs w:val="24"/>
        </w:rPr>
        <w:t>? .</w:t>
      </w:r>
      <w:proofErr w:type="gramEnd"/>
      <w:r w:rsidRPr="000079E7">
        <w:rPr>
          <w:rFonts w:asciiTheme="majorBidi" w:hAnsiTheme="majorBidi" w:cstheme="majorBidi"/>
          <w:sz w:val="24"/>
          <w:szCs w:val="24"/>
        </w:rPr>
        <w:t xml:space="preserve"> </w:t>
      </w:r>
      <w:r w:rsidRPr="000079E7">
        <w:rPr>
          <w:rFonts w:asciiTheme="majorBidi" w:hAnsiTheme="majorBidi" w:cstheme="majorBidi"/>
          <w:b/>
          <w:sz w:val="24"/>
          <w:szCs w:val="24"/>
          <w:u w:val="single"/>
        </w:rPr>
        <w:t>Données</w:t>
      </w:r>
      <w:r w:rsidRPr="000079E7">
        <w:rPr>
          <w:rFonts w:asciiTheme="majorBidi" w:hAnsiTheme="majorBidi" w:cstheme="majorBidi"/>
          <w:sz w:val="24"/>
          <w:szCs w:val="24"/>
        </w:rPr>
        <w:t xml:space="preserve"> : M(Ag) = 108 </w:t>
      </w:r>
      <w:proofErr w:type="spellStart"/>
      <w:r w:rsidRPr="000079E7">
        <w:rPr>
          <w:rFonts w:asciiTheme="majorBidi" w:hAnsiTheme="majorBidi" w:cstheme="majorBidi"/>
          <w:sz w:val="24"/>
          <w:szCs w:val="24"/>
        </w:rPr>
        <w:t>g.mol</w:t>
      </w:r>
      <w:proofErr w:type="spellEnd"/>
      <w:r w:rsidRPr="000079E7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453A7D" w:rsidRPr="000079E7">
        <w:rPr>
          <w:rFonts w:asciiTheme="majorBidi" w:hAnsiTheme="majorBidi" w:cstheme="majorBidi"/>
          <w:sz w:val="24"/>
          <w:szCs w:val="24"/>
        </w:rPr>
        <w:t>.</w:t>
      </w:r>
    </w:p>
    <w:p w:rsidR="001D4851" w:rsidRPr="000079E7" w:rsidRDefault="001D4851" w:rsidP="00453A7D">
      <w:pPr>
        <w:pStyle w:val="point1a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79E7">
        <w:rPr>
          <w:rFonts w:asciiTheme="majorBidi" w:hAnsiTheme="majorBidi" w:cstheme="majorBidi"/>
          <w:sz w:val="24"/>
          <w:szCs w:val="24"/>
        </w:rPr>
        <w:t>Faire un schéma du dispositif expérimental et proposer un protocole pour réaliser cette dernière solution.</w:t>
      </w:r>
    </w:p>
    <w:p w:rsidR="002145DD" w:rsidRPr="00AA30E3" w:rsidRDefault="006D6ED3" w:rsidP="00453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</w:pPr>
      <w:r w:rsidRPr="00AA30E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Exercice 02</w:t>
      </w:r>
    </w:p>
    <w:p w:rsidR="0088122A" w:rsidRPr="00AA30E3" w:rsidRDefault="0088122A" w:rsidP="006A6254">
      <w:pPr>
        <w:pStyle w:val="Paragraphedeliste"/>
        <w:numPr>
          <w:ilvl w:val="0"/>
          <w:numId w:val="12"/>
        </w:numPr>
        <w:spacing w:after="0" w:line="36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Le graphe ci dessous représente la variation des concentrations des espèces présentes en solution lors d’un ti</w:t>
      </w:r>
      <w:r w:rsidR="006A6254"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trage des ions chlorures dans la poudre de</w:t>
      </w: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lait par la méthode de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Vo</w:t>
      </w:r>
      <w:r w:rsidR="006A6254"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hard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6A6254"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</w:p>
    <w:p w:rsidR="006A6254" w:rsidRPr="00AA30E3" w:rsidRDefault="006A6254" w:rsidP="006A6254">
      <w:pPr>
        <w:pStyle w:val="Paragraphedeliste"/>
        <w:spacing w:after="0" w:line="36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</w:t>
      </w:r>
      <w:r w:rsidRPr="00AA30E3">
        <w:rPr>
          <w:noProof/>
          <w:lang w:eastAsia="fr-FR"/>
        </w:rPr>
        <w:drawing>
          <wp:inline distT="0" distB="0" distL="0" distR="0">
            <wp:extent cx="1791970" cy="1579880"/>
            <wp:effectExtent l="19050" t="0" r="0" b="0"/>
            <wp:docPr id="2" name="Image 1" descr="http://www.chimix.com/Images/nov1/spe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mix.com/Images/nov1/spe28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54" w:rsidRPr="00AA30E3" w:rsidRDefault="006A6254" w:rsidP="00AA30E3">
      <w:pPr>
        <w:pStyle w:val="Paragraphedeliste"/>
        <w:numPr>
          <w:ilvl w:val="0"/>
          <w:numId w:val="10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Expliquer le principe de la méthode.</w:t>
      </w:r>
    </w:p>
    <w:p w:rsidR="006A6254" w:rsidRPr="00AA30E3" w:rsidRDefault="006A6254" w:rsidP="00AA30E3">
      <w:pPr>
        <w:pStyle w:val="Paragraphedeliste"/>
        <w:numPr>
          <w:ilvl w:val="0"/>
          <w:numId w:val="10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Ecrire les réactions mis en jeu lors du titrage.</w:t>
      </w:r>
    </w:p>
    <w:p w:rsidR="006A6254" w:rsidRPr="00AA30E3" w:rsidRDefault="0088122A" w:rsidP="00AA30E3">
      <w:pPr>
        <w:pStyle w:val="Paragraphedeliste"/>
        <w:numPr>
          <w:ilvl w:val="0"/>
          <w:numId w:val="10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Parmi les ions présents, lequel est dosé en premier ?</w:t>
      </w:r>
    </w:p>
    <w:p w:rsidR="006A6254" w:rsidRPr="00AA30E3" w:rsidRDefault="0088122A" w:rsidP="00AA30E3">
      <w:pPr>
        <w:pStyle w:val="Paragraphedeliste"/>
        <w:numPr>
          <w:ilvl w:val="0"/>
          <w:numId w:val="10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Indiquer avec précision quand commence le dosage du deuxième ion.</w:t>
      </w:r>
    </w:p>
    <w:p w:rsidR="006A6254" w:rsidRPr="00AA30E3" w:rsidRDefault="0088122A" w:rsidP="00AA30E3">
      <w:pPr>
        <w:pStyle w:val="Paragraphedeliste"/>
        <w:numPr>
          <w:ilvl w:val="0"/>
          <w:numId w:val="10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Indiquer avec précision quand apparaît la couleur rouge sang.</w:t>
      </w:r>
    </w:p>
    <w:p w:rsidR="0088122A" w:rsidRPr="00AA30E3" w:rsidRDefault="0088122A" w:rsidP="00AA30E3">
      <w:pPr>
        <w:pStyle w:val="Paragraphedeliste"/>
        <w:numPr>
          <w:ilvl w:val="0"/>
          <w:numId w:val="10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Conclure quand à l'utilisation des ions Fe</w:t>
      </w:r>
      <w:r w:rsidRPr="00AA30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3+</w:t>
      </w: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dosage des ions argent par le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thiocyanate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d'ammonium.</w:t>
      </w:r>
    </w:p>
    <w:p w:rsidR="0088122A" w:rsidRPr="00AA30E3" w:rsidRDefault="0088122A" w:rsidP="0024393C">
      <w:pPr>
        <w:pStyle w:val="Paragraphedeliste"/>
        <w:numPr>
          <w:ilvl w:val="0"/>
          <w:numId w:val="12"/>
        </w:numPr>
        <w:spacing w:after="0" w:line="36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se propose de doser les ions chlorures du lait, pour cela on mélange 12,5 g de poudre de lait que l'on dissout dans 100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d'eau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tièdie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On en prélève 20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on ajoute successivement 5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d'une solution saturée de permanganate de potassium, 10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d'acide nitrique concentré pour faire caillé le lait, en excès 20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d'une solution de nitrate d'argent à 0,05 mol/L et enfin 2 grains de pierre ponce.</w:t>
      </w:r>
      <w:r w:rsidR="0024393C"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porte à ébullition douce jusqu'à obtention d'une solution limpide et d'un précipité blanc, puisse on laisse refroidir. On dilue le mélange avec un peu d'eau distillée puis on ajoute 1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d'une solution concentrée de nitrate de fer III </w:t>
      </w:r>
      <w:proofErr w:type="gram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( Fe</w:t>
      </w:r>
      <w:r w:rsidRPr="00AA30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3</w:t>
      </w:r>
      <w:proofErr w:type="gramEnd"/>
      <w:r w:rsidRPr="00AA30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+</w:t>
      </w: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3 NO</w:t>
      </w:r>
      <w:r w:rsidRPr="00AA30E3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3</w:t>
      </w:r>
      <w:r w:rsidRPr="00AA30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-</w:t>
      </w: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et l'on dose avec 8,9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mL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d'une solution de </w:t>
      </w:r>
      <w:proofErr w:type="spellStart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thiocyanate</w:t>
      </w:r>
      <w:proofErr w:type="spellEnd"/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d'ammonium à 0,1 mol/L.</w:t>
      </w:r>
    </w:p>
    <w:p w:rsidR="0088122A" w:rsidRPr="00AA30E3" w:rsidRDefault="0088122A" w:rsidP="00AA30E3">
      <w:pPr>
        <w:numPr>
          <w:ilvl w:val="0"/>
          <w:numId w:val="3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Expliquer le rôle de la solution saturée de permanganate de potassium.</w:t>
      </w:r>
    </w:p>
    <w:p w:rsidR="0088122A" w:rsidRPr="00AA30E3" w:rsidRDefault="0088122A" w:rsidP="00AA30E3">
      <w:pPr>
        <w:numPr>
          <w:ilvl w:val="0"/>
          <w:numId w:val="3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Parfois une coloration violette persiste, expliquer pourqu</w:t>
      </w:r>
      <w:r w:rsidR="0024393C"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Pr="00AA30E3">
        <w:rPr>
          <w:rFonts w:ascii="Times New Roman" w:eastAsia="Times New Roman" w:hAnsi="Times New Roman" w:cs="Times New Roman"/>
          <w:sz w:val="24"/>
          <w:szCs w:val="24"/>
          <w:lang w:eastAsia="fr-FR"/>
        </w:rPr>
        <w:t>i l'ajout d'un peu de glucose peut la faire disparaître.</w:t>
      </w:r>
    </w:p>
    <w:p w:rsidR="0088122A" w:rsidRPr="0088122A" w:rsidRDefault="0088122A" w:rsidP="00AA30E3">
      <w:pPr>
        <w:numPr>
          <w:ilvl w:val="0"/>
          <w:numId w:val="3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122A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réaction chimique a lieu lors de l'ajout de nitrate d'argent dans la solution ?</w:t>
      </w:r>
    </w:p>
    <w:p w:rsidR="00C835D0" w:rsidRDefault="0088122A" w:rsidP="00AA30E3">
      <w:pPr>
        <w:numPr>
          <w:ilvl w:val="0"/>
          <w:numId w:val="3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122A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rôle joué par le nitrate de fer III pour le dosage</w:t>
      </w:r>
      <w:r w:rsidR="00C835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835D0" w:rsidRDefault="0088122A" w:rsidP="00AA30E3">
      <w:pPr>
        <w:numPr>
          <w:ilvl w:val="0"/>
          <w:numId w:val="3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122A">
        <w:rPr>
          <w:rFonts w:ascii="Times New Roman" w:eastAsia="Times New Roman" w:hAnsi="Times New Roman" w:cs="Times New Roman"/>
          <w:sz w:val="24"/>
          <w:szCs w:val="24"/>
          <w:lang w:eastAsia="fr-FR"/>
        </w:rPr>
        <w:t>Ecrire l'équation bilan de la réaction chimique mise en jeu dans ce dosage.</w:t>
      </w:r>
    </w:p>
    <w:p w:rsidR="0088122A" w:rsidRPr="0088122A" w:rsidRDefault="0088122A" w:rsidP="00AA30E3">
      <w:pPr>
        <w:numPr>
          <w:ilvl w:val="0"/>
          <w:numId w:val="3"/>
        </w:num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12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Calculer la masse d'ion chlorure dans 100 </w:t>
      </w:r>
      <w:r w:rsidR="00C835D0">
        <w:rPr>
          <w:rFonts w:ascii="Times New Roman" w:eastAsia="Times New Roman" w:hAnsi="Times New Roman" w:cs="Times New Roman"/>
          <w:sz w:val="24"/>
          <w:szCs w:val="24"/>
          <w:lang w:eastAsia="fr-FR"/>
        </w:rPr>
        <w:t>g de poudre de lait.</w:t>
      </w:r>
      <w:r w:rsidRPr="0088122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C835D0" w:rsidRPr="00C835D0" w:rsidRDefault="0088122A" w:rsidP="007318EF">
      <w:pPr>
        <w:spacing w:after="0" w:line="360" w:lineRule="auto"/>
        <w:ind w:left="64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8122A">
        <w:rPr>
          <w:rFonts w:ascii="Times New Roman" w:eastAsia="Times New Roman" w:hAnsi="Times New Roman" w:cs="Times New Roman"/>
          <w:sz w:val="24"/>
          <w:szCs w:val="24"/>
          <w:lang w:eastAsia="fr-FR"/>
        </w:rPr>
        <w:t>masse</w:t>
      </w:r>
      <w:proofErr w:type="gramEnd"/>
      <w:r w:rsidRPr="008812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atomique molaire : C=12 ; H=1 ; O=16 ; Cl=35,5 g/mol.</w:t>
      </w:r>
    </w:p>
    <w:sectPr w:rsidR="00C835D0" w:rsidRPr="00C835D0" w:rsidSect="00214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401"/>
    <w:multiLevelType w:val="multilevel"/>
    <w:tmpl w:val="3350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57613"/>
    <w:multiLevelType w:val="hybridMultilevel"/>
    <w:tmpl w:val="25A446D8"/>
    <w:lvl w:ilvl="0" w:tplc="AAB0CCBE">
      <w:start w:val="1"/>
      <w:numFmt w:val="upperRoman"/>
      <w:lvlText w:val="%1."/>
      <w:lvlJc w:val="left"/>
      <w:pPr>
        <w:ind w:left="1004" w:hanging="720"/>
      </w:pPr>
      <w:rPr>
        <w:rFonts w:hint="default"/>
        <w:color w:val="66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43DCF"/>
    <w:multiLevelType w:val="hybridMultilevel"/>
    <w:tmpl w:val="CEA2D4FC"/>
    <w:lvl w:ilvl="0" w:tplc="040C000F">
      <w:start w:val="1"/>
      <w:numFmt w:val="decimal"/>
      <w:lvlText w:val="%1."/>
      <w:lvlJc w:val="left"/>
      <w:pPr>
        <w:ind w:left="3053" w:hanging="360"/>
      </w:pPr>
    </w:lvl>
    <w:lvl w:ilvl="1" w:tplc="040C0019" w:tentative="1">
      <w:start w:val="1"/>
      <w:numFmt w:val="lowerLetter"/>
      <w:lvlText w:val="%2."/>
      <w:lvlJc w:val="left"/>
      <w:pPr>
        <w:ind w:left="3773" w:hanging="360"/>
      </w:pPr>
    </w:lvl>
    <w:lvl w:ilvl="2" w:tplc="040C001B" w:tentative="1">
      <w:start w:val="1"/>
      <w:numFmt w:val="lowerRoman"/>
      <w:lvlText w:val="%3."/>
      <w:lvlJc w:val="right"/>
      <w:pPr>
        <w:ind w:left="4493" w:hanging="180"/>
      </w:pPr>
    </w:lvl>
    <w:lvl w:ilvl="3" w:tplc="040C000F" w:tentative="1">
      <w:start w:val="1"/>
      <w:numFmt w:val="decimal"/>
      <w:lvlText w:val="%4."/>
      <w:lvlJc w:val="left"/>
      <w:pPr>
        <w:ind w:left="5213" w:hanging="360"/>
      </w:pPr>
    </w:lvl>
    <w:lvl w:ilvl="4" w:tplc="040C0019" w:tentative="1">
      <w:start w:val="1"/>
      <w:numFmt w:val="lowerLetter"/>
      <w:lvlText w:val="%5."/>
      <w:lvlJc w:val="left"/>
      <w:pPr>
        <w:ind w:left="5933" w:hanging="360"/>
      </w:pPr>
    </w:lvl>
    <w:lvl w:ilvl="5" w:tplc="040C001B" w:tentative="1">
      <w:start w:val="1"/>
      <w:numFmt w:val="lowerRoman"/>
      <w:lvlText w:val="%6."/>
      <w:lvlJc w:val="right"/>
      <w:pPr>
        <w:ind w:left="6653" w:hanging="180"/>
      </w:pPr>
    </w:lvl>
    <w:lvl w:ilvl="6" w:tplc="040C000F" w:tentative="1">
      <w:start w:val="1"/>
      <w:numFmt w:val="decimal"/>
      <w:lvlText w:val="%7."/>
      <w:lvlJc w:val="left"/>
      <w:pPr>
        <w:ind w:left="7373" w:hanging="360"/>
      </w:pPr>
    </w:lvl>
    <w:lvl w:ilvl="7" w:tplc="040C0019" w:tentative="1">
      <w:start w:val="1"/>
      <w:numFmt w:val="lowerLetter"/>
      <w:lvlText w:val="%8."/>
      <w:lvlJc w:val="left"/>
      <w:pPr>
        <w:ind w:left="8093" w:hanging="360"/>
      </w:pPr>
    </w:lvl>
    <w:lvl w:ilvl="8" w:tplc="040C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">
    <w:nsid w:val="161D1C1E"/>
    <w:multiLevelType w:val="hybridMultilevel"/>
    <w:tmpl w:val="E454EC4C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8050457"/>
    <w:multiLevelType w:val="hybridMultilevel"/>
    <w:tmpl w:val="52F4CE46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093E7F"/>
    <w:multiLevelType w:val="hybridMultilevel"/>
    <w:tmpl w:val="D4EACE86"/>
    <w:lvl w:ilvl="0" w:tplc="7D1890F0">
      <w:start w:val="1"/>
      <w:numFmt w:val="upperRoman"/>
      <w:lvlText w:val="%1."/>
      <w:lvlJc w:val="left"/>
      <w:pPr>
        <w:ind w:left="1146" w:hanging="720"/>
      </w:pPr>
      <w:rPr>
        <w:rFonts w:hint="default"/>
        <w:color w:val="66000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7D7A78"/>
    <w:multiLevelType w:val="multilevel"/>
    <w:tmpl w:val="871A7D4E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</w:lvl>
    <w:lvl w:ilvl="1">
      <w:start w:val="1"/>
      <w:numFmt w:val="decimal"/>
      <w:pStyle w:val="Titre2"/>
      <w:lvlText w:val="%2.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itre3"/>
      <w:lvlText w:val="%2.%3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itre4"/>
      <w:lvlText w:val="%2.%3.%4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B9E4EA8"/>
    <w:multiLevelType w:val="multilevel"/>
    <w:tmpl w:val="C0AA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22E5E"/>
    <w:multiLevelType w:val="hybridMultilevel"/>
    <w:tmpl w:val="95B233BE"/>
    <w:lvl w:ilvl="0" w:tplc="CDBAE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57314"/>
    <w:multiLevelType w:val="hybridMultilevel"/>
    <w:tmpl w:val="DD0CA170"/>
    <w:lvl w:ilvl="0" w:tplc="38464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D397D"/>
    <w:multiLevelType w:val="hybridMultilevel"/>
    <w:tmpl w:val="EB3CF42C"/>
    <w:lvl w:ilvl="0" w:tplc="5ADAE8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C102B2"/>
    <w:multiLevelType w:val="hybridMultilevel"/>
    <w:tmpl w:val="5B1EFB74"/>
    <w:lvl w:ilvl="0" w:tplc="C69CEAC0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D0711F3"/>
    <w:multiLevelType w:val="singleLevel"/>
    <w:tmpl w:val="06787F58"/>
    <w:lvl w:ilvl="0">
      <w:start w:val="1"/>
      <w:numFmt w:val="decimal"/>
      <w:pStyle w:val="point1a"/>
      <w:lvlText w:val="%1)"/>
      <w:lvlJc w:val="left"/>
      <w:pPr>
        <w:tabs>
          <w:tab w:val="num" w:pos="644"/>
        </w:tabs>
        <w:ind w:left="567" w:hanging="283"/>
      </w:pPr>
    </w:lvl>
  </w:abstractNum>
  <w:abstractNum w:abstractNumId="13">
    <w:nsid w:val="5D9C6C29"/>
    <w:multiLevelType w:val="singleLevel"/>
    <w:tmpl w:val="E0080E04"/>
    <w:lvl w:ilvl="0">
      <w:numFmt w:val="none"/>
      <w:pStyle w:val="point2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4">
    <w:nsid w:val="606B4007"/>
    <w:multiLevelType w:val="singleLevel"/>
    <w:tmpl w:val="1680A888"/>
    <w:lvl w:ilvl="0">
      <w:numFmt w:val="none"/>
      <w:pStyle w:val="point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5">
    <w:nsid w:val="661F1013"/>
    <w:multiLevelType w:val="hybridMultilevel"/>
    <w:tmpl w:val="5A0A88B8"/>
    <w:lvl w:ilvl="0" w:tplc="5CBE6CA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ABA3D6A"/>
    <w:multiLevelType w:val="hybridMultilevel"/>
    <w:tmpl w:val="1BE697CC"/>
    <w:lvl w:ilvl="0" w:tplc="0A46A2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66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5030B"/>
    <w:multiLevelType w:val="hybridMultilevel"/>
    <w:tmpl w:val="EB3CF42C"/>
    <w:lvl w:ilvl="0" w:tplc="5ADAE8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221DFB"/>
    <w:multiLevelType w:val="hybridMultilevel"/>
    <w:tmpl w:val="27229598"/>
    <w:lvl w:ilvl="0" w:tplc="0E6CB1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66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C7044"/>
    <w:multiLevelType w:val="multilevel"/>
    <w:tmpl w:val="5D08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713A89"/>
    <w:multiLevelType w:val="singleLevel"/>
    <w:tmpl w:val="3014E636"/>
    <w:lvl w:ilvl="0">
      <w:start w:val="1"/>
      <w:numFmt w:val="decimal"/>
      <w:pStyle w:val="point2a"/>
      <w:lvlText w:val="%1)"/>
      <w:lvlJc w:val="left"/>
      <w:pPr>
        <w:tabs>
          <w:tab w:val="num" w:pos="927"/>
        </w:tabs>
        <w:ind w:left="851" w:hanging="284"/>
      </w:pPr>
    </w:lvl>
  </w:abstractNum>
  <w:abstractNum w:abstractNumId="21">
    <w:nsid w:val="75842279"/>
    <w:multiLevelType w:val="hybridMultilevel"/>
    <w:tmpl w:val="49965962"/>
    <w:lvl w:ilvl="0" w:tplc="6046EC64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color w:val="66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55209"/>
    <w:multiLevelType w:val="hybridMultilevel"/>
    <w:tmpl w:val="AAD07998"/>
    <w:lvl w:ilvl="0" w:tplc="E326DAFC">
      <w:start w:val="1"/>
      <w:numFmt w:val="decimal"/>
      <w:lvlText w:val="%1."/>
      <w:lvlJc w:val="left"/>
      <w:pPr>
        <w:ind w:left="360" w:hanging="360"/>
      </w:pPr>
      <w:rPr>
        <w:rFonts w:hint="default"/>
        <w:color w:val="66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21"/>
  </w:num>
  <w:num w:numId="5">
    <w:abstractNumId w:val="18"/>
  </w:num>
  <w:num w:numId="6">
    <w:abstractNumId w:val="5"/>
  </w:num>
  <w:num w:numId="7">
    <w:abstractNumId w:val="22"/>
  </w:num>
  <w:num w:numId="8">
    <w:abstractNumId w:val="1"/>
  </w:num>
  <w:num w:numId="9">
    <w:abstractNumId w:val="16"/>
  </w:num>
  <w:num w:numId="10">
    <w:abstractNumId w:val="2"/>
  </w:num>
  <w:num w:numId="11">
    <w:abstractNumId w:val="11"/>
  </w:num>
  <w:num w:numId="12">
    <w:abstractNumId w:val="8"/>
  </w:num>
  <w:num w:numId="13">
    <w:abstractNumId w:val="9"/>
  </w:num>
  <w:num w:numId="14">
    <w:abstractNumId w:val="17"/>
  </w:num>
  <w:num w:numId="15">
    <w:abstractNumId w:val="10"/>
  </w:num>
  <w:num w:numId="16">
    <w:abstractNumId w:val="3"/>
  </w:num>
  <w:num w:numId="17">
    <w:abstractNumId w:val="15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22A"/>
    <w:rsid w:val="000079E7"/>
    <w:rsid w:val="000261C8"/>
    <w:rsid w:val="000E2F76"/>
    <w:rsid w:val="00117A5C"/>
    <w:rsid w:val="001D4851"/>
    <w:rsid w:val="002145DD"/>
    <w:rsid w:val="0024393C"/>
    <w:rsid w:val="00453A7D"/>
    <w:rsid w:val="006A6254"/>
    <w:rsid w:val="006D6ED3"/>
    <w:rsid w:val="007318EF"/>
    <w:rsid w:val="0088122A"/>
    <w:rsid w:val="00985BAA"/>
    <w:rsid w:val="00AA30E3"/>
    <w:rsid w:val="00C835D0"/>
    <w:rsid w:val="00EF4EEF"/>
    <w:rsid w:val="00F5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5C"/>
  </w:style>
  <w:style w:type="paragraph" w:styleId="Titre1">
    <w:name w:val="heading 1"/>
    <w:basedOn w:val="Normal"/>
    <w:next w:val="point1"/>
    <w:link w:val="Titre1Car"/>
    <w:autoRedefine/>
    <w:qFormat/>
    <w:rsid w:val="001D4851"/>
    <w:pPr>
      <w:keepNext/>
      <w:spacing w:before="100" w:beforeAutospacing="1" w:after="0"/>
      <w:ind w:hanging="284"/>
      <w:jc w:val="both"/>
      <w:outlineLvl w:val="0"/>
    </w:pPr>
    <w:rPr>
      <w:rFonts w:asciiTheme="majorBidi" w:hAnsiTheme="majorBidi" w:cstheme="majorBidi"/>
      <w:b/>
      <w:bCs/>
      <w:snapToGrid w:val="0"/>
      <w:sz w:val="24"/>
      <w:szCs w:val="24"/>
    </w:rPr>
  </w:style>
  <w:style w:type="paragraph" w:styleId="Titre2">
    <w:name w:val="heading 2"/>
    <w:basedOn w:val="Normal"/>
    <w:next w:val="point2"/>
    <w:link w:val="Titre2Car"/>
    <w:qFormat/>
    <w:rsid w:val="001D4851"/>
    <w:pPr>
      <w:numPr>
        <w:ilvl w:val="1"/>
        <w:numId w:val="22"/>
      </w:numPr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qFormat/>
    <w:rsid w:val="001D4851"/>
    <w:pPr>
      <w:numPr>
        <w:ilvl w:val="2"/>
        <w:numId w:val="22"/>
      </w:numPr>
      <w:outlineLvl w:val="2"/>
    </w:pPr>
  </w:style>
  <w:style w:type="paragraph" w:styleId="Titre4">
    <w:name w:val="heading 4"/>
    <w:basedOn w:val="Normal"/>
    <w:next w:val="Normal"/>
    <w:link w:val="Titre4Car"/>
    <w:qFormat/>
    <w:rsid w:val="001D4851"/>
    <w:pPr>
      <w:numPr>
        <w:ilvl w:val="3"/>
        <w:numId w:val="22"/>
      </w:numPr>
      <w:tabs>
        <w:tab w:val="clear" w:pos="1701"/>
      </w:tabs>
      <w:ind w:left="1418" w:hanging="567"/>
      <w:outlineLvl w:val="3"/>
    </w:pPr>
    <w:rPr>
      <w:spacing w:val="5"/>
    </w:rPr>
  </w:style>
  <w:style w:type="paragraph" w:styleId="Titre5">
    <w:name w:val="heading 5"/>
    <w:basedOn w:val="Normal"/>
    <w:next w:val="Normal"/>
    <w:link w:val="Titre5Car"/>
    <w:qFormat/>
    <w:rsid w:val="001D4851"/>
    <w:pPr>
      <w:numPr>
        <w:ilvl w:val="4"/>
        <w:numId w:val="22"/>
      </w:numPr>
      <w:tabs>
        <w:tab w:val="clear" w:pos="1008"/>
      </w:tabs>
      <w:ind w:left="1985" w:hanging="851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2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122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145DD"/>
    <w:rPr>
      <w:color w:val="808080"/>
    </w:rPr>
  </w:style>
  <w:style w:type="character" w:customStyle="1" w:styleId="Titre1Car">
    <w:name w:val="Titre 1 Car"/>
    <w:basedOn w:val="Policepardfaut"/>
    <w:link w:val="Titre1"/>
    <w:rsid w:val="001D4851"/>
    <w:rPr>
      <w:rFonts w:asciiTheme="majorBidi" w:hAnsiTheme="majorBidi" w:cstheme="majorBidi"/>
      <w:b/>
      <w:bCs/>
      <w:snapToGrid w:val="0"/>
      <w:sz w:val="24"/>
      <w:szCs w:val="24"/>
    </w:rPr>
  </w:style>
  <w:style w:type="character" w:customStyle="1" w:styleId="Titre2Car">
    <w:name w:val="Titre 2 Car"/>
    <w:basedOn w:val="Policepardfaut"/>
    <w:link w:val="Titre2"/>
    <w:rsid w:val="001D4851"/>
    <w:rPr>
      <w:b/>
      <w:bCs/>
      <w:u w:val="single"/>
    </w:rPr>
  </w:style>
  <w:style w:type="character" w:customStyle="1" w:styleId="Titre3Car">
    <w:name w:val="Titre 3 Car"/>
    <w:basedOn w:val="Policepardfaut"/>
    <w:link w:val="Titre3"/>
    <w:rsid w:val="001D4851"/>
  </w:style>
  <w:style w:type="character" w:customStyle="1" w:styleId="Titre4Car">
    <w:name w:val="Titre 4 Car"/>
    <w:basedOn w:val="Policepardfaut"/>
    <w:link w:val="Titre4"/>
    <w:rsid w:val="001D4851"/>
    <w:rPr>
      <w:spacing w:val="5"/>
    </w:rPr>
  </w:style>
  <w:style w:type="character" w:customStyle="1" w:styleId="Titre5Car">
    <w:name w:val="Titre 5 Car"/>
    <w:basedOn w:val="Policepardfaut"/>
    <w:link w:val="Titre5"/>
    <w:rsid w:val="001D4851"/>
  </w:style>
  <w:style w:type="paragraph" w:customStyle="1" w:styleId="point1">
    <w:name w:val="point1"/>
    <w:basedOn w:val="Normal"/>
    <w:rsid w:val="001D4851"/>
    <w:pPr>
      <w:numPr>
        <w:numId w:val="18"/>
      </w:numPr>
      <w:tabs>
        <w:tab w:val="clear" w:pos="0"/>
      </w:tabs>
      <w:ind w:left="567" w:hanging="283"/>
    </w:pPr>
    <w:rPr>
      <w:noProof/>
      <w:snapToGrid w:val="0"/>
    </w:rPr>
  </w:style>
  <w:style w:type="paragraph" w:customStyle="1" w:styleId="point1a">
    <w:name w:val="point1a"/>
    <w:basedOn w:val="Normal"/>
    <w:rsid w:val="001D4851"/>
    <w:pPr>
      <w:numPr>
        <w:numId w:val="19"/>
      </w:numPr>
      <w:tabs>
        <w:tab w:val="clear" w:pos="644"/>
      </w:tabs>
    </w:pPr>
    <w:rPr>
      <w:snapToGrid w:val="0"/>
      <w:lang w:eastAsia="fr-FR"/>
    </w:rPr>
  </w:style>
  <w:style w:type="paragraph" w:customStyle="1" w:styleId="point2">
    <w:name w:val="point2"/>
    <w:basedOn w:val="Normal"/>
    <w:autoRedefine/>
    <w:rsid w:val="001D4851"/>
    <w:pPr>
      <w:numPr>
        <w:numId w:val="20"/>
      </w:numPr>
      <w:tabs>
        <w:tab w:val="clear" w:pos="0"/>
      </w:tabs>
      <w:ind w:left="851" w:hanging="283"/>
    </w:pPr>
  </w:style>
  <w:style w:type="paragraph" w:customStyle="1" w:styleId="point2a">
    <w:name w:val="point2a"/>
    <w:basedOn w:val="Normal"/>
    <w:rsid w:val="001D4851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Rafika</dc:creator>
  <cp:lastModifiedBy>Rafika</cp:lastModifiedBy>
  <cp:revision>5</cp:revision>
  <cp:lastPrinted>2016-11-21T21:06:00Z</cp:lastPrinted>
  <dcterms:created xsi:type="dcterms:W3CDTF">2016-11-19T17:46:00Z</dcterms:created>
  <dcterms:modified xsi:type="dcterms:W3CDTF">2021-01-16T20:44:00Z</dcterms:modified>
</cp:coreProperties>
</file>