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333" w:rsidRDefault="007E0DD4" w:rsidP="00825D9F">
      <w:pPr>
        <w:jc w:val="both"/>
        <w:rPr>
          <w:b/>
          <w:bCs/>
        </w:rPr>
      </w:pPr>
      <w:proofErr w:type="spellStart"/>
      <w:r>
        <w:rPr>
          <w:b/>
          <w:bCs/>
        </w:rPr>
        <w:t>I.</w:t>
      </w:r>
      <w:r w:rsidR="00B12333" w:rsidRPr="00B12333">
        <w:rPr>
          <w:b/>
          <w:bCs/>
        </w:rPr>
        <w:t>Temps</w:t>
      </w:r>
      <w:proofErr w:type="spellEnd"/>
      <w:r w:rsidR="00B12333" w:rsidRPr="00B12333">
        <w:rPr>
          <w:b/>
          <w:bCs/>
        </w:rPr>
        <w:t xml:space="preserve"> du discours :</w:t>
      </w:r>
      <w:r w:rsidR="00B12333">
        <w:rPr>
          <w:b/>
          <w:bCs/>
        </w:rPr>
        <w:t xml:space="preserve"> (Conversation</w:t>
      </w:r>
      <w:r w:rsidR="00F32BD7">
        <w:rPr>
          <w:b/>
          <w:bCs/>
        </w:rPr>
        <w:t>s, dialogues, pièces de théâtre</w:t>
      </w:r>
      <w:r w:rsidR="00B12333">
        <w:rPr>
          <w:b/>
          <w:bCs/>
        </w:rPr>
        <w:t>)</w:t>
      </w:r>
    </w:p>
    <w:p w:rsidR="00B12333" w:rsidRPr="00B12333" w:rsidRDefault="00B12333" w:rsidP="00825D9F">
      <w:pPr>
        <w:jc w:val="both"/>
      </w:pPr>
      <w:r w:rsidRPr="00B12333">
        <w:t xml:space="preserve">Enoncé ancré dans la situation d’énonciation. Le locuteur et l’allocutaire sont impliqués dans la </w:t>
      </w:r>
      <w:r>
        <w:t xml:space="preserve">même </w:t>
      </w:r>
      <w:r w:rsidRPr="00B12333">
        <w:t>situation d’énonciation.</w:t>
      </w:r>
    </w:p>
    <w:p w:rsidR="00B12333" w:rsidRDefault="00B12333" w:rsidP="00825D9F">
      <w:pPr>
        <w:jc w:val="both"/>
      </w:pPr>
      <w:r w:rsidRPr="00B12333">
        <w:rPr>
          <w:i/>
          <w:iCs/>
        </w:rPr>
        <w:t>Temps de référence</w:t>
      </w:r>
      <w:r>
        <w:t> :</w:t>
      </w:r>
      <w:r w:rsidR="00D72DED">
        <w:t xml:space="preserve"> le présent</w:t>
      </w:r>
      <w:r>
        <w:t xml:space="preserve"> de l’indicatif.</w:t>
      </w:r>
    </w:p>
    <w:p w:rsidR="009742B3" w:rsidRDefault="00B427F2" w:rsidP="00E71E3E">
      <w:pPr>
        <w:jc w:val="both"/>
      </w:pPr>
      <w:r>
        <w:t xml:space="preserve">Dans un cabinet de médecin : </w:t>
      </w:r>
      <w:r w:rsidR="00B12333">
        <w:t>«</w:t>
      </w:r>
      <w:r w:rsidR="00B12333" w:rsidRPr="0057048A">
        <w:t>Prévenez</w:t>
      </w:r>
      <w:r w:rsidR="00B12333">
        <w:t xml:space="preserve"> les nouveaux arrivants qu’après onze heures et demie </w:t>
      </w:r>
      <w:r w:rsidR="00B12333" w:rsidRPr="00814FDB">
        <w:t>je</w:t>
      </w:r>
      <w:r w:rsidR="00B12333">
        <w:t xml:space="preserve"> ne </w:t>
      </w:r>
      <w:r>
        <w:t>peux</w:t>
      </w:r>
      <w:r w:rsidR="00B12333">
        <w:t xml:space="preserve"> plus recevoir personne. C’est vous qui </w:t>
      </w:r>
      <w:r w:rsidR="00B12333" w:rsidRPr="00814FDB">
        <w:t>êtes</w:t>
      </w:r>
      <w:r w:rsidR="00B12333">
        <w:t xml:space="preserve"> la première, </w:t>
      </w:r>
      <w:r w:rsidR="00B12333" w:rsidRPr="00814FDB">
        <w:t>Madame</w:t>
      </w:r>
      <w:r w:rsidR="00B12333">
        <w:t xml:space="preserve">? </w:t>
      </w:r>
      <w:r w:rsidR="00B12333" w:rsidRPr="00814FDB">
        <w:t>Vous</w:t>
      </w:r>
      <w:r w:rsidR="00B12333">
        <w:t xml:space="preserve"> </w:t>
      </w:r>
      <w:r w:rsidR="00B12333" w:rsidRPr="00814FDB">
        <w:t>êtes</w:t>
      </w:r>
      <w:r w:rsidR="00B12333">
        <w:t xml:space="preserve"> bien </w:t>
      </w:r>
      <w:r w:rsidR="00E71E3E">
        <w:t>de la région?</w:t>
      </w:r>
      <w:r w:rsidR="00B12333">
        <w:t xml:space="preserve">» </w:t>
      </w:r>
    </w:p>
    <w:p w:rsidR="0072441D" w:rsidRDefault="0072441D" w:rsidP="00B35580">
      <w:pPr>
        <w:jc w:val="both"/>
      </w:pPr>
      <w:r w:rsidRPr="007160B5">
        <w:rPr>
          <w:b/>
          <w:bCs/>
        </w:rPr>
        <w:t>Temps employé dans le texte</w:t>
      </w:r>
      <w:r w:rsidR="00B35580">
        <w:rPr>
          <w:b/>
          <w:bCs/>
        </w:rPr>
        <w:t xml:space="preserve"> </w:t>
      </w:r>
      <w:r>
        <w:t>: présent de l’indicatif.</w:t>
      </w:r>
    </w:p>
    <w:p w:rsidR="0072441D" w:rsidRDefault="0072441D" w:rsidP="0072441D">
      <w:pPr>
        <w:jc w:val="both"/>
      </w:pPr>
      <w:r w:rsidRPr="007160B5">
        <w:rPr>
          <w:b/>
          <w:bCs/>
        </w:rPr>
        <w:t>Marques du locuteur et de l’allocutaire</w:t>
      </w:r>
      <w:r>
        <w:t xml:space="preserve"> : </w:t>
      </w:r>
      <w:r w:rsidRPr="007160B5">
        <w:rPr>
          <w:i/>
          <w:iCs/>
        </w:rPr>
        <w:t>je</w:t>
      </w:r>
      <w:r>
        <w:t xml:space="preserve">, </w:t>
      </w:r>
      <w:r w:rsidRPr="007160B5">
        <w:rPr>
          <w:i/>
          <w:iCs/>
        </w:rPr>
        <w:t>vous</w:t>
      </w:r>
      <w:r>
        <w:t xml:space="preserve">, </w:t>
      </w:r>
      <w:r w:rsidRPr="007160B5">
        <w:rPr>
          <w:i/>
          <w:iCs/>
        </w:rPr>
        <w:t>Madame</w:t>
      </w:r>
      <w:r>
        <w:t>. Ils sont donc impliqués dans la même situation de communication.</w:t>
      </w:r>
    </w:p>
    <w:p w:rsidR="00B95972" w:rsidRDefault="00825D9F" w:rsidP="00825D9F">
      <w:pPr>
        <w:jc w:val="both"/>
      </w:pPr>
      <w:r w:rsidRPr="00825D9F">
        <w:rPr>
          <w:i/>
          <w:iCs/>
        </w:rPr>
        <w:t>Autres temps s’articulant autour du présent</w:t>
      </w:r>
      <w:r>
        <w:t xml:space="preserve"> : </w:t>
      </w:r>
    </w:p>
    <w:p w:rsidR="00B12333" w:rsidRDefault="00B95972" w:rsidP="00825D9F">
      <w:pPr>
        <w:jc w:val="both"/>
      </w:pPr>
      <w:r w:rsidRPr="00420CC4">
        <w:rPr>
          <w:b/>
          <w:bCs/>
        </w:rPr>
        <w:t>1.</w:t>
      </w:r>
      <w:r>
        <w:t xml:space="preserve"> Le passé composé et l’imparfait (Pour exprimer l’antériorité) : « Tu sais bien que je viens d’arriver. J’étais chez le coiffeur, ensuite, je suis passé à la maison.</w:t>
      </w:r>
      <w:r w:rsidR="00DE5876">
        <w:t xml:space="preserve"> Tu peux commencer.</w:t>
      </w:r>
      <w:r>
        <w:t> »</w:t>
      </w:r>
    </w:p>
    <w:p w:rsidR="00B95972" w:rsidRDefault="00B95972" w:rsidP="00825D9F">
      <w:pPr>
        <w:jc w:val="both"/>
      </w:pPr>
      <w:r w:rsidRPr="00A972AC">
        <w:rPr>
          <w:b/>
          <w:bCs/>
        </w:rPr>
        <w:t>Temps de référence</w:t>
      </w:r>
      <w:r>
        <w:t> : le présent</w:t>
      </w:r>
      <w:r w:rsidR="005A7C98">
        <w:t xml:space="preserve"> de l’indicatif</w:t>
      </w:r>
      <w:r>
        <w:t xml:space="preserve"> (sais</w:t>
      </w:r>
      <w:r w:rsidR="00DD3D72">
        <w:t>, viens, peux</w:t>
      </w:r>
      <w:r>
        <w:t>)</w:t>
      </w:r>
    </w:p>
    <w:p w:rsidR="00B95972" w:rsidRDefault="00B95972" w:rsidP="00825D9F">
      <w:pPr>
        <w:jc w:val="both"/>
      </w:pPr>
      <w:r w:rsidRPr="00A972AC">
        <w:rPr>
          <w:b/>
          <w:bCs/>
        </w:rPr>
        <w:t>Locuteur et allocutaire</w:t>
      </w:r>
      <w:r>
        <w:t> : je, tu.</w:t>
      </w:r>
    </w:p>
    <w:p w:rsidR="00B95972" w:rsidRDefault="00B95972" w:rsidP="00CF63F1">
      <w:pPr>
        <w:jc w:val="both"/>
      </w:pPr>
      <w:r w:rsidRPr="00A972AC">
        <w:rPr>
          <w:b/>
          <w:bCs/>
        </w:rPr>
        <w:t>Autres temps s’articulant autour du présent et exprimant l’antériorité</w:t>
      </w:r>
      <w:r>
        <w:t> : imparfait (étais), passé composé (suis passé)</w:t>
      </w:r>
      <w:r w:rsidR="00CF63F1">
        <w:t>. « J’étais chez le coiffeur » et « Je suis passé à la maison » sont deux situation</w:t>
      </w:r>
      <w:r w:rsidR="00FC38FD">
        <w:t>s</w:t>
      </w:r>
      <w:r w:rsidR="00CF63F1">
        <w:t xml:space="preserve"> antérieures au moment de l’énonciation.</w:t>
      </w:r>
    </w:p>
    <w:p w:rsidR="005A7C98" w:rsidRDefault="005A7C98" w:rsidP="005A7C98">
      <w:pPr>
        <w:jc w:val="both"/>
      </w:pPr>
      <w:proofErr w:type="gramStart"/>
      <w:r w:rsidRPr="00420CC4">
        <w:rPr>
          <w:b/>
          <w:bCs/>
        </w:rPr>
        <w:t>2.</w:t>
      </w:r>
      <w:r>
        <w:t>Le</w:t>
      </w:r>
      <w:proofErr w:type="gramEnd"/>
      <w:r>
        <w:t xml:space="preserve"> futur pour exprimer la postériorité : « Voici un livre que je vous recommande. Si vous le lisez, vous apprendrez beaucoup de choses sur l’histoire du monde. »</w:t>
      </w:r>
    </w:p>
    <w:p w:rsidR="005A7C98" w:rsidRDefault="005A7C98" w:rsidP="005A7C98">
      <w:pPr>
        <w:jc w:val="both"/>
      </w:pPr>
      <w:r w:rsidRPr="00420CC4">
        <w:rPr>
          <w:b/>
          <w:bCs/>
        </w:rPr>
        <w:t>Temps de référence</w:t>
      </w:r>
      <w:r>
        <w:t> : le présent de l’indicatif (recommande)</w:t>
      </w:r>
    </w:p>
    <w:p w:rsidR="005A7C98" w:rsidRDefault="005A7C98" w:rsidP="005A7C98">
      <w:pPr>
        <w:jc w:val="both"/>
      </w:pPr>
      <w:r w:rsidRPr="00420CC4">
        <w:rPr>
          <w:b/>
          <w:bCs/>
        </w:rPr>
        <w:t>Locuteur et allocutaire</w:t>
      </w:r>
      <w:r>
        <w:t> : je, vous.</w:t>
      </w:r>
    </w:p>
    <w:p w:rsidR="005A7C98" w:rsidRDefault="005A7C98" w:rsidP="00E72734">
      <w:pPr>
        <w:jc w:val="both"/>
      </w:pPr>
      <w:r w:rsidRPr="00420CC4">
        <w:rPr>
          <w:b/>
          <w:bCs/>
        </w:rPr>
        <w:t>Autre temps s’articulant au tour du présent et exprimant la postériorité </w:t>
      </w:r>
      <w:r>
        <w:t xml:space="preserve">: le futur (apprendrez). « Vous apprendrez » est une situation postérieure à </w:t>
      </w:r>
      <w:r w:rsidR="00E72734">
        <w:t>la</w:t>
      </w:r>
      <w:r>
        <w:t xml:space="preserve"> situation d’énonciation.</w:t>
      </w:r>
    </w:p>
    <w:p w:rsidR="00E72734" w:rsidRPr="00E72734" w:rsidRDefault="007E0DD4" w:rsidP="00E72734">
      <w:pPr>
        <w:jc w:val="both"/>
        <w:rPr>
          <w:b/>
          <w:bCs/>
        </w:rPr>
      </w:pPr>
      <w:proofErr w:type="spellStart"/>
      <w:r>
        <w:rPr>
          <w:b/>
          <w:bCs/>
        </w:rPr>
        <w:t>II.</w:t>
      </w:r>
      <w:r w:rsidR="00E72734" w:rsidRPr="00E72734">
        <w:rPr>
          <w:b/>
          <w:bCs/>
        </w:rPr>
        <w:t>Temps</w:t>
      </w:r>
      <w:proofErr w:type="spellEnd"/>
      <w:r w:rsidR="00E72734" w:rsidRPr="00E72734">
        <w:rPr>
          <w:b/>
          <w:bCs/>
        </w:rPr>
        <w:t xml:space="preserve"> du récit :</w:t>
      </w:r>
    </w:p>
    <w:p w:rsidR="00D3119B" w:rsidRDefault="00D3119B" w:rsidP="00CF63F1">
      <w:pPr>
        <w:jc w:val="both"/>
      </w:pPr>
      <w:r>
        <w:t xml:space="preserve">L’énoncé est coupé de la situation d’énonciation, il ne contient aucune marque de l’énonciateur. Le texte est à la 3e personne du singulier ou du pluriel (il, elle, ils, elles.) </w:t>
      </w:r>
    </w:p>
    <w:p w:rsidR="00FC38FD" w:rsidRDefault="00D3119B" w:rsidP="00D3119B">
      <w:pPr>
        <w:jc w:val="both"/>
      </w:pPr>
      <w:r w:rsidRPr="00B12333">
        <w:rPr>
          <w:i/>
          <w:iCs/>
        </w:rPr>
        <w:t>Temps de référence</w:t>
      </w:r>
      <w:r>
        <w:t> : le passé simple ou l’imparfait</w:t>
      </w:r>
      <w:r w:rsidR="008B00F9">
        <w:t>.</w:t>
      </w:r>
    </w:p>
    <w:p w:rsidR="008B00F9" w:rsidRDefault="008B00F9" w:rsidP="008B00F9">
      <w:pPr>
        <w:jc w:val="both"/>
      </w:pPr>
      <w:r>
        <w:t xml:space="preserve">Il </w:t>
      </w:r>
      <w:r w:rsidRPr="008B00F9">
        <w:rPr>
          <w:b/>
          <w:bCs/>
        </w:rPr>
        <w:t>entra</w:t>
      </w:r>
      <w:r>
        <w:t xml:space="preserve">, </w:t>
      </w:r>
      <w:r w:rsidRPr="008B00F9">
        <w:rPr>
          <w:b/>
          <w:bCs/>
        </w:rPr>
        <w:t>posa</w:t>
      </w:r>
      <w:r>
        <w:t xml:space="preserve"> ses affaires sur la table puis </w:t>
      </w:r>
      <w:r w:rsidRPr="008B00F9">
        <w:rPr>
          <w:b/>
          <w:bCs/>
        </w:rPr>
        <w:t>commença</w:t>
      </w:r>
      <w:r>
        <w:t xml:space="preserve"> à écrire sur un vieux cahier.</w:t>
      </w:r>
    </w:p>
    <w:p w:rsidR="008B00F9" w:rsidRDefault="008B00F9" w:rsidP="008B00F9">
      <w:pPr>
        <w:jc w:val="both"/>
      </w:pPr>
      <w:r>
        <w:t>Aucune marque du locuteur ni de l’allocutaire. Utilisation de « il ». Utilisation d’un temps du récit (le passé simple)</w:t>
      </w:r>
    </w:p>
    <w:p w:rsidR="00B95972" w:rsidRDefault="00B95972" w:rsidP="00825D9F">
      <w:pPr>
        <w:jc w:val="both"/>
      </w:pPr>
    </w:p>
    <w:sectPr w:rsidR="00B95972" w:rsidSect="00974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12333"/>
    <w:rsid w:val="000C5E2A"/>
    <w:rsid w:val="002F5006"/>
    <w:rsid w:val="00420CC4"/>
    <w:rsid w:val="00484886"/>
    <w:rsid w:val="004E4B56"/>
    <w:rsid w:val="0057048A"/>
    <w:rsid w:val="005A7C98"/>
    <w:rsid w:val="006D2D48"/>
    <w:rsid w:val="007160B5"/>
    <w:rsid w:val="0072441D"/>
    <w:rsid w:val="007E0DD4"/>
    <w:rsid w:val="00814FDB"/>
    <w:rsid w:val="00825D9F"/>
    <w:rsid w:val="008B00F9"/>
    <w:rsid w:val="009742B3"/>
    <w:rsid w:val="00981F68"/>
    <w:rsid w:val="00A5694C"/>
    <w:rsid w:val="00A972AC"/>
    <w:rsid w:val="00B12333"/>
    <w:rsid w:val="00B35580"/>
    <w:rsid w:val="00B427F2"/>
    <w:rsid w:val="00B95972"/>
    <w:rsid w:val="00CB7F54"/>
    <w:rsid w:val="00CF63F1"/>
    <w:rsid w:val="00D3119B"/>
    <w:rsid w:val="00D72DED"/>
    <w:rsid w:val="00DD3D72"/>
    <w:rsid w:val="00DE5876"/>
    <w:rsid w:val="00E71E3E"/>
    <w:rsid w:val="00E72734"/>
    <w:rsid w:val="00E75E58"/>
    <w:rsid w:val="00F32BD7"/>
    <w:rsid w:val="00FC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2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59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0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322</Words>
  <Characters>1776</Characters>
  <Application>Microsoft Office Word</Application>
  <DocSecurity>0</DocSecurity>
  <Lines>14</Lines>
  <Paragraphs>4</Paragraphs>
  <ScaleCrop>false</ScaleCrop>
  <Company>Microsoft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</dc:creator>
  <cp:lastModifiedBy>Sams</cp:lastModifiedBy>
  <cp:revision>34</cp:revision>
  <dcterms:created xsi:type="dcterms:W3CDTF">2020-10-11T10:00:00Z</dcterms:created>
  <dcterms:modified xsi:type="dcterms:W3CDTF">2020-10-11T10:29:00Z</dcterms:modified>
</cp:coreProperties>
</file>