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7E9" w:rsidRDefault="00FD2043" w:rsidP="00FD2043">
      <w:pPr>
        <w:jc w:val="cente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دور الملكية الفكرية في التنمية الاقتصادية </w:t>
      </w:r>
    </w:p>
    <w:p w:rsidR="00FD2043" w:rsidRDefault="00FD2043" w:rsidP="00FD2043">
      <w:pP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المحاضرة الاولى : مفهوم الملكية الفكرية </w:t>
      </w:r>
    </w:p>
    <w:p w:rsidR="006E7E23" w:rsidRDefault="006E7E23" w:rsidP="00FD2043">
      <w:pP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مقدمة </w:t>
      </w:r>
    </w:p>
    <w:p w:rsidR="006E7E23" w:rsidRDefault="006E7E23" w:rsidP="006E7E23">
      <w:pPr>
        <w:spacing w:line="240" w:lineRule="auto"/>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تعد الملكية الفكرية من اهم الركائز التي يقوم عليها الاقتصاد الحديث ، حيث اصبحت الافكار و الابتكارات تمثل ثروة حقيقية تفوق في قيمتها الموارد المادية التقليدية .ومع تطور العولمة والاقتصاد الرقمي ، برزت أهمي</w:t>
      </w:r>
      <w:r>
        <w:rPr>
          <w:rFonts w:ascii="Simplified Arabic" w:hAnsi="Simplified Arabic" w:cs="Simplified Arabic" w:hint="eastAsia"/>
          <w:sz w:val="28"/>
          <w:szCs w:val="28"/>
          <w:rtl/>
          <w:lang w:bidi="ar-DZ"/>
        </w:rPr>
        <w:t>ة</w:t>
      </w:r>
      <w:r>
        <w:rPr>
          <w:rFonts w:ascii="Simplified Arabic" w:hAnsi="Simplified Arabic" w:cs="Simplified Arabic" w:hint="cs"/>
          <w:sz w:val="28"/>
          <w:szCs w:val="28"/>
          <w:rtl/>
          <w:lang w:bidi="ar-DZ"/>
        </w:rPr>
        <w:t xml:space="preserve"> حماية هذه الحقوق كوسيلة لتحفيز الابداع وجذب الاستثمار وتحقيق التنمية الاقتصادية .</w:t>
      </w:r>
    </w:p>
    <w:p w:rsidR="006E7E23" w:rsidRDefault="006E7E23" w:rsidP="006E7E23">
      <w:pPr>
        <w:spacing w:line="240" w:lineRule="auto"/>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وتسعى </w:t>
      </w:r>
      <w:proofErr w:type="gramStart"/>
      <w:r>
        <w:rPr>
          <w:rFonts w:ascii="Simplified Arabic" w:hAnsi="Simplified Arabic" w:cs="Simplified Arabic" w:hint="cs"/>
          <w:sz w:val="28"/>
          <w:szCs w:val="28"/>
          <w:rtl/>
          <w:lang w:bidi="ar-DZ"/>
        </w:rPr>
        <w:t>الدول ،</w:t>
      </w:r>
      <w:proofErr w:type="gramEnd"/>
      <w:r>
        <w:rPr>
          <w:rFonts w:ascii="Simplified Arabic" w:hAnsi="Simplified Arabic" w:cs="Simplified Arabic" w:hint="cs"/>
          <w:sz w:val="28"/>
          <w:szCs w:val="28"/>
          <w:rtl/>
          <w:lang w:bidi="ar-DZ"/>
        </w:rPr>
        <w:t xml:space="preserve">ومن بينها الجزائر إلى وضع إطار قانوني فعال لحماية الملكية الفكرية بما يحقق التوازن </w:t>
      </w:r>
      <w:r w:rsidR="005A2F5B">
        <w:rPr>
          <w:rFonts w:ascii="Simplified Arabic" w:hAnsi="Simplified Arabic" w:cs="Simplified Arabic" w:hint="cs"/>
          <w:sz w:val="28"/>
          <w:szCs w:val="28"/>
          <w:rtl/>
          <w:lang w:bidi="ar-DZ"/>
        </w:rPr>
        <w:t>بين مصلح</w:t>
      </w:r>
      <w:r w:rsidR="005A2F5B">
        <w:rPr>
          <w:rFonts w:ascii="Simplified Arabic" w:hAnsi="Simplified Arabic" w:cs="Simplified Arabic" w:hint="eastAsia"/>
          <w:sz w:val="28"/>
          <w:szCs w:val="28"/>
          <w:rtl/>
          <w:lang w:bidi="ar-DZ"/>
        </w:rPr>
        <w:t>ة</w:t>
      </w:r>
      <w:r>
        <w:rPr>
          <w:rFonts w:ascii="Simplified Arabic" w:hAnsi="Simplified Arabic" w:cs="Simplified Arabic" w:hint="cs"/>
          <w:sz w:val="28"/>
          <w:szCs w:val="28"/>
          <w:rtl/>
          <w:lang w:bidi="ar-DZ"/>
        </w:rPr>
        <w:t xml:space="preserve"> المبدعين </w:t>
      </w:r>
      <w:r w:rsidR="005A2F5B">
        <w:rPr>
          <w:rFonts w:ascii="Simplified Arabic" w:hAnsi="Simplified Arabic" w:cs="Simplified Arabic" w:hint="cs"/>
          <w:sz w:val="28"/>
          <w:szCs w:val="28"/>
          <w:rtl/>
          <w:lang w:bidi="ar-DZ"/>
        </w:rPr>
        <w:t xml:space="preserve">والمصلحة العامة .ومن هنا تبرز إشكالية الموضوع حول مدى مساهمة الملكية الفكرية في تحقيق التنمية </w:t>
      </w:r>
      <w:proofErr w:type="gramStart"/>
      <w:r w:rsidR="005A2F5B">
        <w:rPr>
          <w:rFonts w:ascii="Simplified Arabic" w:hAnsi="Simplified Arabic" w:cs="Simplified Arabic" w:hint="cs"/>
          <w:sz w:val="28"/>
          <w:szCs w:val="28"/>
          <w:rtl/>
          <w:lang w:bidi="ar-DZ"/>
        </w:rPr>
        <w:t>الاقتصادية .</w:t>
      </w:r>
      <w:proofErr w:type="gramEnd"/>
      <w:r w:rsidR="005A2F5B">
        <w:rPr>
          <w:rFonts w:ascii="Simplified Arabic" w:hAnsi="Simplified Arabic" w:cs="Simplified Arabic" w:hint="cs"/>
          <w:sz w:val="28"/>
          <w:szCs w:val="28"/>
          <w:rtl/>
          <w:lang w:bidi="ar-DZ"/>
        </w:rPr>
        <w:t xml:space="preserve">وكيفية تحقيق التوازن بين حماية هذه الحقوق ومتطلبات المصلحة </w:t>
      </w:r>
      <w:proofErr w:type="gramStart"/>
      <w:r w:rsidR="005A2F5B">
        <w:rPr>
          <w:rFonts w:ascii="Simplified Arabic" w:hAnsi="Simplified Arabic" w:cs="Simplified Arabic" w:hint="cs"/>
          <w:sz w:val="28"/>
          <w:szCs w:val="28"/>
          <w:rtl/>
          <w:lang w:bidi="ar-DZ"/>
        </w:rPr>
        <w:t>العامة .</w:t>
      </w:r>
      <w:proofErr w:type="gramEnd"/>
    </w:p>
    <w:p w:rsidR="005A2F5B" w:rsidRDefault="005A2F5B" w:rsidP="006E7E23">
      <w:pPr>
        <w:spacing w:line="240" w:lineRule="auto"/>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اولا : تعريف الملكية الفكرية </w:t>
      </w:r>
    </w:p>
    <w:p w:rsidR="005A2F5B" w:rsidRDefault="005A2F5B" w:rsidP="006E7E23">
      <w:pPr>
        <w:spacing w:line="240" w:lineRule="auto"/>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الملكية الفكرية: هي مجموعة الحقوق التي ترد على نتاج الفكر الانساني ، سواء كان أدبيا أو فنيا أو صناعيا ، وتمنح صاحبها حق الاستغلال الحصري .</w:t>
      </w:r>
      <w:proofErr w:type="gramStart"/>
      <w:r w:rsidR="009107FD">
        <w:rPr>
          <w:rFonts w:ascii="Simplified Arabic" w:hAnsi="Simplified Arabic" w:cs="Simplified Arabic" w:hint="cs"/>
          <w:sz w:val="28"/>
          <w:szCs w:val="28"/>
          <w:rtl/>
          <w:lang w:bidi="ar-DZ"/>
        </w:rPr>
        <w:t>كما</w:t>
      </w:r>
      <w:proofErr w:type="gramEnd"/>
      <w:r w:rsidR="009107FD">
        <w:rPr>
          <w:rFonts w:ascii="Simplified Arabic" w:hAnsi="Simplified Arabic" w:cs="Simplified Arabic" w:hint="cs"/>
          <w:sz w:val="28"/>
          <w:szCs w:val="28"/>
          <w:rtl/>
          <w:lang w:bidi="ar-DZ"/>
        </w:rPr>
        <w:t xml:space="preserve"> تعرف بأنها "حقوق ترد على الأشياء غير المادية ناتجة ع</w:t>
      </w:r>
      <w:r w:rsidR="009107FD">
        <w:rPr>
          <w:rFonts w:ascii="Simplified Arabic" w:hAnsi="Simplified Arabic" w:cs="Simplified Arabic" w:hint="eastAsia"/>
          <w:sz w:val="28"/>
          <w:szCs w:val="28"/>
          <w:rtl/>
          <w:lang w:bidi="ar-DZ"/>
        </w:rPr>
        <w:t>ن</w:t>
      </w:r>
      <w:r w:rsidR="009107FD">
        <w:rPr>
          <w:rFonts w:ascii="Simplified Arabic" w:hAnsi="Simplified Arabic" w:cs="Simplified Arabic" w:hint="cs"/>
          <w:sz w:val="28"/>
          <w:szCs w:val="28"/>
          <w:rtl/>
          <w:lang w:bidi="ar-DZ"/>
        </w:rPr>
        <w:t xml:space="preserve"> ذهن الإنسان وتصنف هذه الحقوق ضمن طائفة الحقوق المعنوية "</w:t>
      </w:r>
    </w:p>
    <w:p w:rsidR="009107FD" w:rsidRDefault="009107FD" w:rsidP="006E7E23">
      <w:pPr>
        <w:spacing w:line="240" w:lineRule="auto"/>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ثانيا :</w:t>
      </w:r>
      <w:proofErr w:type="gramEnd"/>
      <w:r>
        <w:rPr>
          <w:rFonts w:ascii="Simplified Arabic" w:hAnsi="Simplified Arabic" w:cs="Simplified Arabic" w:hint="cs"/>
          <w:sz w:val="28"/>
          <w:szCs w:val="28"/>
          <w:rtl/>
          <w:lang w:bidi="ar-DZ"/>
        </w:rPr>
        <w:t xml:space="preserve"> خصائص الملكية الفكرية </w:t>
      </w:r>
    </w:p>
    <w:p w:rsidR="009107FD" w:rsidRDefault="009107FD" w:rsidP="009107FD">
      <w:pPr>
        <w:pStyle w:val="Paragraphedeliste"/>
        <w:numPr>
          <w:ilvl w:val="0"/>
          <w:numId w:val="1"/>
        </w:numPr>
        <w:spacing w:line="240" w:lineRule="auto"/>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أنها حقوق استئثاريه </w:t>
      </w:r>
      <w:r w:rsidR="000A4CDA">
        <w:rPr>
          <w:rFonts w:ascii="Simplified Arabic" w:hAnsi="Simplified Arabic" w:cs="Simplified Arabic" w:hint="cs"/>
          <w:sz w:val="28"/>
          <w:szCs w:val="28"/>
          <w:rtl/>
          <w:lang w:bidi="ar-DZ"/>
        </w:rPr>
        <w:t>مانعة للغير ومن هذه الناحية فإنها تتشابه مع الحقوق العينية لأنها تمنح لصاحبها احتكار استغلالها وهذا الاحتكار محمي بدعوى التقليد .</w:t>
      </w:r>
    </w:p>
    <w:p w:rsidR="009107FD" w:rsidRPr="000A4CDA" w:rsidRDefault="000A4CDA" w:rsidP="000A4CDA">
      <w:pPr>
        <w:pStyle w:val="Paragraphedeliste"/>
        <w:numPr>
          <w:ilvl w:val="0"/>
          <w:numId w:val="1"/>
        </w:numPr>
        <w:spacing w:line="240" w:lineRule="auto"/>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أنها حقوق ذهنية : وهذا ما يجعلها خارج نطاق الحقوق العينية التي يكون محلها </w:t>
      </w:r>
      <w:proofErr w:type="spellStart"/>
      <w:r>
        <w:rPr>
          <w:rFonts w:ascii="Simplified Arabic" w:hAnsi="Simplified Arabic" w:cs="Simplified Arabic" w:hint="cs"/>
          <w:sz w:val="28"/>
          <w:szCs w:val="28"/>
          <w:rtl/>
          <w:lang w:bidi="ar-DZ"/>
        </w:rPr>
        <w:t>حصراأشياء</w:t>
      </w:r>
      <w:proofErr w:type="spellEnd"/>
      <w:r>
        <w:rPr>
          <w:rFonts w:ascii="Simplified Arabic" w:hAnsi="Simplified Arabic" w:cs="Simplified Arabic" w:hint="cs"/>
          <w:sz w:val="28"/>
          <w:szCs w:val="28"/>
          <w:rtl/>
          <w:lang w:bidi="ar-DZ"/>
        </w:rPr>
        <w:t xml:space="preserve"> مادية .</w:t>
      </w:r>
    </w:p>
    <w:p w:rsidR="005A2F5B" w:rsidRDefault="000A4CDA" w:rsidP="006E7E23">
      <w:pPr>
        <w:spacing w:line="240" w:lineRule="auto"/>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ثالثا</w:t>
      </w:r>
      <w:r w:rsidR="005A2F5B">
        <w:rPr>
          <w:rFonts w:ascii="Simplified Arabic" w:hAnsi="Simplified Arabic" w:cs="Simplified Arabic" w:hint="cs"/>
          <w:sz w:val="28"/>
          <w:szCs w:val="28"/>
          <w:rtl/>
          <w:lang w:bidi="ar-DZ"/>
        </w:rPr>
        <w:t xml:space="preserve">: </w:t>
      </w:r>
      <w:proofErr w:type="gramStart"/>
      <w:r w:rsidR="005A2F5B">
        <w:rPr>
          <w:rFonts w:ascii="Simplified Arabic" w:hAnsi="Simplified Arabic" w:cs="Simplified Arabic" w:hint="cs"/>
          <w:sz w:val="28"/>
          <w:szCs w:val="28"/>
          <w:rtl/>
          <w:lang w:bidi="ar-DZ"/>
        </w:rPr>
        <w:t>أنواع</w:t>
      </w:r>
      <w:proofErr w:type="gramEnd"/>
      <w:r w:rsidR="005A2F5B">
        <w:rPr>
          <w:rFonts w:ascii="Simplified Arabic" w:hAnsi="Simplified Arabic" w:cs="Simplified Arabic" w:hint="cs"/>
          <w:sz w:val="28"/>
          <w:szCs w:val="28"/>
          <w:rtl/>
          <w:lang w:bidi="ar-DZ"/>
        </w:rPr>
        <w:t xml:space="preserve"> الملكية ال</w:t>
      </w:r>
      <w:r>
        <w:rPr>
          <w:rFonts w:ascii="Simplified Arabic" w:hAnsi="Simplified Arabic" w:cs="Simplified Arabic" w:hint="cs"/>
          <w:sz w:val="28"/>
          <w:szCs w:val="28"/>
          <w:rtl/>
          <w:lang w:bidi="ar-DZ"/>
        </w:rPr>
        <w:t xml:space="preserve">فكرية </w:t>
      </w:r>
    </w:p>
    <w:p w:rsidR="000A4CDA" w:rsidRDefault="000A4CDA" w:rsidP="006E7E23">
      <w:pPr>
        <w:spacing w:line="240" w:lineRule="auto"/>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تنقسم</w:t>
      </w:r>
      <w:proofErr w:type="gramEnd"/>
      <w:r>
        <w:rPr>
          <w:rFonts w:ascii="Simplified Arabic" w:hAnsi="Simplified Arabic" w:cs="Simplified Arabic" w:hint="cs"/>
          <w:sz w:val="28"/>
          <w:szCs w:val="28"/>
          <w:rtl/>
          <w:lang w:bidi="ar-DZ"/>
        </w:rPr>
        <w:t xml:space="preserve"> الحقوق الفكرية إلى قسمين أساسيين هما حقوق الملكية الصناعية من جهة وحقوق الملكية الأدبية والفنية من جهة أخرى </w:t>
      </w:r>
    </w:p>
    <w:p w:rsidR="000A4CDA" w:rsidRDefault="000A4CDA" w:rsidP="008B4BEB">
      <w:pPr>
        <w:pStyle w:val="Paragraphedeliste"/>
        <w:numPr>
          <w:ilvl w:val="0"/>
          <w:numId w:val="2"/>
        </w:numPr>
        <w:spacing w:line="240" w:lineRule="auto"/>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lastRenderedPageBreak/>
        <w:t xml:space="preserve">حقوق الملطية الصناعية </w:t>
      </w:r>
      <w:r w:rsidR="008B4BEB">
        <w:rPr>
          <w:rFonts w:ascii="Simplified Arabic" w:hAnsi="Simplified Arabic" w:cs="Simplified Arabic" w:hint="cs"/>
          <w:sz w:val="28"/>
          <w:szCs w:val="28"/>
          <w:rtl/>
          <w:lang w:bidi="ar-DZ"/>
        </w:rPr>
        <w:t>: ويقصد بها حقوق الاستئثار الصناعي التي تخول صاحبها أن يستأثر قبل الكافة باستغلال ابتكار جديد أو رمز مميز أو تسمية أو تصاميم معينة . ويقصد بكلمة صناعية مفهومها الواسع وليس المفهوم الضيق ، وإنما تعني كل الصناعات الزراعية والاستخراجية وكل المنتجات المصنعة أو الطبيعية مثل :الحبوب والفواكه والمواشي والمعادن والمياه الطبيعية والمعدنية ...</w:t>
      </w:r>
    </w:p>
    <w:p w:rsidR="008B4BEB" w:rsidRDefault="008B4BEB" w:rsidP="008B4BEB">
      <w:pPr>
        <w:pStyle w:val="Paragraphedeliste"/>
        <w:spacing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وتتكون حقوق الملكية الصناعية من الحقوق التالية : براءات الاختراع ،</w:t>
      </w:r>
      <w:r w:rsidR="000A67FF">
        <w:rPr>
          <w:rFonts w:ascii="Simplified Arabic" w:hAnsi="Simplified Arabic" w:cs="Simplified Arabic" w:hint="cs"/>
          <w:sz w:val="28"/>
          <w:szCs w:val="28"/>
          <w:rtl/>
          <w:lang w:bidi="ar-DZ"/>
        </w:rPr>
        <w:t>العلامات ، الرسوم والنماذج الصناعية ، تسميات المنشأ والمؤشرات الجغرافية ، التصاميم الشكلية للدوائر المتكاملة .</w:t>
      </w:r>
    </w:p>
    <w:p w:rsidR="000A67FF" w:rsidRDefault="000A67FF" w:rsidP="008B4BEB">
      <w:pPr>
        <w:pStyle w:val="Paragraphedeliste"/>
        <w:spacing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أ*براءات الاختراع : عرف المشرع الجزائري براءات الاختراع بمقتضى المادة الثانية من الامر رقم 03-07 المتعلق ببراءات الاختراع يقولها " وثيقة تسلم لحماية الاختراع " وتصدر هذه الوثيقة عن المعهد الوطني الجزائري للملكية الصناعية وتمثل هذه الوثيقة </w:t>
      </w:r>
      <w:proofErr w:type="spellStart"/>
      <w:r>
        <w:rPr>
          <w:rFonts w:ascii="Simplified Arabic" w:hAnsi="Simplified Arabic" w:cs="Simplified Arabic" w:hint="cs"/>
          <w:sz w:val="28"/>
          <w:szCs w:val="28"/>
          <w:rtl/>
          <w:lang w:bidi="ar-DZ"/>
        </w:rPr>
        <w:t>إعتراف</w:t>
      </w:r>
      <w:proofErr w:type="spellEnd"/>
      <w:r>
        <w:rPr>
          <w:rFonts w:ascii="Simplified Arabic" w:hAnsi="Simplified Arabic" w:cs="Simplified Arabic" w:hint="cs"/>
          <w:sz w:val="28"/>
          <w:szCs w:val="28"/>
          <w:rtl/>
          <w:lang w:bidi="ar-DZ"/>
        </w:rPr>
        <w:t xml:space="preserve"> من السلطة باختراع صاحبها لتقنية معينة </w:t>
      </w:r>
    </w:p>
    <w:p w:rsidR="008B4BEB" w:rsidRDefault="00C605C9" w:rsidP="00C605C9">
      <w:pPr>
        <w:pStyle w:val="Paragraphedeliste"/>
        <w:spacing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وتعرف فقها على أنها " سند مسلم إلى المخترع يتضمن احتكار مؤقت لاستغلال اختراعه ويتمتع هذا الاحتكار بحماية قانونية له ": وكما تعرف بأنها " قرار إداري صادر عن السلطة العمومية المكلفة ببراءات الاختراع </w:t>
      </w:r>
      <w:proofErr w:type="spellStart"/>
      <w:r>
        <w:rPr>
          <w:rFonts w:ascii="Simplified Arabic" w:hAnsi="Simplified Arabic" w:cs="Simplified Arabic" w:hint="cs"/>
          <w:sz w:val="28"/>
          <w:szCs w:val="28"/>
          <w:rtl/>
          <w:lang w:bidi="ar-DZ"/>
        </w:rPr>
        <w:t>بنلء</w:t>
      </w:r>
      <w:proofErr w:type="spellEnd"/>
      <w:r>
        <w:rPr>
          <w:rFonts w:ascii="Simplified Arabic" w:hAnsi="Simplified Arabic" w:cs="Simplified Arabic" w:hint="cs"/>
          <w:sz w:val="28"/>
          <w:szCs w:val="28"/>
          <w:rtl/>
          <w:lang w:bidi="ar-DZ"/>
        </w:rPr>
        <w:t xml:space="preserve"> على طلب المخترع يتضمن استئثار صاحب الطلب بالشيء محل طلب البراءة  والمشترط فيه  قابليته للإبراء "</w:t>
      </w:r>
    </w:p>
    <w:p w:rsidR="00A162AD" w:rsidRPr="00A162AD" w:rsidRDefault="00A162AD" w:rsidP="00A162AD">
      <w:pPr>
        <w:pStyle w:val="Paragraphedeliste"/>
        <w:spacing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ولمنح براءات الاختراع عدة شروط </w:t>
      </w:r>
      <w:proofErr w:type="gramStart"/>
      <w:r>
        <w:rPr>
          <w:rFonts w:ascii="Simplified Arabic" w:hAnsi="Simplified Arabic" w:cs="Simplified Arabic" w:hint="cs"/>
          <w:sz w:val="28"/>
          <w:szCs w:val="28"/>
          <w:rtl/>
          <w:lang w:bidi="ar-DZ"/>
        </w:rPr>
        <w:t>منها :</w:t>
      </w:r>
      <w:proofErr w:type="gramEnd"/>
      <w:r>
        <w:rPr>
          <w:rFonts w:ascii="Simplified Arabic" w:hAnsi="Simplified Arabic" w:cs="Simplified Arabic" w:hint="cs"/>
          <w:sz w:val="28"/>
          <w:szCs w:val="28"/>
          <w:rtl/>
          <w:lang w:bidi="ar-DZ"/>
        </w:rPr>
        <w:t xml:space="preserve"> قابلية الاختراع للبراءة ، أن يكون الاختراع قابلا للتطبيق الصناعي ، أن يكون الاختراع ناتجا عن نشاط اختراعي ، أن يكون الاختراع جديدا .</w:t>
      </w:r>
    </w:p>
    <w:p w:rsidR="00FD2043" w:rsidRDefault="00A162AD" w:rsidP="00FD2043">
      <w:pPr>
        <w:ind w:left="57" w:right="57"/>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2-العلامات : </w:t>
      </w:r>
    </w:p>
    <w:p w:rsidR="00A162AD" w:rsidRPr="00FD2043" w:rsidRDefault="00A162AD" w:rsidP="00FD2043">
      <w:pPr>
        <w:ind w:left="57" w:right="57"/>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عرف المشرع الجزائري العلامة بمقتضى نص المادة </w:t>
      </w:r>
      <w:r w:rsidR="00497ECB">
        <w:rPr>
          <w:rFonts w:ascii="Simplified Arabic" w:hAnsi="Simplified Arabic" w:cs="Simplified Arabic" w:hint="cs"/>
          <w:sz w:val="28"/>
          <w:szCs w:val="28"/>
          <w:rtl/>
          <w:lang w:bidi="ar-DZ"/>
        </w:rPr>
        <w:t xml:space="preserve">الثانية من الامر رقم 03-06 المتعلق بالعلامات على أنها " كل </w:t>
      </w:r>
      <w:proofErr w:type="spellStart"/>
      <w:r w:rsidR="00497ECB">
        <w:rPr>
          <w:rFonts w:ascii="Simplified Arabic" w:hAnsi="Simplified Arabic" w:cs="Simplified Arabic" w:hint="cs"/>
          <w:sz w:val="28"/>
          <w:szCs w:val="28"/>
          <w:rtl/>
          <w:lang w:bidi="ar-DZ"/>
        </w:rPr>
        <w:t>الرموزالقابلة</w:t>
      </w:r>
      <w:proofErr w:type="spellEnd"/>
      <w:r w:rsidR="00497ECB">
        <w:rPr>
          <w:rFonts w:ascii="Simplified Arabic" w:hAnsi="Simplified Arabic" w:cs="Simplified Arabic" w:hint="cs"/>
          <w:sz w:val="28"/>
          <w:szCs w:val="28"/>
          <w:rtl/>
          <w:lang w:bidi="ar-DZ"/>
        </w:rPr>
        <w:t xml:space="preserve"> للتمثيل الخطي لا سيما الكلمات بما فيها اسماء الاشخاص والاحرف والارقام والرسومات أو الصور والاشكال المميزة للسلع أو توضيبها والالوان بمفردها أو مركبة التي تستعمل كلها لتمييز سلع أو خدمات شخص طبيعي أو معنوي عن سلع وخدمات غيره "</w:t>
      </w:r>
      <w:bookmarkStart w:id="0" w:name="_GoBack"/>
      <w:bookmarkEnd w:id="0"/>
    </w:p>
    <w:sectPr w:rsidR="00A162AD" w:rsidRPr="00FD2043" w:rsidSect="00FD2043">
      <w:pgSz w:w="11906" w:h="16838"/>
      <w:pgMar w:top="1440" w:right="1800" w:bottom="1440" w:left="993"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533" w:rsidRDefault="00806533" w:rsidP="00FD2043">
      <w:pPr>
        <w:spacing w:after="0" w:line="240" w:lineRule="auto"/>
      </w:pPr>
      <w:r>
        <w:separator/>
      </w:r>
    </w:p>
  </w:endnote>
  <w:endnote w:type="continuationSeparator" w:id="0">
    <w:p w:rsidR="00806533" w:rsidRDefault="00806533" w:rsidP="00FD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533" w:rsidRDefault="00806533" w:rsidP="00FD2043">
      <w:pPr>
        <w:spacing w:after="0" w:line="240" w:lineRule="auto"/>
      </w:pPr>
      <w:r>
        <w:separator/>
      </w:r>
    </w:p>
  </w:footnote>
  <w:footnote w:type="continuationSeparator" w:id="0">
    <w:p w:rsidR="00806533" w:rsidRDefault="00806533" w:rsidP="00FD20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2CA1"/>
    <w:multiLevelType w:val="hybridMultilevel"/>
    <w:tmpl w:val="877AE4B0"/>
    <w:lvl w:ilvl="0" w:tplc="662065FA">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7B3AB8"/>
    <w:multiLevelType w:val="hybridMultilevel"/>
    <w:tmpl w:val="48426A0C"/>
    <w:lvl w:ilvl="0" w:tplc="52724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043"/>
    <w:rsid w:val="000A4CDA"/>
    <w:rsid w:val="000A67FF"/>
    <w:rsid w:val="00497ECB"/>
    <w:rsid w:val="005A2F5B"/>
    <w:rsid w:val="006E7E23"/>
    <w:rsid w:val="00806533"/>
    <w:rsid w:val="008B4BEB"/>
    <w:rsid w:val="009107FD"/>
    <w:rsid w:val="00A162AD"/>
    <w:rsid w:val="00AD4AF5"/>
    <w:rsid w:val="00C605C9"/>
    <w:rsid w:val="00F077E9"/>
    <w:rsid w:val="00FD20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D2043"/>
    <w:pPr>
      <w:tabs>
        <w:tab w:val="center" w:pos="4153"/>
        <w:tab w:val="right" w:pos="8306"/>
      </w:tabs>
      <w:spacing w:after="0" w:line="240" w:lineRule="auto"/>
    </w:pPr>
  </w:style>
  <w:style w:type="character" w:customStyle="1" w:styleId="En-tteCar">
    <w:name w:val="En-tête Car"/>
    <w:basedOn w:val="Policepardfaut"/>
    <w:link w:val="En-tte"/>
    <w:uiPriority w:val="99"/>
    <w:rsid w:val="00FD2043"/>
  </w:style>
  <w:style w:type="paragraph" w:styleId="Pieddepage">
    <w:name w:val="footer"/>
    <w:basedOn w:val="Normal"/>
    <w:link w:val="PieddepageCar"/>
    <w:uiPriority w:val="99"/>
    <w:unhideWhenUsed/>
    <w:rsid w:val="00FD204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D2043"/>
  </w:style>
  <w:style w:type="paragraph" w:styleId="Paragraphedeliste">
    <w:name w:val="List Paragraph"/>
    <w:basedOn w:val="Normal"/>
    <w:uiPriority w:val="34"/>
    <w:qFormat/>
    <w:rsid w:val="009107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D2043"/>
    <w:pPr>
      <w:tabs>
        <w:tab w:val="center" w:pos="4153"/>
        <w:tab w:val="right" w:pos="8306"/>
      </w:tabs>
      <w:spacing w:after="0" w:line="240" w:lineRule="auto"/>
    </w:pPr>
  </w:style>
  <w:style w:type="character" w:customStyle="1" w:styleId="En-tteCar">
    <w:name w:val="En-tête Car"/>
    <w:basedOn w:val="Policepardfaut"/>
    <w:link w:val="En-tte"/>
    <w:uiPriority w:val="99"/>
    <w:rsid w:val="00FD2043"/>
  </w:style>
  <w:style w:type="paragraph" w:styleId="Pieddepage">
    <w:name w:val="footer"/>
    <w:basedOn w:val="Normal"/>
    <w:link w:val="PieddepageCar"/>
    <w:uiPriority w:val="99"/>
    <w:unhideWhenUsed/>
    <w:rsid w:val="00FD204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D2043"/>
  </w:style>
  <w:style w:type="paragraph" w:styleId="Paragraphedeliste">
    <w:name w:val="List Paragraph"/>
    <w:basedOn w:val="Normal"/>
    <w:uiPriority w:val="34"/>
    <w:qFormat/>
    <w:rsid w:val="00910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452</Words>
  <Characters>2581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ALL-INFO</dc:creator>
  <cp:lastModifiedBy>ALL-INFO</cp:lastModifiedBy>
  <cp:revision>1</cp:revision>
  <dcterms:created xsi:type="dcterms:W3CDTF">2026-04-25T21:31:00Z</dcterms:created>
  <dcterms:modified xsi:type="dcterms:W3CDTF">2026-04-25T23:08:00Z</dcterms:modified>
</cp:coreProperties>
</file>