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96" w:rsidRPr="000E5796" w:rsidRDefault="000E5796" w:rsidP="000E5796">
      <w:pPr>
        <w:bidi/>
        <w:jc w:val="center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r w:rsidRPr="000E579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الموضوع السابع: التمرد </w:t>
      </w:r>
      <w:proofErr w:type="gramStart"/>
      <w:r w:rsidRPr="000E5796">
        <w:rPr>
          <w:rFonts w:ascii="Sakkal Majalla" w:hAnsi="Sakkal Majalla" w:cs="Sakkal Majalla" w:hint="cs"/>
          <w:b/>
          <w:bCs/>
          <w:sz w:val="36"/>
          <w:szCs w:val="36"/>
          <w:rtl/>
        </w:rPr>
        <w:t>والعناد</w:t>
      </w:r>
      <w:proofErr w:type="gramEnd"/>
    </w:p>
    <w:p w:rsidR="000E5796" w:rsidRPr="000E5796" w:rsidRDefault="000E5796" w:rsidP="000E5796">
      <w:pPr>
        <w:bidi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0E5796">
        <w:rPr>
          <w:rFonts w:ascii="Sakkal Majalla" w:hAnsi="Sakkal Majalla" w:cs="Sakkal Majalla" w:hint="cs"/>
          <w:b/>
          <w:bCs/>
          <w:sz w:val="28"/>
          <w:szCs w:val="28"/>
          <w:rtl/>
        </w:rPr>
        <w:t>المفهوم:</w:t>
      </w:r>
    </w:p>
    <w:p w:rsidR="000E5796" w:rsidRPr="000E5796" w:rsidRDefault="000E5796" w:rsidP="000E5796">
      <w:pPr>
        <w:bidi/>
        <w:rPr>
          <w:rFonts w:ascii="Sakkal Majalla" w:hAnsi="Sakkal Majalla" w:cs="Sakkal Majalla"/>
          <w:sz w:val="28"/>
          <w:szCs w:val="28"/>
        </w:rPr>
      </w:pPr>
      <w:r w:rsidRPr="000E5796">
        <w:rPr>
          <w:rFonts w:ascii="Sakkal Majalla" w:hAnsi="Sakkal Majalla" w:cs="Sakkal Majalla"/>
          <w:sz w:val="28"/>
          <w:szCs w:val="28"/>
          <w:rtl/>
        </w:rPr>
        <w:t>التمرد والعناد عند الطفل (خاصة بين 2-6 سنوات) هو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 xml:space="preserve">مرحلة نمو طبيعية لتأكيد الذات والاستقلالية، وليس مجرد </w:t>
      </w:r>
      <w:bookmarkStart w:id="0" w:name="_GoBack"/>
      <w:bookmarkEnd w:id="0"/>
      <w:r w:rsidRPr="000E5796">
        <w:rPr>
          <w:rFonts w:ascii="Sakkal Majalla" w:hAnsi="Sakkal Majalla" w:cs="Sakkal Majalla"/>
          <w:sz w:val="28"/>
          <w:szCs w:val="28"/>
          <w:rtl/>
        </w:rPr>
        <w:t xml:space="preserve">سوء سلوك.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نوع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من</w:t>
      </w:r>
      <w:proofErr w:type="gramEnd"/>
      <w:r w:rsidRPr="000E5796">
        <w:rPr>
          <w:rFonts w:ascii="Sakkal Majalla" w:hAnsi="Sakkal Majalla" w:cs="Sakkal Majalla"/>
          <w:sz w:val="28"/>
          <w:szCs w:val="28"/>
          <w:rtl/>
        </w:rPr>
        <w:t xml:space="preserve"> "النوايا المضادة"، ويعالج بالاحتواء، الحوار، منح خيارات محدودة، والتعزيز الإيجابي. تجنب الصدام المباشر والضرب هو مفتاح التعامل التربوي السليم، لضمان استقلال شخصية الطفل </w:t>
      </w:r>
      <w:proofErr w:type="gramStart"/>
      <w:r w:rsidRPr="000E5796">
        <w:rPr>
          <w:rFonts w:ascii="Sakkal Majalla" w:hAnsi="Sakkal Majalla" w:cs="Sakkal Majalla"/>
          <w:sz w:val="28"/>
          <w:szCs w:val="28"/>
          <w:rtl/>
        </w:rPr>
        <w:t>دون</w:t>
      </w:r>
      <w:proofErr w:type="gramEnd"/>
      <w:r w:rsidRPr="000E5796">
        <w:rPr>
          <w:rFonts w:ascii="Sakkal Majalla" w:hAnsi="Sakkal Majalla" w:cs="Sakkal Majalla"/>
          <w:sz w:val="28"/>
          <w:szCs w:val="28"/>
          <w:rtl/>
        </w:rPr>
        <w:t xml:space="preserve"> تحول العناد لعادة</w:t>
      </w:r>
      <w:r w:rsidRPr="000E5796">
        <w:rPr>
          <w:rFonts w:ascii="Sakkal Majalla" w:hAnsi="Sakkal Majalla" w:cs="Sakkal Majalla"/>
          <w:sz w:val="28"/>
          <w:szCs w:val="28"/>
        </w:rPr>
        <w:t>. </w:t>
      </w:r>
    </w:p>
    <w:p w:rsidR="000E5796" w:rsidRPr="000E5796" w:rsidRDefault="000E5796" w:rsidP="000E5796">
      <w:p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0E5796">
        <w:rPr>
          <w:rFonts w:ascii="Sakkal Majalla" w:hAnsi="Sakkal Majalla" w:cs="Sakkal Majalla"/>
          <w:sz w:val="28"/>
          <w:szCs w:val="28"/>
          <w:rtl/>
        </w:rPr>
        <w:t>موقع</w:t>
      </w:r>
      <w:proofErr w:type="gramEnd"/>
      <w:r w:rsidRPr="000E5796">
        <w:rPr>
          <w:rFonts w:ascii="Sakkal Majalla" w:hAnsi="Sakkal Majalla" w:cs="Sakkal Majalla"/>
          <w:sz w:val="28"/>
          <w:szCs w:val="28"/>
          <w:rtl/>
        </w:rPr>
        <w:t xml:space="preserve"> الوراثة الطبية</w:t>
      </w:r>
      <w:r w:rsidRPr="000E5796">
        <w:rPr>
          <w:rFonts w:ascii="Sakkal Majalla" w:hAnsi="Sakkal Majalla" w:cs="Sakkal Majalla"/>
          <w:sz w:val="28"/>
          <w:szCs w:val="28"/>
        </w:rPr>
        <w:t> +3</w:t>
      </w:r>
    </w:p>
    <w:p w:rsidR="000E5796" w:rsidRPr="000E5796" w:rsidRDefault="000E5796" w:rsidP="000E5796">
      <w:p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أسباب</w:t>
      </w:r>
      <w:proofErr w:type="gramEnd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التمرد والعناد عند الأطفال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0E5796" w:rsidRPr="000E5796" w:rsidRDefault="000E5796" w:rsidP="000E5796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تأكيد الذات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>الرغبة في الاستقلال والاعتماد على النفس</w:t>
      </w:r>
      <w:r w:rsidRPr="000E5796">
        <w:rPr>
          <w:rFonts w:ascii="Sakkal Majalla" w:hAnsi="Sakkal Majalla" w:cs="Sakkal Majalla"/>
          <w:sz w:val="28"/>
          <w:szCs w:val="28"/>
        </w:rPr>
        <w:t>.</w:t>
      </w:r>
    </w:p>
    <w:p w:rsidR="000E5796" w:rsidRPr="000E5796" w:rsidRDefault="000E5796" w:rsidP="000E5796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القيود</w:t>
      </w:r>
      <w:proofErr w:type="gramEnd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المشددة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>فرض قواعد صارمة جداً على الأكل، الملابس، أو اللعب</w:t>
      </w:r>
      <w:r w:rsidRPr="000E5796">
        <w:rPr>
          <w:rFonts w:ascii="Sakkal Majalla" w:hAnsi="Sakkal Majalla" w:cs="Sakkal Majalla"/>
          <w:sz w:val="28"/>
          <w:szCs w:val="28"/>
        </w:rPr>
        <w:t>.</w:t>
      </w:r>
    </w:p>
    <w:p w:rsidR="000E5796" w:rsidRPr="000E5796" w:rsidRDefault="000E5796" w:rsidP="000E5796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الأسلوب</w:t>
      </w:r>
      <w:proofErr w:type="gramEnd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المتذبذب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>التراوح بين التدليل المفرط والقسوة الشديدة من الوالدين</w:t>
      </w:r>
      <w:r w:rsidRPr="000E5796">
        <w:rPr>
          <w:rFonts w:ascii="Sakkal Majalla" w:hAnsi="Sakkal Majalla" w:cs="Sakkal Majalla"/>
          <w:sz w:val="28"/>
          <w:szCs w:val="28"/>
        </w:rPr>
        <w:t>.</w:t>
      </w:r>
    </w:p>
    <w:p w:rsidR="000E5796" w:rsidRPr="000E5796" w:rsidRDefault="000E5796" w:rsidP="000E5796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جذب الانتباه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>استخدام العناد لشد انتباه الوالدين</w:t>
      </w:r>
      <w:r w:rsidRPr="000E5796">
        <w:rPr>
          <w:rFonts w:ascii="Sakkal Majalla" w:hAnsi="Sakkal Majalla" w:cs="Sakkal Majalla"/>
          <w:sz w:val="28"/>
          <w:szCs w:val="28"/>
        </w:rPr>
        <w:t>.</w:t>
      </w:r>
    </w:p>
    <w:p w:rsidR="000E5796" w:rsidRPr="000E5796" w:rsidRDefault="000E5796" w:rsidP="000E5796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مرحلة</w:t>
      </w:r>
      <w:proofErr w:type="gramEnd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نمو طبيعية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>يبلغ ذروته في عمر السنتين (مرحلة لا</w:t>
      </w:r>
      <w:r w:rsidRPr="000E5796">
        <w:rPr>
          <w:rFonts w:ascii="Sakkal Majalla" w:hAnsi="Sakkal Majalla" w:cs="Sakkal Majalla"/>
          <w:sz w:val="28"/>
          <w:szCs w:val="28"/>
        </w:rPr>
        <w:t>). </w:t>
      </w:r>
    </w:p>
    <w:p w:rsidR="000E5796" w:rsidRPr="000E5796" w:rsidRDefault="000E5796" w:rsidP="000E5796">
      <w:pPr>
        <w:bidi/>
        <w:rPr>
          <w:rFonts w:ascii="Sakkal Majalla" w:hAnsi="Sakkal Majalla" w:cs="Sakkal Majalla"/>
          <w:sz w:val="28"/>
          <w:szCs w:val="28"/>
        </w:rPr>
      </w:pPr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كيفية التعامل مع الطفل العنيد </w:t>
      </w:r>
      <w:proofErr w:type="gramStart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والمتمرد</w:t>
      </w:r>
      <w:proofErr w:type="gramEnd"/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0E5796" w:rsidRPr="000E5796" w:rsidRDefault="000E5796" w:rsidP="000E5796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تجنب</w:t>
      </w:r>
      <w:proofErr w:type="gramEnd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المقاومة المضادة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>لا تقابل عناد الطفل بعناد أشد، وتجنب الضرب لأنه يزيد العناد</w:t>
      </w:r>
      <w:r w:rsidRPr="000E5796">
        <w:rPr>
          <w:rFonts w:ascii="Sakkal Majalla" w:hAnsi="Sakkal Majalla" w:cs="Sakkal Majalla"/>
          <w:sz w:val="28"/>
          <w:szCs w:val="28"/>
        </w:rPr>
        <w:t>.</w:t>
      </w:r>
    </w:p>
    <w:p w:rsidR="000E5796" w:rsidRPr="000E5796" w:rsidRDefault="000E5796" w:rsidP="000E5796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منح</w:t>
      </w:r>
      <w:proofErr w:type="gramEnd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خيارات (بدائل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):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>بدلًا من الأمر المباشر، أعطه خيارين، مثلاً: "هل تريد ترتيب ألعابك أم غسل يديك أولاً؟</w:t>
      </w:r>
      <w:r w:rsidRPr="000E5796">
        <w:rPr>
          <w:rFonts w:ascii="Sakkal Majalla" w:hAnsi="Sakkal Majalla" w:cs="Sakkal Majalla"/>
          <w:sz w:val="28"/>
          <w:szCs w:val="28"/>
        </w:rPr>
        <w:t>".</w:t>
      </w:r>
    </w:p>
    <w:p w:rsidR="000E5796" w:rsidRPr="000E5796" w:rsidRDefault="000E5796" w:rsidP="000E5796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الاستماع بصدق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 xml:space="preserve">أظهر تفهمك لرغبته، فالاستماع يهدئ من </w:t>
      </w:r>
      <w:proofErr w:type="spellStart"/>
      <w:r w:rsidRPr="000E5796">
        <w:rPr>
          <w:rFonts w:ascii="Sakkal Majalla" w:hAnsi="Sakkal Majalla" w:cs="Sakkal Majalla"/>
          <w:sz w:val="28"/>
          <w:szCs w:val="28"/>
          <w:rtl/>
        </w:rPr>
        <w:t>عصبيته</w:t>
      </w:r>
      <w:proofErr w:type="spellEnd"/>
      <w:r w:rsidRPr="000E5796">
        <w:rPr>
          <w:rFonts w:ascii="Sakkal Majalla" w:hAnsi="Sakkal Majalla" w:cs="Sakkal Majalla"/>
          <w:sz w:val="28"/>
          <w:szCs w:val="28"/>
        </w:rPr>
        <w:t>.</w:t>
      </w:r>
    </w:p>
    <w:p w:rsidR="000E5796" w:rsidRPr="000E5796" w:rsidRDefault="000E5796" w:rsidP="000E5796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التعزيز</w:t>
      </w:r>
      <w:proofErr w:type="gramEnd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الإيجابي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>امدح السلوكيات الطيبة، ولا تركز فقط على السلوكيات السلبية</w:t>
      </w:r>
      <w:r w:rsidRPr="000E5796">
        <w:rPr>
          <w:rFonts w:ascii="Sakkal Majalla" w:hAnsi="Sakkal Majalla" w:cs="Sakkal Majalla"/>
          <w:sz w:val="28"/>
          <w:szCs w:val="28"/>
        </w:rPr>
        <w:t>.</w:t>
      </w:r>
    </w:p>
    <w:p w:rsidR="000E5796" w:rsidRPr="000E5796" w:rsidRDefault="000E5796" w:rsidP="000E5796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الحوار</w:t>
      </w:r>
      <w:proofErr w:type="gramEnd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الهادئ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>اشرح له القواعد بعبارات بسيطة ومناسبة لعمره</w:t>
      </w:r>
      <w:r w:rsidRPr="000E5796">
        <w:rPr>
          <w:rFonts w:ascii="Sakkal Majalla" w:hAnsi="Sakkal Majalla" w:cs="Sakkal Majalla"/>
          <w:sz w:val="28"/>
          <w:szCs w:val="28"/>
        </w:rPr>
        <w:t>.</w:t>
      </w:r>
    </w:p>
    <w:p w:rsidR="000E5796" w:rsidRPr="000E5796" w:rsidRDefault="000E5796" w:rsidP="000E5796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تجاهل السلوك السلبي الخفيف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proofErr w:type="gramStart"/>
      <w:r w:rsidRPr="000E5796">
        <w:rPr>
          <w:rFonts w:ascii="Sakkal Majalla" w:hAnsi="Sakkal Majalla" w:cs="Sakkal Majalla"/>
          <w:sz w:val="28"/>
          <w:szCs w:val="28"/>
          <w:rtl/>
        </w:rPr>
        <w:t>في</w:t>
      </w:r>
      <w:proofErr w:type="gramEnd"/>
      <w:r w:rsidRPr="000E5796">
        <w:rPr>
          <w:rFonts w:ascii="Sakkal Majalla" w:hAnsi="Sakkal Majalla" w:cs="Sakkal Majalla"/>
          <w:sz w:val="28"/>
          <w:szCs w:val="28"/>
          <w:rtl/>
        </w:rPr>
        <w:t xml:space="preserve"> بعض الأحيان، تجاهل الصراخ الخفيف يقلل من تكراره</w:t>
      </w:r>
      <w:r w:rsidRPr="000E5796">
        <w:rPr>
          <w:rFonts w:ascii="Sakkal Majalla" w:hAnsi="Sakkal Majalla" w:cs="Sakkal Majalla"/>
          <w:sz w:val="28"/>
          <w:szCs w:val="28"/>
        </w:rPr>
        <w:t>. </w:t>
      </w:r>
    </w:p>
    <w:p w:rsidR="000E5796" w:rsidRPr="000E5796" w:rsidRDefault="000E5796" w:rsidP="000E5796">
      <w:pPr>
        <w:bidi/>
        <w:rPr>
          <w:rFonts w:ascii="Sakkal Majalla" w:hAnsi="Sakkal Majalla" w:cs="Sakkal Majalla"/>
          <w:sz w:val="28"/>
          <w:szCs w:val="28"/>
        </w:rPr>
      </w:pPr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متى يكون العناد مقلقاً؟</w:t>
      </w:r>
      <w:r w:rsidRPr="000E5796">
        <w:rPr>
          <w:rFonts w:ascii="Sakkal Majalla" w:hAnsi="Sakkal Majalla" w:cs="Sakkal Majalla"/>
          <w:sz w:val="28"/>
          <w:szCs w:val="28"/>
        </w:rPr>
        <w:br/>
      </w:r>
      <w:r w:rsidRPr="000E5796">
        <w:rPr>
          <w:rFonts w:ascii="Sakkal Majalla" w:hAnsi="Sakkal Majalla" w:cs="Sakkal Majalla"/>
          <w:sz w:val="28"/>
          <w:szCs w:val="28"/>
          <w:rtl/>
        </w:rPr>
        <w:t>عندما يصبح العناد أسلوب حياة، ومصحوباً بعدوانية، أو يتسبب في عزلة اجتماعية للطفل، أو يمتد لمراحل عمرية متأخرة</w:t>
      </w:r>
      <w:r w:rsidRPr="000E5796">
        <w:rPr>
          <w:rFonts w:ascii="Sakkal Majalla" w:hAnsi="Sakkal Majalla" w:cs="Sakkal Majalla"/>
          <w:sz w:val="28"/>
          <w:szCs w:val="28"/>
        </w:rPr>
        <w:t>. </w:t>
      </w:r>
    </w:p>
    <w:p w:rsidR="000E5796" w:rsidRPr="000E5796" w:rsidRDefault="000E5796" w:rsidP="000E5796">
      <w:p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نصائح</w:t>
      </w:r>
      <w:proofErr w:type="gramEnd"/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تربوية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</w:p>
    <w:p w:rsidR="000E5796" w:rsidRPr="000E5796" w:rsidRDefault="000E5796" w:rsidP="000E5796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كن قدوة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 xml:space="preserve">الطفل يقلد </w:t>
      </w:r>
      <w:proofErr w:type="gramStart"/>
      <w:r w:rsidRPr="000E5796">
        <w:rPr>
          <w:rFonts w:ascii="Sakkal Majalla" w:hAnsi="Sakkal Majalla" w:cs="Sakkal Majalla"/>
          <w:sz w:val="28"/>
          <w:szCs w:val="28"/>
          <w:rtl/>
        </w:rPr>
        <w:t>ردود</w:t>
      </w:r>
      <w:proofErr w:type="gramEnd"/>
      <w:r w:rsidRPr="000E5796">
        <w:rPr>
          <w:rFonts w:ascii="Sakkal Majalla" w:hAnsi="Sakkal Majalla" w:cs="Sakkal Majalla"/>
          <w:sz w:val="28"/>
          <w:szCs w:val="28"/>
          <w:rtl/>
        </w:rPr>
        <w:t xml:space="preserve"> أفعال الوالدين، لذا تحلَّ بالهدوء</w:t>
      </w:r>
      <w:r w:rsidRPr="000E5796">
        <w:rPr>
          <w:rFonts w:ascii="Sakkal Majalla" w:hAnsi="Sakkal Majalla" w:cs="Sakkal Majalla"/>
          <w:sz w:val="28"/>
          <w:szCs w:val="28"/>
        </w:rPr>
        <w:t>.</w:t>
      </w:r>
    </w:p>
    <w:p w:rsidR="000E5796" w:rsidRPr="000E5796" w:rsidRDefault="000E5796" w:rsidP="000E5796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الثبات في المعاملة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 xml:space="preserve">اتفّق مع الشريك </w:t>
      </w:r>
      <w:proofErr w:type="gramStart"/>
      <w:r w:rsidRPr="000E5796">
        <w:rPr>
          <w:rFonts w:ascii="Sakkal Majalla" w:hAnsi="Sakkal Majalla" w:cs="Sakkal Majalla"/>
          <w:sz w:val="28"/>
          <w:szCs w:val="28"/>
          <w:rtl/>
        </w:rPr>
        <w:t>على</w:t>
      </w:r>
      <w:proofErr w:type="gramEnd"/>
      <w:r w:rsidRPr="000E5796">
        <w:rPr>
          <w:rFonts w:ascii="Sakkal Majalla" w:hAnsi="Sakkal Majalla" w:cs="Sakkal Majalla"/>
          <w:sz w:val="28"/>
          <w:szCs w:val="28"/>
          <w:rtl/>
        </w:rPr>
        <w:t xml:space="preserve"> نفس القواعد التربوية</w:t>
      </w:r>
      <w:r w:rsidRPr="000E5796">
        <w:rPr>
          <w:rFonts w:ascii="Sakkal Majalla" w:hAnsi="Sakkal Majalla" w:cs="Sakkal Majalla"/>
          <w:sz w:val="28"/>
          <w:szCs w:val="28"/>
        </w:rPr>
        <w:t>.</w:t>
      </w:r>
    </w:p>
    <w:p w:rsidR="000E5796" w:rsidRPr="000E5796" w:rsidRDefault="000E5796" w:rsidP="000E5796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0E5796">
        <w:rPr>
          <w:rFonts w:ascii="Sakkal Majalla" w:hAnsi="Sakkal Majalla" w:cs="Sakkal Majalla"/>
          <w:b/>
          <w:bCs/>
          <w:sz w:val="28"/>
          <w:szCs w:val="28"/>
          <w:rtl/>
        </w:rPr>
        <w:t>اعتماده على نفسه</w:t>
      </w:r>
      <w:r w:rsidRPr="000E5796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0E5796">
        <w:rPr>
          <w:rFonts w:ascii="Sakkal Majalla" w:hAnsi="Sakkal Majalla" w:cs="Sakkal Majalla"/>
          <w:sz w:val="28"/>
          <w:szCs w:val="28"/>
        </w:rPr>
        <w:t> </w:t>
      </w:r>
      <w:r w:rsidRPr="000E5796">
        <w:rPr>
          <w:rFonts w:ascii="Sakkal Majalla" w:hAnsi="Sakkal Majalla" w:cs="Sakkal Majalla"/>
          <w:sz w:val="28"/>
          <w:szCs w:val="28"/>
          <w:rtl/>
        </w:rPr>
        <w:t>شجعه على اتخاذ قرارات بسيطة بنفسه</w:t>
      </w:r>
      <w:r w:rsidRPr="000E5796">
        <w:rPr>
          <w:rFonts w:ascii="Sakkal Majalla" w:hAnsi="Sakkal Majalla" w:cs="Sakkal Majalla"/>
          <w:sz w:val="28"/>
          <w:szCs w:val="28"/>
        </w:rPr>
        <w:t>. </w:t>
      </w:r>
    </w:p>
    <w:p w:rsidR="00C83D74" w:rsidRPr="000E5796" w:rsidRDefault="00C83D74" w:rsidP="000E5796">
      <w:pPr>
        <w:bidi/>
        <w:rPr>
          <w:rFonts w:ascii="Sakkal Majalla" w:hAnsi="Sakkal Majalla" w:cs="Sakkal Majalla"/>
          <w:sz w:val="28"/>
          <w:szCs w:val="28"/>
        </w:rPr>
      </w:pPr>
    </w:p>
    <w:sectPr w:rsidR="00C83D74" w:rsidRPr="000E5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A22E2"/>
    <w:multiLevelType w:val="multilevel"/>
    <w:tmpl w:val="D2C8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84E6C"/>
    <w:multiLevelType w:val="multilevel"/>
    <w:tmpl w:val="BB70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F5177"/>
    <w:multiLevelType w:val="multilevel"/>
    <w:tmpl w:val="FEE8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96"/>
    <w:rsid w:val="000E5796"/>
    <w:rsid w:val="00C8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E57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E57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0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2026-03-18T20:07:00Z</dcterms:created>
  <dcterms:modified xsi:type="dcterms:W3CDTF">2026-03-18T20:10:00Z</dcterms:modified>
</cp:coreProperties>
</file>