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565" w:rsidRPr="00D3578F" w:rsidRDefault="00D26565" w:rsidP="00D26565">
      <w:pPr>
        <w:spacing w:after="0" w:line="360" w:lineRule="auto"/>
        <w:jc w:val="both"/>
        <w:outlineLvl w:val="2"/>
        <w:rPr>
          <w:rFonts w:ascii="Times New Roman" w:eastAsia="Times New Roman" w:hAnsi="Times New Roman" w:cs="Times New Roman"/>
          <w:b/>
          <w:bCs/>
          <w:sz w:val="24"/>
          <w:szCs w:val="24"/>
          <w:lang w:eastAsia="fr-FR"/>
        </w:rPr>
      </w:pPr>
      <w:r w:rsidRPr="00D3578F">
        <w:rPr>
          <w:rFonts w:ascii="Times New Roman" w:eastAsia="Times New Roman" w:hAnsi="Times New Roman" w:cs="Times New Roman"/>
          <w:b/>
          <w:bCs/>
          <w:sz w:val="24"/>
          <w:szCs w:val="24"/>
          <w:lang w:eastAsia="fr-FR"/>
        </w:rPr>
        <w:t>Cours 5 : Conception de séquences interdisciplinaires</w:t>
      </w:r>
    </w:p>
    <w:p w:rsidR="00D26565" w:rsidRDefault="00D26565" w:rsidP="00D26565">
      <w:pPr>
        <w:spacing w:after="0" w:line="360" w:lineRule="auto"/>
        <w:jc w:val="both"/>
        <w:outlineLvl w:val="3"/>
        <w:rPr>
          <w:rFonts w:ascii="Times New Roman" w:eastAsia="Times New Roman" w:hAnsi="Times New Roman" w:cs="Times New Roman"/>
          <w:b/>
          <w:bCs/>
          <w:sz w:val="24"/>
          <w:szCs w:val="24"/>
          <w:lang w:eastAsia="fr-FR"/>
        </w:rPr>
      </w:pPr>
    </w:p>
    <w:p w:rsidR="00D26565" w:rsidRPr="00D3578F" w:rsidRDefault="00D26565" w:rsidP="00D26565">
      <w:pPr>
        <w:spacing w:after="0" w:line="360" w:lineRule="auto"/>
        <w:jc w:val="both"/>
        <w:outlineLvl w:val="3"/>
        <w:rPr>
          <w:rFonts w:ascii="Times New Roman" w:eastAsia="Times New Roman" w:hAnsi="Times New Roman" w:cs="Times New Roman"/>
          <w:b/>
          <w:bCs/>
          <w:sz w:val="24"/>
          <w:szCs w:val="24"/>
          <w:lang w:eastAsia="fr-FR"/>
        </w:rPr>
      </w:pPr>
      <w:r w:rsidRPr="00D3578F">
        <w:rPr>
          <w:rFonts w:ascii="Times New Roman" w:eastAsia="Times New Roman" w:hAnsi="Times New Roman" w:cs="Times New Roman"/>
          <w:b/>
          <w:bCs/>
          <w:sz w:val="24"/>
          <w:szCs w:val="24"/>
          <w:lang w:eastAsia="fr-FR"/>
        </w:rPr>
        <w:t xml:space="preserve">Introduction </w:t>
      </w:r>
    </w:p>
    <w:p w:rsidR="00D26565" w:rsidRDefault="00D26565" w:rsidP="00D26565">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Ce cinquième cours constitue un prolongement pratique des fondements théoriques précédemment abordés. Après avoir exploré les dimensions épistémologiques, didactiques et critiques de l’interdisciplinarité, il s’agit ici d’entrer dans le </w:t>
      </w:r>
      <w:r w:rsidRPr="00D3578F">
        <w:rPr>
          <w:rFonts w:ascii="Times New Roman" w:eastAsia="Times New Roman" w:hAnsi="Times New Roman" w:cs="Times New Roman"/>
          <w:b/>
          <w:bCs/>
          <w:sz w:val="24"/>
          <w:szCs w:val="24"/>
          <w:lang w:eastAsia="fr-FR"/>
        </w:rPr>
        <w:t>cœur de la mise en œuvre pédagogique</w:t>
      </w:r>
      <w:r w:rsidRPr="00D3578F">
        <w:rPr>
          <w:rFonts w:ascii="Times New Roman" w:eastAsia="Times New Roman" w:hAnsi="Times New Roman" w:cs="Times New Roman"/>
          <w:sz w:val="24"/>
          <w:szCs w:val="24"/>
          <w:lang w:eastAsia="fr-FR"/>
        </w:rPr>
        <w:t xml:space="preserve"> : la conception de</w:t>
      </w:r>
      <w:r>
        <w:rPr>
          <w:rFonts w:ascii="Times New Roman" w:eastAsia="Times New Roman" w:hAnsi="Times New Roman" w:cs="Times New Roman"/>
          <w:sz w:val="24"/>
          <w:szCs w:val="24"/>
          <w:lang w:eastAsia="fr-FR"/>
        </w:rPr>
        <w:t xml:space="preserve"> séquences interdisciplinaires.</w:t>
      </w:r>
    </w:p>
    <w:p w:rsidR="00D26565" w:rsidRPr="00D3578F" w:rsidRDefault="00D26565" w:rsidP="00D26565">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Concevoir une telle séquence requiert une vision systémique du savoir et de l’apprentissage. L’enseignant ne se contente plus d’additionner des contenus issus de différentes disciplines ; il élabore un </w:t>
      </w:r>
      <w:r w:rsidRPr="00D3578F">
        <w:rPr>
          <w:rFonts w:ascii="Times New Roman" w:eastAsia="Times New Roman" w:hAnsi="Times New Roman" w:cs="Times New Roman"/>
          <w:b/>
          <w:bCs/>
          <w:sz w:val="24"/>
          <w:szCs w:val="24"/>
          <w:lang w:eastAsia="fr-FR"/>
        </w:rPr>
        <w:t>dispositif d’apprentissage intégré</w:t>
      </w:r>
      <w:r w:rsidRPr="00D3578F">
        <w:rPr>
          <w:rFonts w:ascii="Times New Roman" w:eastAsia="Times New Roman" w:hAnsi="Times New Roman" w:cs="Times New Roman"/>
          <w:sz w:val="24"/>
          <w:szCs w:val="24"/>
          <w:lang w:eastAsia="fr-FR"/>
        </w:rPr>
        <w:t>, articulant des savoirs, des compétences et des démarches en vue d’un objectif commun. Cette entreprise mobilise à la fois une rigueur méthodologique (dans la planification et l’évaluation) et une créativité pédagogique (dans le choix des situations, des supports et des articulations).</w:t>
      </w:r>
    </w:p>
    <w:p w:rsidR="00D26565" w:rsidRPr="00D3578F" w:rsidRDefault="00D26565" w:rsidP="00D26565">
      <w:pPr>
        <w:spacing w:after="0" w:line="360" w:lineRule="auto"/>
        <w:jc w:val="both"/>
        <w:rPr>
          <w:rFonts w:ascii="Times New Roman" w:eastAsia="Times New Roman" w:hAnsi="Times New Roman" w:cs="Times New Roman"/>
          <w:sz w:val="24"/>
          <w:szCs w:val="24"/>
          <w:lang w:eastAsia="fr-FR"/>
        </w:rPr>
      </w:pPr>
    </w:p>
    <w:p w:rsidR="00D26565" w:rsidRPr="00D3578F" w:rsidRDefault="00D26565" w:rsidP="00D26565">
      <w:pPr>
        <w:spacing w:after="0" w:line="360" w:lineRule="auto"/>
        <w:jc w:val="both"/>
        <w:outlineLvl w:val="3"/>
        <w:rPr>
          <w:rFonts w:ascii="Times New Roman" w:eastAsia="Times New Roman" w:hAnsi="Times New Roman" w:cs="Times New Roman"/>
          <w:b/>
          <w:bCs/>
          <w:sz w:val="24"/>
          <w:szCs w:val="24"/>
          <w:lang w:eastAsia="fr-FR"/>
        </w:rPr>
      </w:pPr>
      <w:r w:rsidRPr="00D3578F">
        <w:rPr>
          <w:rFonts w:ascii="Times New Roman" w:eastAsia="Times New Roman" w:hAnsi="Times New Roman" w:cs="Times New Roman"/>
          <w:b/>
          <w:bCs/>
          <w:sz w:val="24"/>
          <w:szCs w:val="24"/>
          <w:lang w:eastAsia="fr-FR"/>
        </w:rPr>
        <w:t>1. Les étapes de conception : du diagnostic à l’évaluation</w:t>
      </w:r>
    </w:p>
    <w:p w:rsidR="00D26565" w:rsidRPr="00D3578F" w:rsidRDefault="00D26565" w:rsidP="00D26565">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La </w:t>
      </w:r>
      <w:r w:rsidRPr="00D3578F">
        <w:rPr>
          <w:rFonts w:ascii="Times New Roman" w:eastAsia="Times New Roman" w:hAnsi="Times New Roman" w:cs="Times New Roman"/>
          <w:b/>
          <w:bCs/>
          <w:sz w:val="24"/>
          <w:szCs w:val="24"/>
          <w:lang w:eastAsia="fr-FR"/>
        </w:rPr>
        <w:t>conception d’une séquence interdisciplinaire</w:t>
      </w:r>
      <w:r w:rsidRPr="00D3578F">
        <w:rPr>
          <w:rFonts w:ascii="Times New Roman" w:eastAsia="Times New Roman" w:hAnsi="Times New Roman" w:cs="Times New Roman"/>
          <w:sz w:val="24"/>
          <w:szCs w:val="24"/>
          <w:lang w:eastAsia="fr-FR"/>
        </w:rPr>
        <w:t xml:space="preserve"> s’organise autour de quatre grandes étapes interdépendantes : le </w:t>
      </w:r>
      <w:r w:rsidRPr="00D3578F">
        <w:rPr>
          <w:rFonts w:ascii="Times New Roman" w:eastAsia="Times New Roman" w:hAnsi="Times New Roman" w:cs="Times New Roman"/>
          <w:b/>
          <w:bCs/>
          <w:sz w:val="24"/>
          <w:szCs w:val="24"/>
          <w:lang w:eastAsia="fr-FR"/>
        </w:rPr>
        <w:t>diagnostic</w:t>
      </w:r>
      <w:r w:rsidRPr="00D3578F">
        <w:rPr>
          <w:rFonts w:ascii="Times New Roman" w:eastAsia="Times New Roman" w:hAnsi="Times New Roman" w:cs="Times New Roman"/>
          <w:sz w:val="24"/>
          <w:szCs w:val="24"/>
          <w:lang w:eastAsia="fr-FR"/>
        </w:rPr>
        <w:t xml:space="preserve">, la </w:t>
      </w:r>
      <w:r w:rsidRPr="00D3578F">
        <w:rPr>
          <w:rFonts w:ascii="Times New Roman" w:eastAsia="Times New Roman" w:hAnsi="Times New Roman" w:cs="Times New Roman"/>
          <w:b/>
          <w:bCs/>
          <w:sz w:val="24"/>
          <w:szCs w:val="24"/>
          <w:lang w:eastAsia="fr-FR"/>
        </w:rPr>
        <w:t>formulation des objectifs</w:t>
      </w:r>
      <w:r w:rsidRPr="00D3578F">
        <w:rPr>
          <w:rFonts w:ascii="Times New Roman" w:eastAsia="Times New Roman" w:hAnsi="Times New Roman" w:cs="Times New Roman"/>
          <w:sz w:val="24"/>
          <w:szCs w:val="24"/>
          <w:lang w:eastAsia="fr-FR"/>
        </w:rPr>
        <w:t xml:space="preserve">, la </w:t>
      </w:r>
      <w:r w:rsidRPr="00D3578F">
        <w:rPr>
          <w:rFonts w:ascii="Times New Roman" w:eastAsia="Times New Roman" w:hAnsi="Times New Roman" w:cs="Times New Roman"/>
          <w:b/>
          <w:bCs/>
          <w:sz w:val="24"/>
          <w:szCs w:val="24"/>
          <w:lang w:eastAsia="fr-FR"/>
        </w:rPr>
        <w:t>sélection des contenus et activités</w:t>
      </w:r>
      <w:r w:rsidRPr="00D3578F">
        <w:rPr>
          <w:rFonts w:ascii="Times New Roman" w:eastAsia="Times New Roman" w:hAnsi="Times New Roman" w:cs="Times New Roman"/>
          <w:sz w:val="24"/>
          <w:szCs w:val="24"/>
          <w:lang w:eastAsia="fr-FR"/>
        </w:rPr>
        <w:t>, et enfin l’</w:t>
      </w:r>
      <w:r w:rsidRPr="00D3578F">
        <w:rPr>
          <w:rFonts w:ascii="Times New Roman" w:eastAsia="Times New Roman" w:hAnsi="Times New Roman" w:cs="Times New Roman"/>
          <w:b/>
          <w:bCs/>
          <w:sz w:val="24"/>
          <w:szCs w:val="24"/>
          <w:lang w:eastAsia="fr-FR"/>
        </w:rPr>
        <w:t>évaluation</w:t>
      </w:r>
      <w:r w:rsidRPr="00D3578F">
        <w:rPr>
          <w:rFonts w:ascii="Times New Roman" w:eastAsia="Times New Roman" w:hAnsi="Times New Roman" w:cs="Times New Roman"/>
          <w:sz w:val="24"/>
          <w:szCs w:val="24"/>
          <w:lang w:eastAsia="fr-FR"/>
        </w:rPr>
        <w:t>.</w:t>
      </w:r>
    </w:p>
    <w:p w:rsidR="00D26565" w:rsidRPr="00D3578F" w:rsidRDefault="00D26565" w:rsidP="00D26565">
      <w:pPr>
        <w:numPr>
          <w:ilvl w:val="0"/>
          <w:numId w:val="1"/>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b/>
          <w:bCs/>
          <w:sz w:val="24"/>
          <w:szCs w:val="24"/>
          <w:lang w:eastAsia="fr-FR"/>
        </w:rPr>
        <w:t>Le diagnostic</w:t>
      </w:r>
      <w:r w:rsidRPr="00D3578F">
        <w:rPr>
          <w:rFonts w:ascii="Times New Roman" w:eastAsia="Times New Roman" w:hAnsi="Times New Roman" w:cs="Times New Roman"/>
          <w:sz w:val="24"/>
          <w:szCs w:val="24"/>
          <w:lang w:eastAsia="fr-FR"/>
        </w:rPr>
        <w:t xml:space="preserve"> : il constitue le point de départ du processus. L’enseignant identifie les besoins des apprenants, les prérequis cognitifs et les compétences antérieurement acquises dans chaque discipline concernée. Ce diagnostic permet de cerner les </w:t>
      </w:r>
      <w:r w:rsidRPr="00D3578F">
        <w:rPr>
          <w:rFonts w:ascii="Times New Roman" w:eastAsia="Times New Roman" w:hAnsi="Times New Roman" w:cs="Times New Roman"/>
          <w:b/>
          <w:bCs/>
          <w:sz w:val="24"/>
          <w:szCs w:val="24"/>
          <w:lang w:eastAsia="fr-FR"/>
        </w:rPr>
        <w:t>zones de convergence</w:t>
      </w:r>
      <w:r w:rsidRPr="00D3578F">
        <w:rPr>
          <w:rFonts w:ascii="Times New Roman" w:eastAsia="Times New Roman" w:hAnsi="Times New Roman" w:cs="Times New Roman"/>
          <w:sz w:val="24"/>
          <w:szCs w:val="24"/>
          <w:lang w:eastAsia="fr-FR"/>
        </w:rPr>
        <w:t xml:space="preserve"> possibles entre les disciplines (par exemple, la narration en français et l’analyse des données temporelles en histoire).</w:t>
      </w:r>
    </w:p>
    <w:p w:rsidR="00D26565" w:rsidRPr="00D3578F" w:rsidRDefault="00D26565" w:rsidP="00D26565">
      <w:pPr>
        <w:numPr>
          <w:ilvl w:val="0"/>
          <w:numId w:val="1"/>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b/>
          <w:bCs/>
          <w:sz w:val="24"/>
          <w:szCs w:val="24"/>
          <w:lang w:eastAsia="fr-FR"/>
        </w:rPr>
        <w:t>La formulation des objectifs</w:t>
      </w:r>
      <w:r w:rsidRPr="00D3578F">
        <w:rPr>
          <w:rFonts w:ascii="Times New Roman" w:eastAsia="Times New Roman" w:hAnsi="Times New Roman" w:cs="Times New Roman"/>
          <w:sz w:val="24"/>
          <w:szCs w:val="24"/>
          <w:lang w:eastAsia="fr-FR"/>
        </w:rPr>
        <w:t xml:space="preserve"> : elle doit refléter la double exigence de </w:t>
      </w:r>
      <w:r w:rsidRPr="00D3578F">
        <w:rPr>
          <w:rFonts w:ascii="Times New Roman" w:eastAsia="Times New Roman" w:hAnsi="Times New Roman" w:cs="Times New Roman"/>
          <w:b/>
          <w:bCs/>
          <w:sz w:val="24"/>
          <w:szCs w:val="24"/>
          <w:lang w:eastAsia="fr-FR"/>
        </w:rPr>
        <w:t>transversalité et de spécificité</w:t>
      </w:r>
      <w:r w:rsidRPr="00D3578F">
        <w:rPr>
          <w:rFonts w:ascii="Times New Roman" w:eastAsia="Times New Roman" w:hAnsi="Times New Roman" w:cs="Times New Roman"/>
          <w:sz w:val="24"/>
          <w:szCs w:val="24"/>
          <w:lang w:eastAsia="fr-FR"/>
        </w:rPr>
        <w:t>. L’objectif interdisciplinaire dépasse les apprentissages isolés : il vise à mobiliser simultanément plusieurs compétences disciplinaires pour résoudre une tâche complexe. Par exemple, dans un projet liant sciences et littérature, on pourra viser la capacité à « interpréter et représenter un phénomène naturel à travers différents langages scientifiques et expressifs ».</w:t>
      </w:r>
    </w:p>
    <w:p w:rsidR="00D26565" w:rsidRPr="00D3578F" w:rsidRDefault="00D26565" w:rsidP="00D26565">
      <w:pPr>
        <w:numPr>
          <w:ilvl w:val="0"/>
          <w:numId w:val="1"/>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b/>
          <w:bCs/>
          <w:sz w:val="24"/>
          <w:szCs w:val="24"/>
          <w:lang w:eastAsia="fr-FR"/>
        </w:rPr>
        <w:t>La sélection des contenus et activités</w:t>
      </w:r>
      <w:r w:rsidRPr="00D3578F">
        <w:rPr>
          <w:rFonts w:ascii="Times New Roman" w:eastAsia="Times New Roman" w:hAnsi="Times New Roman" w:cs="Times New Roman"/>
          <w:sz w:val="24"/>
          <w:szCs w:val="24"/>
          <w:lang w:eastAsia="fr-FR"/>
        </w:rPr>
        <w:t xml:space="preserve"> : cette étape consiste à déterminer les savoirs essentiels de chaque discipline et à concevoir des activités où ces savoirs se rencontrent de manière signifiante. Les activités doivent permettre une </w:t>
      </w:r>
      <w:r w:rsidRPr="00D3578F">
        <w:rPr>
          <w:rFonts w:ascii="Times New Roman" w:eastAsia="Times New Roman" w:hAnsi="Times New Roman" w:cs="Times New Roman"/>
          <w:b/>
          <w:bCs/>
          <w:sz w:val="24"/>
          <w:szCs w:val="24"/>
          <w:lang w:eastAsia="fr-FR"/>
        </w:rPr>
        <w:t>progression cognitive</w:t>
      </w:r>
      <w:r w:rsidRPr="00D3578F">
        <w:rPr>
          <w:rFonts w:ascii="Times New Roman" w:eastAsia="Times New Roman" w:hAnsi="Times New Roman" w:cs="Times New Roman"/>
          <w:sz w:val="24"/>
          <w:szCs w:val="24"/>
          <w:lang w:eastAsia="fr-FR"/>
        </w:rPr>
        <w:t xml:space="preserve"> et une </w:t>
      </w:r>
      <w:r w:rsidRPr="00D3578F">
        <w:rPr>
          <w:rFonts w:ascii="Times New Roman" w:eastAsia="Times New Roman" w:hAnsi="Times New Roman" w:cs="Times New Roman"/>
          <w:b/>
          <w:bCs/>
          <w:sz w:val="24"/>
          <w:szCs w:val="24"/>
          <w:lang w:eastAsia="fr-FR"/>
        </w:rPr>
        <w:t>articulation réelle</w:t>
      </w:r>
      <w:r w:rsidRPr="00D3578F">
        <w:rPr>
          <w:rFonts w:ascii="Times New Roman" w:eastAsia="Times New Roman" w:hAnsi="Times New Roman" w:cs="Times New Roman"/>
          <w:sz w:val="24"/>
          <w:szCs w:val="24"/>
          <w:lang w:eastAsia="fr-FR"/>
        </w:rPr>
        <w:t xml:space="preserve"> entre les logiques disciplinaires (exemples : étude de cas, enquête de terrain, création collective, simulation).</w:t>
      </w:r>
    </w:p>
    <w:p w:rsidR="00D26565" w:rsidRPr="00D3578F" w:rsidRDefault="00D26565" w:rsidP="00D26565">
      <w:pPr>
        <w:numPr>
          <w:ilvl w:val="0"/>
          <w:numId w:val="1"/>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b/>
          <w:bCs/>
          <w:sz w:val="24"/>
          <w:szCs w:val="24"/>
          <w:lang w:eastAsia="fr-FR"/>
        </w:rPr>
        <w:lastRenderedPageBreak/>
        <w:t>L’évaluation</w:t>
      </w:r>
      <w:r w:rsidRPr="00D3578F">
        <w:rPr>
          <w:rFonts w:ascii="Times New Roman" w:eastAsia="Times New Roman" w:hAnsi="Times New Roman" w:cs="Times New Roman"/>
          <w:sz w:val="24"/>
          <w:szCs w:val="24"/>
          <w:lang w:eastAsia="fr-FR"/>
        </w:rPr>
        <w:t xml:space="preserve"> : elle doit être pensée dès la conception, car elle oriente la cohérence du dispositif. Dans le cadre interdisciplinaire, l’évaluation dépasse la simple vérification des acquis disciplinaires pour apprécier la </w:t>
      </w:r>
      <w:r w:rsidRPr="00D3578F">
        <w:rPr>
          <w:rFonts w:ascii="Times New Roman" w:eastAsia="Times New Roman" w:hAnsi="Times New Roman" w:cs="Times New Roman"/>
          <w:b/>
          <w:bCs/>
          <w:sz w:val="24"/>
          <w:szCs w:val="24"/>
          <w:lang w:eastAsia="fr-FR"/>
        </w:rPr>
        <w:t>mobilisation intégrée des savoirs</w:t>
      </w:r>
      <w:r w:rsidRPr="00D3578F">
        <w:rPr>
          <w:rFonts w:ascii="Times New Roman" w:eastAsia="Times New Roman" w:hAnsi="Times New Roman" w:cs="Times New Roman"/>
          <w:sz w:val="24"/>
          <w:szCs w:val="24"/>
          <w:lang w:eastAsia="fr-FR"/>
        </w:rPr>
        <w:t xml:space="preserve">, la </w:t>
      </w:r>
      <w:r w:rsidRPr="00D3578F">
        <w:rPr>
          <w:rFonts w:ascii="Times New Roman" w:eastAsia="Times New Roman" w:hAnsi="Times New Roman" w:cs="Times New Roman"/>
          <w:b/>
          <w:bCs/>
          <w:sz w:val="24"/>
          <w:szCs w:val="24"/>
          <w:lang w:eastAsia="fr-FR"/>
        </w:rPr>
        <w:t>coopération</w:t>
      </w:r>
      <w:r w:rsidRPr="00D3578F">
        <w:rPr>
          <w:rFonts w:ascii="Times New Roman" w:eastAsia="Times New Roman" w:hAnsi="Times New Roman" w:cs="Times New Roman"/>
          <w:sz w:val="24"/>
          <w:szCs w:val="24"/>
          <w:lang w:eastAsia="fr-FR"/>
        </w:rPr>
        <w:t xml:space="preserve">, la </w:t>
      </w:r>
      <w:r w:rsidRPr="00D3578F">
        <w:rPr>
          <w:rFonts w:ascii="Times New Roman" w:eastAsia="Times New Roman" w:hAnsi="Times New Roman" w:cs="Times New Roman"/>
          <w:b/>
          <w:bCs/>
          <w:sz w:val="24"/>
          <w:szCs w:val="24"/>
          <w:lang w:eastAsia="fr-FR"/>
        </w:rPr>
        <w:t>réflexivité</w:t>
      </w:r>
      <w:r w:rsidRPr="00D3578F">
        <w:rPr>
          <w:rFonts w:ascii="Times New Roman" w:eastAsia="Times New Roman" w:hAnsi="Times New Roman" w:cs="Times New Roman"/>
          <w:sz w:val="24"/>
          <w:szCs w:val="24"/>
          <w:lang w:eastAsia="fr-FR"/>
        </w:rPr>
        <w:t xml:space="preserve"> et la </w:t>
      </w:r>
      <w:r w:rsidRPr="00D3578F">
        <w:rPr>
          <w:rFonts w:ascii="Times New Roman" w:eastAsia="Times New Roman" w:hAnsi="Times New Roman" w:cs="Times New Roman"/>
          <w:b/>
          <w:bCs/>
          <w:sz w:val="24"/>
          <w:szCs w:val="24"/>
          <w:lang w:eastAsia="fr-FR"/>
        </w:rPr>
        <w:t>capacité de transfert</w:t>
      </w:r>
      <w:r w:rsidRPr="00D3578F">
        <w:rPr>
          <w:rFonts w:ascii="Times New Roman" w:eastAsia="Times New Roman" w:hAnsi="Times New Roman" w:cs="Times New Roman"/>
          <w:sz w:val="24"/>
          <w:szCs w:val="24"/>
          <w:lang w:eastAsia="fr-FR"/>
        </w:rPr>
        <w:t>.</w:t>
      </w:r>
    </w:p>
    <w:p w:rsidR="00D26565" w:rsidRPr="00D3578F" w:rsidRDefault="00D26565" w:rsidP="00D26565">
      <w:pPr>
        <w:spacing w:after="0" w:line="360" w:lineRule="auto"/>
        <w:jc w:val="both"/>
        <w:rPr>
          <w:rFonts w:ascii="Times New Roman" w:eastAsia="Times New Roman" w:hAnsi="Times New Roman" w:cs="Times New Roman"/>
          <w:sz w:val="24"/>
          <w:szCs w:val="24"/>
          <w:lang w:eastAsia="fr-FR"/>
        </w:rPr>
      </w:pPr>
    </w:p>
    <w:p w:rsidR="00D26565" w:rsidRPr="00D3578F" w:rsidRDefault="00D26565" w:rsidP="00D26565">
      <w:pPr>
        <w:spacing w:after="0" w:line="360" w:lineRule="auto"/>
        <w:jc w:val="both"/>
        <w:outlineLvl w:val="3"/>
        <w:rPr>
          <w:rFonts w:ascii="Times New Roman" w:eastAsia="Times New Roman" w:hAnsi="Times New Roman" w:cs="Times New Roman"/>
          <w:b/>
          <w:bCs/>
          <w:sz w:val="24"/>
          <w:szCs w:val="24"/>
          <w:lang w:eastAsia="fr-FR"/>
        </w:rPr>
      </w:pPr>
      <w:r w:rsidRPr="00D3578F">
        <w:rPr>
          <w:rFonts w:ascii="Times New Roman" w:eastAsia="Times New Roman" w:hAnsi="Times New Roman" w:cs="Times New Roman"/>
          <w:b/>
          <w:bCs/>
          <w:sz w:val="24"/>
          <w:szCs w:val="24"/>
          <w:lang w:eastAsia="fr-FR"/>
        </w:rPr>
        <w:t>2. Les outils de planification : vers une cohérence compétences / disciplines</w:t>
      </w:r>
    </w:p>
    <w:p w:rsidR="00D26565" w:rsidRPr="00D3578F" w:rsidRDefault="00D26565" w:rsidP="00D26565">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Pour structurer le travail interdisciplinaire et éviter les dérives de juxtaposition, plusieurs </w:t>
      </w:r>
      <w:r w:rsidRPr="00D3578F">
        <w:rPr>
          <w:rFonts w:ascii="Times New Roman" w:eastAsia="Times New Roman" w:hAnsi="Times New Roman" w:cs="Times New Roman"/>
          <w:b/>
          <w:bCs/>
          <w:sz w:val="24"/>
          <w:szCs w:val="24"/>
          <w:lang w:eastAsia="fr-FR"/>
        </w:rPr>
        <w:t>outils de planification</w:t>
      </w:r>
      <w:r w:rsidRPr="00D3578F">
        <w:rPr>
          <w:rFonts w:ascii="Times New Roman" w:eastAsia="Times New Roman" w:hAnsi="Times New Roman" w:cs="Times New Roman"/>
          <w:sz w:val="24"/>
          <w:szCs w:val="24"/>
          <w:lang w:eastAsia="fr-FR"/>
        </w:rPr>
        <w:t xml:space="preserve"> peuvent être mobilisés. Parmi eux, le </w:t>
      </w:r>
      <w:r w:rsidRPr="00D3578F">
        <w:rPr>
          <w:rFonts w:ascii="Times New Roman" w:eastAsia="Times New Roman" w:hAnsi="Times New Roman" w:cs="Times New Roman"/>
          <w:b/>
          <w:bCs/>
          <w:sz w:val="24"/>
          <w:szCs w:val="24"/>
          <w:lang w:eastAsia="fr-FR"/>
        </w:rPr>
        <w:t>tableau de correspondance compétences / disciplines</w:t>
      </w:r>
      <w:r w:rsidRPr="00D3578F">
        <w:rPr>
          <w:rFonts w:ascii="Times New Roman" w:eastAsia="Times New Roman" w:hAnsi="Times New Roman" w:cs="Times New Roman"/>
          <w:sz w:val="24"/>
          <w:szCs w:val="24"/>
          <w:lang w:eastAsia="fr-FR"/>
        </w:rPr>
        <w:t xml:space="preserve"> constitue un instrument essentiel.</w:t>
      </w:r>
    </w:p>
    <w:p w:rsidR="00D26565" w:rsidRPr="00D3578F" w:rsidRDefault="00D26565" w:rsidP="00D26565">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Ce tableau permet de :</w:t>
      </w:r>
    </w:p>
    <w:p w:rsidR="00D26565" w:rsidRPr="00D3578F" w:rsidRDefault="00D26565" w:rsidP="00D26565">
      <w:pPr>
        <w:numPr>
          <w:ilvl w:val="0"/>
          <w:numId w:val="2"/>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visualiser les </w:t>
      </w:r>
      <w:r w:rsidRPr="00D3578F">
        <w:rPr>
          <w:rFonts w:ascii="Times New Roman" w:eastAsia="Times New Roman" w:hAnsi="Times New Roman" w:cs="Times New Roman"/>
          <w:b/>
          <w:bCs/>
          <w:sz w:val="24"/>
          <w:szCs w:val="24"/>
          <w:lang w:eastAsia="fr-FR"/>
        </w:rPr>
        <w:t>liens entre les compétences visées</w:t>
      </w:r>
      <w:r w:rsidRPr="00D3578F">
        <w:rPr>
          <w:rFonts w:ascii="Times New Roman" w:eastAsia="Times New Roman" w:hAnsi="Times New Roman" w:cs="Times New Roman"/>
          <w:sz w:val="24"/>
          <w:szCs w:val="24"/>
          <w:lang w:eastAsia="fr-FR"/>
        </w:rPr>
        <w:t xml:space="preserve"> et les </w:t>
      </w:r>
      <w:r w:rsidRPr="00D3578F">
        <w:rPr>
          <w:rFonts w:ascii="Times New Roman" w:eastAsia="Times New Roman" w:hAnsi="Times New Roman" w:cs="Times New Roman"/>
          <w:b/>
          <w:bCs/>
          <w:sz w:val="24"/>
          <w:szCs w:val="24"/>
          <w:lang w:eastAsia="fr-FR"/>
        </w:rPr>
        <w:t>disciplines mobilisées</w:t>
      </w:r>
      <w:r w:rsidRPr="00D3578F">
        <w:rPr>
          <w:rFonts w:ascii="Times New Roman" w:eastAsia="Times New Roman" w:hAnsi="Times New Roman" w:cs="Times New Roman"/>
          <w:sz w:val="24"/>
          <w:szCs w:val="24"/>
          <w:lang w:eastAsia="fr-FR"/>
        </w:rPr>
        <w:t xml:space="preserve"> ;</w:t>
      </w:r>
    </w:p>
    <w:p w:rsidR="00D26565" w:rsidRPr="00D3578F" w:rsidRDefault="00D26565" w:rsidP="00D26565">
      <w:pPr>
        <w:numPr>
          <w:ilvl w:val="0"/>
          <w:numId w:val="2"/>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vérifier la </w:t>
      </w:r>
      <w:r w:rsidRPr="00D3578F">
        <w:rPr>
          <w:rFonts w:ascii="Times New Roman" w:eastAsia="Times New Roman" w:hAnsi="Times New Roman" w:cs="Times New Roman"/>
          <w:b/>
          <w:bCs/>
          <w:sz w:val="24"/>
          <w:szCs w:val="24"/>
          <w:lang w:eastAsia="fr-FR"/>
        </w:rPr>
        <w:t>complémentarité</w:t>
      </w:r>
      <w:r w:rsidRPr="00D3578F">
        <w:rPr>
          <w:rFonts w:ascii="Times New Roman" w:eastAsia="Times New Roman" w:hAnsi="Times New Roman" w:cs="Times New Roman"/>
          <w:sz w:val="24"/>
          <w:szCs w:val="24"/>
          <w:lang w:eastAsia="fr-FR"/>
        </w:rPr>
        <w:t xml:space="preserve"> et l’</w:t>
      </w:r>
      <w:r w:rsidRPr="00D3578F">
        <w:rPr>
          <w:rFonts w:ascii="Times New Roman" w:eastAsia="Times New Roman" w:hAnsi="Times New Roman" w:cs="Times New Roman"/>
          <w:b/>
          <w:bCs/>
          <w:sz w:val="24"/>
          <w:szCs w:val="24"/>
          <w:lang w:eastAsia="fr-FR"/>
        </w:rPr>
        <w:t>équilibre</w:t>
      </w:r>
      <w:r w:rsidRPr="00D3578F">
        <w:rPr>
          <w:rFonts w:ascii="Times New Roman" w:eastAsia="Times New Roman" w:hAnsi="Times New Roman" w:cs="Times New Roman"/>
          <w:sz w:val="24"/>
          <w:szCs w:val="24"/>
          <w:lang w:eastAsia="fr-FR"/>
        </w:rPr>
        <w:t xml:space="preserve"> des contributions disciplinaires ;</w:t>
      </w:r>
    </w:p>
    <w:p w:rsidR="00D26565" w:rsidRPr="00D3578F" w:rsidRDefault="00D26565" w:rsidP="00D26565">
      <w:pPr>
        <w:numPr>
          <w:ilvl w:val="0"/>
          <w:numId w:val="2"/>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repérer les </w:t>
      </w:r>
      <w:r w:rsidRPr="00D3578F">
        <w:rPr>
          <w:rFonts w:ascii="Times New Roman" w:eastAsia="Times New Roman" w:hAnsi="Times New Roman" w:cs="Times New Roman"/>
          <w:b/>
          <w:bCs/>
          <w:sz w:val="24"/>
          <w:szCs w:val="24"/>
          <w:lang w:eastAsia="fr-FR"/>
        </w:rPr>
        <w:t>possibilités de transfert</w:t>
      </w:r>
      <w:r w:rsidRPr="00D3578F">
        <w:rPr>
          <w:rFonts w:ascii="Times New Roman" w:eastAsia="Times New Roman" w:hAnsi="Times New Roman" w:cs="Times New Roman"/>
          <w:sz w:val="24"/>
          <w:szCs w:val="24"/>
          <w:lang w:eastAsia="fr-FR"/>
        </w:rPr>
        <w:t xml:space="preserve"> entre les savoirs et les démarches ;</w:t>
      </w:r>
    </w:p>
    <w:p w:rsidR="00D26565" w:rsidRPr="00D3578F" w:rsidRDefault="00D26565" w:rsidP="00D26565">
      <w:pPr>
        <w:numPr>
          <w:ilvl w:val="0"/>
          <w:numId w:val="2"/>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ajuster les activités pour garantir une </w:t>
      </w:r>
      <w:r w:rsidRPr="00D3578F">
        <w:rPr>
          <w:rFonts w:ascii="Times New Roman" w:eastAsia="Times New Roman" w:hAnsi="Times New Roman" w:cs="Times New Roman"/>
          <w:b/>
          <w:bCs/>
          <w:sz w:val="24"/>
          <w:szCs w:val="24"/>
          <w:lang w:eastAsia="fr-FR"/>
        </w:rPr>
        <w:t>cohérence cognitive et pédagogique</w:t>
      </w:r>
      <w:r w:rsidRPr="00D3578F">
        <w:rPr>
          <w:rFonts w:ascii="Times New Roman" w:eastAsia="Times New Roman" w:hAnsi="Times New Roman" w:cs="Times New Roman"/>
          <w:sz w:val="24"/>
          <w:szCs w:val="24"/>
          <w:lang w:eastAsia="fr-FR"/>
        </w:rPr>
        <w:t>.</w:t>
      </w:r>
    </w:p>
    <w:p w:rsidR="00D26565" w:rsidRDefault="00D26565" w:rsidP="00D26565">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Un exemple typique de tableau pourrait comporter les colonnes suivantes :</w:t>
      </w:r>
    </w:p>
    <w:tbl>
      <w:tblPr>
        <w:tblStyle w:val="Grilledutableau"/>
        <w:tblW w:w="0" w:type="auto"/>
        <w:tblLook w:val="04A0"/>
      </w:tblPr>
      <w:tblGrid>
        <w:gridCol w:w="1668"/>
        <w:gridCol w:w="1417"/>
        <w:gridCol w:w="2755"/>
        <w:gridCol w:w="2070"/>
        <w:gridCol w:w="1948"/>
      </w:tblGrid>
      <w:tr w:rsidR="00D26565" w:rsidTr="00D26565">
        <w:tc>
          <w:tcPr>
            <w:tcW w:w="1668" w:type="dxa"/>
          </w:tcPr>
          <w:p w:rsidR="00D26565" w:rsidRDefault="00D26565" w:rsidP="00D26565">
            <w:pPr>
              <w:spacing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b/>
                <w:bCs/>
                <w:sz w:val="24"/>
                <w:szCs w:val="24"/>
                <w:lang w:eastAsia="fr-FR"/>
              </w:rPr>
              <w:t>Objectifs transversaux</w:t>
            </w:r>
          </w:p>
        </w:tc>
        <w:tc>
          <w:tcPr>
            <w:tcW w:w="1417" w:type="dxa"/>
          </w:tcPr>
          <w:p w:rsidR="00D26565" w:rsidRDefault="00D26565" w:rsidP="00D26565">
            <w:pPr>
              <w:spacing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b/>
                <w:bCs/>
                <w:sz w:val="24"/>
                <w:szCs w:val="24"/>
                <w:lang w:eastAsia="fr-FR"/>
              </w:rPr>
              <w:t>Disciplines concernées</w:t>
            </w:r>
          </w:p>
        </w:tc>
        <w:tc>
          <w:tcPr>
            <w:tcW w:w="2755" w:type="dxa"/>
          </w:tcPr>
          <w:p w:rsidR="00D26565" w:rsidRDefault="00D26565" w:rsidP="00D26565">
            <w:pPr>
              <w:spacing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b/>
                <w:bCs/>
                <w:sz w:val="24"/>
                <w:szCs w:val="24"/>
                <w:lang w:eastAsia="fr-FR"/>
              </w:rPr>
              <w:t>Compétences disciplinaires mobilisées</w:t>
            </w:r>
          </w:p>
        </w:tc>
        <w:tc>
          <w:tcPr>
            <w:tcW w:w="2070" w:type="dxa"/>
          </w:tcPr>
          <w:p w:rsidR="00D26565" w:rsidRDefault="00D26565" w:rsidP="00D26565">
            <w:pPr>
              <w:spacing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b/>
                <w:bCs/>
                <w:sz w:val="24"/>
                <w:szCs w:val="24"/>
                <w:lang w:eastAsia="fr-FR"/>
              </w:rPr>
              <w:t>Activités interdisciplinaires</w:t>
            </w:r>
          </w:p>
        </w:tc>
        <w:tc>
          <w:tcPr>
            <w:tcW w:w="1948" w:type="dxa"/>
          </w:tcPr>
          <w:p w:rsidR="00D26565" w:rsidRDefault="00D26565" w:rsidP="00D26565">
            <w:pPr>
              <w:spacing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b/>
                <w:bCs/>
                <w:sz w:val="24"/>
                <w:szCs w:val="24"/>
                <w:lang w:eastAsia="fr-FR"/>
              </w:rPr>
              <w:t>Indicateurs d’évaluation</w:t>
            </w:r>
          </w:p>
        </w:tc>
      </w:tr>
      <w:tr w:rsidR="00D26565" w:rsidTr="00D26565">
        <w:tc>
          <w:tcPr>
            <w:tcW w:w="1668" w:type="dxa"/>
          </w:tcPr>
          <w:p w:rsidR="00D26565" w:rsidRDefault="00D26565" w:rsidP="00D26565">
            <w:pPr>
              <w:spacing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Comprendre et représenter un phénomène social complexe</w:t>
            </w:r>
          </w:p>
        </w:tc>
        <w:tc>
          <w:tcPr>
            <w:tcW w:w="1417" w:type="dxa"/>
          </w:tcPr>
          <w:p w:rsidR="00D26565" w:rsidRDefault="00D26565" w:rsidP="00D26565">
            <w:pPr>
              <w:spacing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Histoire, Géographie, Langue</w:t>
            </w:r>
          </w:p>
        </w:tc>
        <w:tc>
          <w:tcPr>
            <w:tcW w:w="2755" w:type="dxa"/>
          </w:tcPr>
          <w:p w:rsidR="00D26565" w:rsidRDefault="00D26565" w:rsidP="00D26565">
            <w:pPr>
              <w:spacing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Analyser des sources, </w:t>
            </w:r>
            <w:proofErr w:type="gramStart"/>
            <w:r w:rsidRPr="00D3578F">
              <w:rPr>
                <w:rFonts w:ascii="Times New Roman" w:eastAsia="Times New Roman" w:hAnsi="Times New Roman" w:cs="Times New Roman"/>
                <w:sz w:val="24"/>
                <w:szCs w:val="24"/>
                <w:lang w:eastAsia="fr-FR"/>
              </w:rPr>
              <w:t>argumenter</w:t>
            </w:r>
            <w:proofErr w:type="gramEnd"/>
            <w:r w:rsidRPr="00D3578F">
              <w:rPr>
                <w:rFonts w:ascii="Times New Roman" w:eastAsia="Times New Roman" w:hAnsi="Times New Roman" w:cs="Times New Roman"/>
                <w:sz w:val="24"/>
                <w:szCs w:val="24"/>
                <w:lang w:eastAsia="fr-FR"/>
              </w:rPr>
              <w:t>, organiser l’information</w:t>
            </w:r>
          </w:p>
        </w:tc>
        <w:tc>
          <w:tcPr>
            <w:tcW w:w="2070" w:type="dxa"/>
          </w:tcPr>
          <w:p w:rsidR="00D26565" w:rsidRDefault="00D26565" w:rsidP="00D26565">
            <w:pPr>
              <w:spacing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Projet de simulation (débat citoyen, étude de cas)</w:t>
            </w:r>
          </w:p>
        </w:tc>
        <w:tc>
          <w:tcPr>
            <w:tcW w:w="1948" w:type="dxa"/>
          </w:tcPr>
          <w:p w:rsidR="00D26565" w:rsidRDefault="00D26565" w:rsidP="00D26565">
            <w:pPr>
              <w:spacing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Qualité des liens établis entre faits, causes et discours</w:t>
            </w:r>
          </w:p>
        </w:tc>
      </w:tr>
    </w:tbl>
    <w:p w:rsidR="00194DB2" w:rsidRDefault="00194DB2" w:rsidP="00D26565">
      <w:pPr>
        <w:spacing w:after="0" w:line="360" w:lineRule="auto"/>
        <w:jc w:val="both"/>
        <w:rPr>
          <w:rFonts w:ascii="Times New Roman" w:eastAsia="Times New Roman" w:hAnsi="Times New Roman" w:cs="Times New Roman"/>
          <w:sz w:val="24"/>
          <w:szCs w:val="24"/>
          <w:lang w:eastAsia="fr-FR"/>
        </w:rPr>
      </w:pPr>
    </w:p>
    <w:p w:rsidR="00D26565" w:rsidRPr="00D3578F" w:rsidRDefault="00D26565" w:rsidP="00D26565">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L’utilisation de cet outil favorise une </w:t>
      </w:r>
      <w:r w:rsidRPr="00D3578F">
        <w:rPr>
          <w:rFonts w:ascii="Times New Roman" w:eastAsia="Times New Roman" w:hAnsi="Times New Roman" w:cs="Times New Roman"/>
          <w:b/>
          <w:bCs/>
          <w:sz w:val="24"/>
          <w:szCs w:val="24"/>
          <w:lang w:eastAsia="fr-FR"/>
        </w:rPr>
        <w:t>concertation interdisciplinaire entre enseignants</w:t>
      </w:r>
      <w:r w:rsidRPr="00D3578F">
        <w:rPr>
          <w:rFonts w:ascii="Times New Roman" w:eastAsia="Times New Roman" w:hAnsi="Times New Roman" w:cs="Times New Roman"/>
          <w:sz w:val="24"/>
          <w:szCs w:val="24"/>
          <w:lang w:eastAsia="fr-FR"/>
        </w:rPr>
        <w:t xml:space="preserve">, une planification partagée et une vision globale de l’apprentissage. Il contribue ainsi à instaurer une véritable </w:t>
      </w:r>
      <w:r w:rsidRPr="00D3578F">
        <w:rPr>
          <w:rFonts w:ascii="Times New Roman" w:eastAsia="Times New Roman" w:hAnsi="Times New Roman" w:cs="Times New Roman"/>
          <w:b/>
          <w:bCs/>
          <w:sz w:val="24"/>
          <w:szCs w:val="24"/>
          <w:lang w:eastAsia="fr-FR"/>
        </w:rPr>
        <w:t>culture de la collaboration pédagogique</w:t>
      </w:r>
      <w:r w:rsidRPr="00D3578F">
        <w:rPr>
          <w:rFonts w:ascii="Times New Roman" w:eastAsia="Times New Roman" w:hAnsi="Times New Roman" w:cs="Times New Roman"/>
          <w:sz w:val="24"/>
          <w:szCs w:val="24"/>
          <w:lang w:eastAsia="fr-FR"/>
        </w:rPr>
        <w:t>, indispensable à la réussite des projets interdisciplinaires.</w:t>
      </w:r>
    </w:p>
    <w:p w:rsidR="00D26565" w:rsidRPr="00D3578F" w:rsidRDefault="00D26565" w:rsidP="00D26565">
      <w:pPr>
        <w:spacing w:after="0" w:line="360" w:lineRule="auto"/>
        <w:jc w:val="both"/>
        <w:rPr>
          <w:rFonts w:ascii="Times New Roman" w:eastAsia="Times New Roman" w:hAnsi="Times New Roman" w:cs="Times New Roman"/>
          <w:sz w:val="24"/>
          <w:szCs w:val="24"/>
          <w:lang w:eastAsia="fr-FR"/>
        </w:rPr>
      </w:pPr>
    </w:p>
    <w:p w:rsidR="00D26565" w:rsidRPr="00D3578F" w:rsidRDefault="00D26565" w:rsidP="00D26565">
      <w:pPr>
        <w:spacing w:after="0" w:line="360" w:lineRule="auto"/>
        <w:jc w:val="both"/>
        <w:outlineLvl w:val="3"/>
        <w:rPr>
          <w:rFonts w:ascii="Times New Roman" w:eastAsia="Times New Roman" w:hAnsi="Times New Roman" w:cs="Times New Roman"/>
          <w:b/>
          <w:bCs/>
          <w:sz w:val="24"/>
          <w:szCs w:val="24"/>
          <w:lang w:eastAsia="fr-FR"/>
        </w:rPr>
      </w:pPr>
      <w:r w:rsidRPr="00D3578F">
        <w:rPr>
          <w:rFonts w:ascii="Times New Roman" w:eastAsia="Times New Roman" w:hAnsi="Times New Roman" w:cs="Times New Roman"/>
          <w:b/>
          <w:bCs/>
          <w:sz w:val="24"/>
          <w:szCs w:val="24"/>
          <w:lang w:eastAsia="fr-FR"/>
        </w:rPr>
        <w:t>3. Les critères d’évaluation de la cohérence interdisciplinaire</w:t>
      </w:r>
    </w:p>
    <w:p w:rsidR="00D26565" w:rsidRPr="00D3578F" w:rsidRDefault="00D26565" w:rsidP="00D26565">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L’évaluation d’une séquence interdisciplinaire ne se limite pas à mesurer la réussite des élèves, mais vise aussi à </w:t>
      </w:r>
      <w:r w:rsidRPr="00D3578F">
        <w:rPr>
          <w:rFonts w:ascii="Times New Roman" w:eastAsia="Times New Roman" w:hAnsi="Times New Roman" w:cs="Times New Roman"/>
          <w:b/>
          <w:bCs/>
          <w:sz w:val="24"/>
          <w:szCs w:val="24"/>
          <w:lang w:eastAsia="fr-FR"/>
        </w:rPr>
        <w:t>apprécier la cohérence interne du dispositif</w:t>
      </w:r>
      <w:r w:rsidRPr="00D3578F">
        <w:rPr>
          <w:rFonts w:ascii="Times New Roman" w:eastAsia="Times New Roman" w:hAnsi="Times New Roman" w:cs="Times New Roman"/>
          <w:sz w:val="24"/>
          <w:szCs w:val="24"/>
          <w:lang w:eastAsia="fr-FR"/>
        </w:rPr>
        <w:t>. Trois grands axes d’analyse peuvent être retenus :</w:t>
      </w:r>
    </w:p>
    <w:p w:rsidR="00D26565" w:rsidRPr="00D3578F" w:rsidRDefault="00D26565" w:rsidP="00D26565">
      <w:pPr>
        <w:numPr>
          <w:ilvl w:val="0"/>
          <w:numId w:val="3"/>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b/>
          <w:bCs/>
          <w:sz w:val="24"/>
          <w:szCs w:val="24"/>
          <w:lang w:eastAsia="fr-FR"/>
        </w:rPr>
        <w:t>La cohérence épistémologique</w:t>
      </w:r>
      <w:r w:rsidRPr="00D3578F">
        <w:rPr>
          <w:rFonts w:ascii="Times New Roman" w:eastAsia="Times New Roman" w:hAnsi="Times New Roman" w:cs="Times New Roman"/>
          <w:sz w:val="24"/>
          <w:szCs w:val="24"/>
          <w:lang w:eastAsia="fr-FR"/>
        </w:rPr>
        <w:t xml:space="preserve"> : il s’agit de vérifier que les disciplines impliquées conservent leur rigueur et leur identité, tout en contribuant à la construction d’un objet </w:t>
      </w:r>
      <w:r w:rsidRPr="00D3578F">
        <w:rPr>
          <w:rFonts w:ascii="Times New Roman" w:eastAsia="Times New Roman" w:hAnsi="Times New Roman" w:cs="Times New Roman"/>
          <w:sz w:val="24"/>
          <w:szCs w:val="24"/>
          <w:lang w:eastAsia="fr-FR"/>
        </w:rPr>
        <w:lastRenderedPageBreak/>
        <w:t>commun. L’interdisciplinarité ne doit pas diluer les savoirs, mais en favoriser la mise en relation critique.</w:t>
      </w:r>
    </w:p>
    <w:p w:rsidR="00D26565" w:rsidRPr="00D3578F" w:rsidRDefault="00D26565" w:rsidP="00D26565">
      <w:pPr>
        <w:numPr>
          <w:ilvl w:val="0"/>
          <w:numId w:val="3"/>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b/>
          <w:bCs/>
          <w:sz w:val="24"/>
          <w:szCs w:val="24"/>
          <w:lang w:eastAsia="fr-FR"/>
        </w:rPr>
        <w:t>La cohérence cognitive</w:t>
      </w:r>
      <w:r w:rsidRPr="00D3578F">
        <w:rPr>
          <w:rFonts w:ascii="Times New Roman" w:eastAsia="Times New Roman" w:hAnsi="Times New Roman" w:cs="Times New Roman"/>
          <w:sz w:val="24"/>
          <w:szCs w:val="24"/>
          <w:lang w:eastAsia="fr-FR"/>
        </w:rPr>
        <w:t xml:space="preserve"> : une séquence interdisciplinaire cohérente offre une progression intellectuelle claire, où les activités successives construisent progressivement la compréhension du problème étudié. Les transitions entre les disciplines doivent être justifiées et signifiantes du point de vue de l’apprentissage.</w:t>
      </w:r>
    </w:p>
    <w:p w:rsidR="00D26565" w:rsidRPr="00D3578F" w:rsidRDefault="00D26565" w:rsidP="00D26565">
      <w:pPr>
        <w:numPr>
          <w:ilvl w:val="0"/>
          <w:numId w:val="3"/>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b/>
          <w:bCs/>
          <w:sz w:val="24"/>
          <w:szCs w:val="24"/>
          <w:lang w:eastAsia="fr-FR"/>
        </w:rPr>
        <w:t>La cohérence didactique et évaluative</w:t>
      </w:r>
      <w:r w:rsidRPr="00D3578F">
        <w:rPr>
          <w:rFonts w:ascii="Times New Roman" w:eastAsia="Times New Roman" w:hAnsi="Times New Roman" w:cs="Times New Roman"/>
          <w:sz w:val="24"/>
          <w:szCs w:val="24"/>
          <w:lang w:eastAsia="fr-FR"/>
        </w:rPr>
        <w:t xml:space="preserve"> : les modalités d’évaluation doivent refléter la logique interdisciplinaire. On privilégiera les </w:t>
      </w:r>
      <w:r w:rsidRPr="00D3578F">
        <w:rPr>
          <w:rFonts w:ascii="Times New Roman" w:eastAsia="Times New Roman" w:hAnsi="Times New Roman" w:cs="Times New Roman"/>
          <w:b/>
          <w:bCs/>
          <w:sz w:val="24"/>
          <w:szCs w:val="24"/>
          <w:lang w:eastAsia="fr-FR"/>
        </w:rPr>
        <w:t>évaluations intégrées</w:t>
      </w:r>
      <w:r w:rsidRPr="00D3578F">
        <w:rPr>
          <w:rFonts w:ascii="Times New Roman" w:eastAsia="Times New Roman" w:hAnsi="Times New Roman" w:cs="Times New Roman"/>
          <w:sz w:val="24"/>
          <w:szCs w:val="24"/>
          <w:lang w:eastAsia="fr-FR"/>
        </w:rPr>
        <w:t xml:space="preserve"> (portfolio, étude de cas, présentation orale argumentée, projet collectif) qui permettent de saisir la mobilisation conjointe de savoirs et de démarches variés.</w:t>
      </w:r>
    </w:p>
    <w:p w:rsidR="00D26565" w:rsidRPr="00D3578F" w:rsidRDefault="00D26565" w:rsidP="00D26565">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Enfin, l’évaluation de la cohérence interdisciplinaire implique également une </w:t>
      </w:r>
      <w:r w:rsidRPr="00D3578F">
        <w:rPr>
          <w:rFonts w:ascii="Times New Roman" w:eastAsia="Times New Roman" w:hAnsi="Times New Roman" w:cs="Times New Roman"/>
          <w:b/>
          <w:bCs/>
          <w:sz w:val="24"/>
          <w:szCs w:val="24"/>
          <w:lang w:eastAsia="fr-FR"/>
        </w:rPr>
        <w:t>analyse réflexive</w:t>
      </w:r>
      <w:r w:rsidRPr="00D3578F">
        <w:rPr>
          <w:rFonts w:ascii="Times New Roman" w:eastAsia="Times New Roman" w:hAnsi="Times New Roman" w:cs="Times New Roman"/>
          <w:sz w:val="24"/>
          <w:szCs w:val="24"/>
          <w:lang w:eastAsia="fr-FR"/>
        </w:rPr>
        <w:t xml:space="preserve"> de la part de l’enseignant : quels transferts ont réellement eu lieu ? </w:t>
      </w:r>
      <w:proofErr w:type="gramStart"/>
      <w:r w:rsidRPr="00D3578F">
        <w:rPr>
          <w:rFonts w:ascii="Times New Roman" w:eastAsia="Times New Roman" w:hAnsi="Times New Roman" w:cs="Times New Roman"/>
          <w:sz w:val="24"/>
          <w:szCs w:val="24"/>
          <w:lang w:eastAsia="fr-FR"/>
        </w:rPr>
        <w:t>quelles</w:t>
      </w:r>
      <w:proofErr w:type="gramEnd"/>
      <w:r w:rsidRPr="00D3578F">
        <w:rPr>
          <w:rFonts w:ascii="Times New Roman" w:eastAsia="Times New Roman" w:hAnsi="Times New Roman" w:cs="Times New Roman"/>
          <w:sz w:val="24"/>
          <w:szCs w:val="24"/>
          <w:lang w:eastAsia="fr-FR"/>
        </w:rPr>
        <w:t xml:space="preserve"> résistances cognitives ou institutionnelles ont été rencontrées ? </w:t>
      </w:r>
      <w:proofErr w:type="gramStart"/>
      <w:r w:rsidRPr="00D3578F">
        <w:rPr>
          <w:rFonts w:ascii="Times New Roman" w:eastAsia="Times New Roman" w:hAnsi="Times New Roman" w:cs="Times New Roman"/>
          <w:sz w:val="24"/>
          <w:szCs w:val="24"/>
          <w:lang w:eastAsia="fr-FR"/>
        </w:rPr>
        <w:t>quels</w:t>
      </w:r>
      <w:proofErr w:type="gramEnd"/>
      <w:r w:rsidRPr="00D3578F">
        <w:rPr>
          <w:rFonts w:ascii="Times New Roman" w:eastAsia="Times New Roman" w:hAnsi="Times New Roman" w:cs="Times New Roman"/>
          <w:sz w:val="24"/>
          <w:szCs w:val="24"/>
          <w:lang w:eastAsia="fr-FR"/>
        </w:rPr>
        <w:t xml:space="preserve"> ajustements seraient nécessaires pour une version ultérieure du dispositif ?</w:t>
      </w:r>
    </w:p>
    <w:p w:rsidR="00D26565" w:rsidRPr="00D3578F" w:rsidRDefault="00D26565" w:rsidP="00D26565">
      <w:pPr>
        <w:spacing w:after="0" w:line="360" w:lineRule="auto"/>
        <w:jc w:val="both"/>
        <w:rPr>
          <w:rFonts w:ascii="Times New Roman" w:eastAsia="Times New Roman" w:hAnsi="Times New Roman" w:cs="Times New Roman"/>
          <w:sz w:val="24"/>
          <w:szCs w:val="24"/>
          <w:lang w:eastAsia="fr-FR"/>
        </w:rPr>
      </w:pPr>
    </w:p>
    <w:p w:rsidR="00D26565" w:rsidRPr="00D3578F" w:rsidRDefault="00D26565" w:rsidP="00D26565">
      <w:pPr>
        <w:spacing w:after="0" w:line="360" w:lineRule="auto"/>
        <w:jc w:val="both"/>
        <w:outlineLvl w:val="3"/>
        <w:rPr>
          <w:rFonts w:ascii="Times New Roman" w:eastAsia="Times New Roman" w:hAnsi="Times New Roman" w:cs="Times New Roman"/>
          <w:b/>
          <w:bCs/>
          <w:sz w:val="24"/>
          <w:szCs w:val="24"/>
          <w:lang w:eastAsia="fr-FR"/>
        </w:rPr>
      </w:pPr>
      <w:r w:rsidRPr="00D3578F">
        <w:rPr>
          <w:rFonts w:ascii="Times New Roman" w:eastAsia="Times New Roman" w:hAnsi="Times New Roman" w:cs="Times New Roman"/>
          <w:b/>
          <w:bCs/>
          <w:sz w:val="24"/>
          <w:szCs w:val="24"/>
          <w:lang w:eastAsia="fr-FR"/>
        </w:rPr>
        <w:t>Conclusion</w:t>
      </w:r>
    </w:p>
    <w:p w:rsidR="00D26565" w:rsidRPr="00D3578F" w:rsidRDefault="00D26565" w:rsidP="00D26565">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La conception d’une séquence interdisciplinaire représente une étape clé dans la mise en œuvre d’une pédagogie de la complexité. Elle mobilise à la fois une pensée systémique, une compétence de planification rigoureuse et une sensibilité didactique au dialogue entre disciplines.</w:t>
      </w:r>
      <w:r w:rsidRPr="00D3578F">
        <w:rPr>
          <w:rFonts w:ascii="Times New Roman" w:eastAsia="Times New Roman" w:hAnsi="Times New Roman" w:cs="Times New Roman"/>
          <w:sz w:val="24"/>
          <w:szCs w:val="24"/>
          <w:lang w:eastAsia="fr-FR"/>
        </w:rPr>
        <w:br/>
        <w:t xml:space="preserve">En plaçant l’apprenant au centre d’un réseau de savoirs articulés, l’enseignant devient un </w:t>
      </w:r>
      <w:r w:rsidRPr="00D3578F">
        <w:rPr>
          <w:rFonts w:ascii="Times New Roman" w:eastAsia="Times New Roman" w:hAnsi="Times New Roman" w:cs="Times New Roman"/>
          <w:b/>
          <w:bCs/>
          <w:sz w:val="24"/>
          <w:szCs w:val="24"/>
          <w:lang w:eastAsia="fr-FR"/>
        </w:rPr>
        <w:t>architecte de la cohérence éducative</w:t>
      </w:r>
      <w:r w:rsidRPr="00D3578F">
        <w:rPr>
          <w:rFonts w:ascii="Times New Roman" w:eastAsia="Times New Roman" w:hAnsi="Times New Roman" w:cs="Times New Roman"/>
          <w:sz w:val="24"/>
          <w:szCs w:val="24"/>
          <w:lang w:eastAsia="fr-FR"/>
        </w:rPr>
        <w:t>, capable de relier les apprentissages à des situations de sens et de développer des compétences transversales indispensables à la formation de l’esprit critique et citoyen.</w:t>
      </w:r>
      <w:r w:rsidRPr="00D3578F">
        <w:rPr>
          <w:rFonts w:ascii="Times New Roman" w:eastAsia="Times New Roman" w:hAnsi="Times New Roman" w:cs="Times New Roman"/>
          <w:sz w:val="24"/>
          <w:szCs w:val="24"/>
          <w:lang w:eastAsia="fr-FR"/>
        </w:rPr>
        <w:br/>
        <w:t xml:space="preserve">Ainsi, la séquence interdisciplinaire ne se réduit pas à une juxtaposition de contenus, mais se conçoit comme un </w:t>
      </w:r>
      <w:r w:rsidRPr="00D3578F">
        <w:rPr>
          <w:rFonts w:ascii="Times New Roman" w:eastAsia="Times New Roman" w:hAnsi="Times New Roman" w:cs="Times New Roman"/>
          <w:b/>
          <w:bCs/>
          <w:sz w:val="24"/>
          <w:szCs w:val="24"/>
          <w:lang w:eastAsia="fr-FR"/>
        </w:rPr>
        <w:t>dispositif d’apprentissage intégré</w:t>
      </w:r>
      <w:r w:rsidRPr="00D3578F">
        <w:rPr>
          <w:rFonts w:ascii="Times New Roman" w:eastAsia="Times New Roman" w:hAnsi="Times New Roman" w:cs="Times New Roman"/>
          <w:sz w:val="24"/>
          <w:szCs w:val="24"/>
          <w:lang w:eastAsia="fr-FR"/>
        </w:rPr>
        <w:t>, où la diversité des disciplines s’unit au service d’une compréhension globale, contextualisée et réflexive du monde.</w:t>
      </w:r>
    </w:p>
    <w:p w:rsidR="00D26565" w:rsidRDefault="00D26565" w:rsidP="00D26565">
      <w:pPr>
        <w:spacing w:after="0" w:line="240" w:lineRule="auto"/>
        <w:rPr>
          <w:rFonts w:ascii="Times New Roman" w:eastAsia="Times New Roman" w:hAnsi="Times New Roman" w:cs="Times New Roman"/>
          <w:sz w:val="24"/>
          <w:szCs w:val="24"/>
          <w:lang w:eastAsia="fr-FR"/>
        </w:rPr>
      </w:pPr>
    </w:p>
    <w:p w:rsidR="005C4FA4" w:rsidRDefault="005C4FA4"/>
    <w:sectPr w:rsidR="005C4FA4" w:rsidSect="00A14F49">
      <w:pgSz w:w="11910" w:h="16840"/>
      <w:pgMar w:top="1134" w:right="1134" w:bottom="1134" w:left="1134" w:header="720" w:footer="720" w:gutter="0"/>
      <w:cols w:space="708"/>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70A8"/>
    <w:multiLevelType w:val="multilevel"/>
    <w:tmpl w:val="7BA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865336"/>
    <w:multiLevelType w:val="multilevel"/>
    <w:tmpl w:val="2122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2653A5"/>
    <w:multiLevelType w:val="multilevel"/>
    <w:tmpl w:val="5F50E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rawingGridVerticalSpacing w:val="299"/>
  <w:displayHorizontalDrawingGridEvery w:val="2"/>
  <w:characterSpacingControl w:val="doNotCompress"/>
  <w:compat/>
  <w:rsids>
    <w:rsidRoot w:val="00D26565"/>
    <w:rsid w:val="00002679"/>
    <w:rsid w:val="00003C8D"/>
    <w:rsid w:val="00006A57"/>
    <w:rsid w:val="00006F2F"/>
    <w:rsid w:val="00007083"/>
    <w:rsid w:val="00007577"/>
    <w:rsid w:val="000128EF"/>
    <w:rsid w:val="0001419F"/>
    <w:rsid w:val="000157CB"/>
    <w:rsid w:val="00016357"/>
    <w:rsid w:val="00017424"/>
    <w:rsid w:val="00017AB3"/>
    <w:rsid w:val="00017B82"/>
    <w:rsid w:val="0002126E"/>
    <w:rsid w:val="00022116"/>
    <w:rsid w:val="00027747"/>
    <w:rsid w:val="00027EBD"/>
    <w:rsid w:val="00030CBC"/>
    <w:rsid w:val="00030E74"/>
    <w:rsid w:val="00032690"/>
    <w:rsid w:val="00033726"/>
    <w:rsid w:val="0003397D"/>
    <w:rsid w:val="0003577E"/>
    <w:rsid w:val="000369F3"/>
    <w:rsid w:val="000374D0"/>
    <w:rsid w:val="000406D4"/>
    <w:rsid w:val="000410E4"/>
    <w:rsid w:val="000438C8"/>
    <w:rsid w:val="00043B27"/>
    <w:rsid w:val="000448AB"/>
    <w:rsid w:val="00045452"/>
    <w:rsid w:val="00045C34"/>
    <w:rsid w:val="0005009E"/>
    <w:rsid w:val="00050525"/>
    <w:rsid w:val="00050C41"/>
    <w:rsid w:val="0005123D"/>
    <w:rsid w:val="000532F3"/>
    <w:rsid w:val="0005363F"/>
    <w:rsid w:val="0005514B"/>
    <w:rsid w:val="00055C92"/>
    <w:rsid w:val="00056D25"/>
    <w:rsid w:val="00057746"/>
    <w:rsid w:val="00060E35"/>
    <w:rsid w:val="00061FDC"/>
    <w:rsid w:val="00063A11"/>
    <w:rsid w:val="00063C48"/>
    <w:rsid w:val="00065AEB"/>
    <w:rsid w:val="000671F8"/>
    <w:rsid w:val="00067A9A"/>
    <w:rsid w:val="000720C3"/>
    <w:rsid w:val="00074DE7"/>
    <w:rsid w:val="00075119"/>
    <w:rsid w:val="00075622"/>
    <w:rsid w:val="0008107E"/>
    <w:rsid w:val="0008234F"/>
    <w:rsid w:val="000827D4"/>
    <w:rsid w:val="00083F34"/>
    <w:rsid w:val="00084FC3"/>
    <w:rsid w:val="00091A9F"/>
    <w:rsid w:val="00092A88"/>
    <w:rsid w:val="00092C29"/>
    <w:rsid w:val="00092EBE"/>
    <w:rsid w:val="00093100"/>
    <w:rsid w:val="000939C8"/>
    <w:rsid w:val="000939E0"/>
    <w:rsid w:val="00093B12"/>
    <w:rsid w:val="00093C09"/>
    <w:rsid w:val="000943E4"/>
    <w:rsid w:val="00095313"/>
    <w:rsid w:val="000960A6"/>
    <w:rsid w:val="00096586"/>
    <w:rsid w:val="00096A74"/>
    <w:rsid w:val="000A0A38"/>
    <w:rsid w:val="000A324D"/>
    <w:rsid w:val="000A3531"/>
    <w:rsid w:val="000A3BEB"/>
    <w:rsid w:val="000A4839"/>
    <w:rsid w:val="000A79B9"/>
    <w:rsid w:val="000B1D09"/>
    <w:rsid w:val="000B1D35"/>
    <w:rsid w:val="000B224A"/>
    <w:rsid w:val="000B2FFC"/>
    <w:rsid w:val="000B576E"/>
    <w:rsid w:val="000B5F6C"/>
    <w:rsid w:val="000B7246"/>
    <w:rsid w:val="000B785B"/>
    <w:rsid w:val="000C0D0F"/>
    <w:rsid w:val="000C131F"/>
    <w:rsid w:val="000C1473"/>
    <w:rsid w:val="000C1C12"/>
    <w:rsid w:val="000C1CEC"/>
    <w:rsid w:val="000C2374"/>
    <w:rsid w:val="000C2F02"/>
    <w:rsid w:val="000C32BD"/>
    <w:rsid w:val="000C3AB6"/>
    <w:rsid w:val="000C509E"/>
    <w:rsid w:val="000C62F1"/>
    <w:rsid w:val="000C63F8"/>
    <w:rsid w:val="000C7170"/>
    <w:rsid w:val="000D09AC"/>
    <w:rsid w:val="000D0C6C"/>
    <w:rsid w:val="000D55B8"/>
    <w:rsid w:val="000D5957"/>
    <w:rsid w:val="000D5F71"/>
    <w:rsid w:val="000D7D8E"/>
    <w:rsid w:val="000E1C2B"/>
    <w:rsid w:val="000E20D1"/>
    <w:rsid w:val="000E3472"/>
    <w:rsid w:val="000E5491"/>
    <w:rsid w:val="000E683F"/>
    <w:rsid w:val="000F1BF6"/>
    <w:rsid w:val="000F2567"/>
    <w:rsid w:val="000F264A"/>
    <w:rsid w:val="000F2668"/>
    <w:rsid w:val="000F38C5"/>
    <w:rsid w:val="000F3CB4"/>
    <w:rsid w:val="000F3D9B"/>
    <w:rsid w:val="000F4A0D"/>
    <w:rsid w:val="000F51B7"/>
    <w:rsid w:val="000F5C07"/>
    <w:rsid w:val="000F698C"/>
    <w:rsid w:val="000F6A63"/>
    <w:rsid w:val="00100D26"/>
    <w:rsid w:val="00103129"/>
    <w:rsid w:val="00103601"/>
    <w:rsid w:val="00106622"/>
    <w:rsid w:val="00107F31"/>
    <w:rsid w:val="0011247B"/>
    <w:rsid w:val="00115377"/>
    <w:rsid w:val="00115972"/>
    <w:rsid w:val="00116D9A"/>
    <w:rsid w:val="001208CA"/>
    <w:rsid w:val="001212E9"/>
    <w:rsid w:val="0012174F"/>
    <w:rsid w:val="001225E9"/>
    <w:rsid w:val="001234F7"/>
    <w:rsid w:val="00123E91"/>
    <w:rsid w:val="00125544"/>
    <w:rsid w:val="00131D4E"/>
    <w:rsid w:val="001325AB"/>
    <w:rsid w:val="00133AD6"/>
    <w:rsid w:val="001345F8"/>
    <w:rsid w:val="001365D1"/>
    <w:rsid w:val="00142057"/>
    <w:rsid w:val="0014214E"/>
    <w:rsid w:val="00144AB9"/>
    <w:rsid w:val="001465B3"/>
    <w:rsid w:val="001469C8"/>
    <w:rsid w:val="00146A69"/>
    <w:rsid w:val="00146C4D"/>
    <w:rsid w:val="00147293"/>
    <w:rsid w:val="00151060"/>
    <w:rsid w:val="001521A2"/>
    <w:rsid w:val="0015282E"/>
    <w:rsid w:val="00153E7B"/>
    <w:rsid w:val="00153EFA"/>
    <w:rsid w:val="00154878"/>
    <w:rsid w:val="00154C82"/>
    <w:rsid w:val="00155397"/>
    <w:rsid w:val="001569AC"/>
    <w:rsid w:val="00156E0D"/>
    <w:rsid w:val="0016054C"/>
    <w:rsid w:val="001610EE"/>
    <w:rsid w:val="00162C87"/>
    <w:rsid w:val="00163DB2"/>
    <w:rsid w:val="00166F8F"/>
    <w:rsid w:val="00167C7C"/>
    <w:rsid w:val="00167CD8"/>
    <w:rsid w:val="00171A94"/>
    <w:rsid w:val="00171E53"/>
    <w:rsid w:val="00172C05"/>
    <w:rsid w:val="00172CDF"/>
    <w:rsid w:val="00174D51"/>
    <w:rsid w:val="0017693F"/>
    <w:rsid w:val="00177DEA"/>
    <w:rsid w:val="00180DE6"/>
    <w:rsid w:val="00181274"/>
    <w:rsid w:val="001836B6"/>
    <w:rsid w:val="001848AF"/>
    <w:rsid w:val="00184C89"/>
    <w:rsid w:val="001863BC"/>
    <w:rsid w:val="00187880"/>
    <w:rsid w:val="00190064"/>
    <w:rsid w:val="00190C8A"/>
    <w:rsid w:val="0019354C"/>
    <w:rsid w:val="001937CF"/>
    <w:rsid w:val="00193941"/>
    <w:rsid w:val="00193D0B"/>
    <w:rsid w:val="00194DB2"/>
    <w:rsid w:val="001A1B24"/>
    <w:rsid w:val="001A32A2"/>
    <w:rsid w:val="001A6111"/>
    <w:rsid w:val="001A6C2E"/>
    <w:rsid w:val="001A7785"/>
    <w:rsid w:val="001A78F8"/>
    <w:rsid w:val="001A7B17"/>
    <w:rsid w:val="001B44DB"/>
    <w:rsid w:val="001B6219"/>
    <w:rsid w:val="001B67EC"/>
    <w:rsid w:val="001B79CD"/>
    <w:rsid w:val="001B7A24"/>
    <w:rsid w:val="001C1696"/>
    <w:rsid w:val="001C1B4D"/>
    <w:rsid w:val="001C2A7C"/>
    <w:rsid w:val="001C3469"/>
    <w:rsid w:val="001C3BCA"/>
    <w:rsid w:val="001C429E"/>
    <w:rsid w:val="001C4A21"/>
    <w:rsid w:val="001C560A"/>
    <w:rsid w:val="001C6272"/>
    <w:rsid w:val="001D01C5"/>
    <w:rsid w:val="001D180B"/>
    <w:rsid w:val="001D1FDA"/>
    <w:rsid w:val="001D363C"/>
    <w:rsid w:val="001D3ABD"/>
    <w:rsid w:val="001D4580"/>
    <w:rsid w:val="001D473A"/>
    <w:rsid w:val="001D5DE3"/>
    <w:rsid w:val="001D6491"/>
    <w:rsid w:val="001E0B60"/>
    <w:rsid w:val="001E1146"/>
    <w:rsid w:val="001E3F39"/>
    <w:rsid w:val="001E42CC"/>
    <w:rsid w:val="001E44F4"/>
    <w:rsid w:val="001E6F82"/>
    <w:rsid w:val="001E78B3"/>
    <w:rsid w:val="001F3C4C"/>
    <w:rsid w:val="001F4FB9"/>
    <w:rsid w:val="001F5226"/>
    <w:rsid w:val="001F57A5"/>
    <w:rsid w:val="001F6CB4"/>
    <w:rsid w:val="001F7AF0"/>
    <w:rsid w:val="001F7D79"/>
    <w:rsid w:val="0020064A"/>
    <w:rsid w:val="0020094D"/>
    <w:rsid w:val="00201058"/>
    <w:rsid w:val="00202F56"/>
    <w:rsid w:val="00204439"/>
    <w:rsid w:val="00204982"/>
    <w:rsid w:val="0021013B"/>
    <w:rsid w:val="00212D71"/>
    <w:rsid w:val="00214407"/>
    <w:rsid w:val="0021503F"/>
    <w:rsid w:val="00216660"/>
    <w:rsid w:val="00217E16"/>
    <w:rsid w:val="002208DA"/>
    <w:rsid w:val="00221F22"/>
    <w:rsid w:val="002230E1"/>
    <w:rsid w:val="00223622"/>
    <w:rsid w:val="002249CE"/>
    <w:rsid w:val="002262D3"/>
    <w:rsid w:val="002264F9"/>
    <w:rsid w:val="002267C9"/>
    <w:rsid w:val="00232E42"/>
    <w:rsid w:val="00234053"/>
    <w:rsid w:val="002367C9"/>
    <w:rsid w:val="002374D7"/>
    <w:rsid w:val="00240450"/>
    <w:rsid w:val="0024116D"/>
    <w:rsid w:val="00241659"/>
    <w:rsid w:val="00242956"/>
    <w:rsid w:val="002434BA"/>
    <w:rsid w:val="00245038"/>
    <w:rsid w:val="0024512A"/>
    <w:rsid w:val="002464D7"/>
    <w:rsid w:val="0024685A"/>
    <w:rsid w:val="00246CA3"/>
    <w:rsid w:val="00247187"/>
    <w:rsid w:val="00247E5D"/>
    <w:rsid w:val="00250486"/>
    <w:rsid w:val="00250EF0"/>
    <w:rsid w:val="002520DD"/>
    <w:rsid w:val="00252D25"/>
    <w:rsid w:val="00253290"/>
    <w:rsid w:val="002537CD"/>
    <w:rsid w:val="00256B30"/>
    <w:rsid w:val="00260D15"/>
    <w:rsid w:val="0026116C"/>
    <w:rsid w:val="0026240A"/>
    <w:rsid w:val="002625D9"/>
    <w:rsid w:val="00262F3D"/>
    <w:rsid w:val="00263963"/>
    <w:rsid w:val="002642AF"/>
    <w:rsid w:val="002643B1"/>
    <w:rsid w:val="00265375"/>
    <w:rsid w:val="002668E8"/>
    <w:rsid w:val="002675CB"/>
    <w:rsid w:val="00270061"/>
    <w:rsid w:val="00270166"/>
    <w:rsid w:val="00276043"/>
    <w:rsid w:val="00276E65"/>
    <w:rsid w:val="00276E8E"/>
    <w:rsid w:val="002806A8"/>
    <w:rsid w:val="002814D6"/>
    <w:rsid w:val="0028158A"/>
    <w:rsid w:val="0028269F"/>
    <w:rsid w:val="00282CA4"/>
    <w:rsid w:val="00283DA3"/>
    <w:rsid w:val="002846E2"/>
    <w:rsid w:val="00284ADA"/>
    <w:rsid w:val="00284F5E"/>
    <w:rsid w:val="00285B72"/>
    <w:rsid w:val="00285FD9"/>
    <w:rsid w:val="00287A15"/>
    <w:rsid w:val="00287B36"/>
    <w:rsid w:val="00290DF2"/>
    <w:rsid w:val="00290F73"/>
    <w:rsid w:val="00293DD8"/>
    <w:rsid w:val="00295A44"/>
    <w:rsid w:val="00296F23"/>
    <w:rsid w:val="002A01F5"/>
    <w:rsid w:val="002A1C38"/>
    <w:rsid w:val="002A279E"/>
    <w:rsid w:val="002A2DD4"/>
    <w:rsid w:val="002A2EF9"/>
    <w:rsid w:val="002A3A1F"/>
    <w:rsid w:val="002A40DF"/>
    <w:rsid w:val="002A418F"/>
    <w:rsid w:val="002A507A"/>
    <w:rsid w:val="002A598D"/>
    <w:rsid w:val="002B0FFE"/>
    <w:rsid w:val="002B1117"/>
    <w:rsid w:val="002B199C"/>
    <w:rsid w:val="002B24E4"/>
    <w:rsid w:val="002B7455"/>
    <w:rsid w:val="002C071D"/>
    <w:rsid w:val="002C17DB"/>
    <w:rsid w:val="002C270E"/>
    <w:rsid w:val="002C27C3"/>
    <w:rsid w:val="002C45CD"/>
    <w:rsid w:val="002C5999"/>
    <w:rsid w:val="002C5E47"/>
    <w:rsid w:val="002C643E"/>
    <w:rsid w:val="002C7726"/>
    <w:rsid w:val="002D0E7B"/>
    <w:rsid w:val="002D3020"/>
    <w:rsid w:val="002D3CBE"/>
    <w:rsid w:val="002D48CA"/>
    <w:rsid w:val="002D4EA8"/>
    <w:rsid w:val="002D7349"/>
    <w:rsid w:val="002D7AA1"/>
    <w:rsid w:val="002E015D"/>
    <w:rsid w:val="002E0BED"/>
    <w:rsid w:val="002E298F"/>
    <w:rsid w:val="002E478B"/>
    <w:rsid w:val="002E4D8F"/>
    <w:rsid w:val="002E70C0"/>
    <w:rsid w:val="002E7F0F"/>
    <w:rsid w:val="002F06D8"/>
    <w:rsid w:val="002F2771"/>
    <w:rsid w:val="002F29C2"/>
    <w:rsid w:val="002F2AB1"/>
    <w:rsid w:val="002F36EE"/>
    <w:rsid w:val="002F6A6A"/>
    <w:rsid w:val="00300C88"/>
    <w:rsid w:val="00301551"/>
    <w:rsid w:val="003023F4"/>
    <w:rsid w:val="0030270A"/>
    <w:rsid w:val="0030321E"/>
    <w:rsid w:val="00303F5D"/>
    <w:rsid w:val="00304691"/>
    <w:rsid w:val="00304988"/>
    <w:rsid w:val="00304E4B"/>
    <w:rsid w:val="00305357"/>
    <w:rsid w:val="003075F8"/>
    <w:rsid w:val="00307DA9"/>
    <w:rsid w:val="00311936"/>
    <w:rsid w:val="003125A6"/>
    <w:rsid w:val="00313F31"/>
    <w:rsid w:val="003154CA"/>
    <w:rsid w:val="0032072C"/>
    <w:rsid w:val="0032088C"/>
    <w:rsid w:val="0032185D"/>
    <w:rsid w:val="00324212"/>
    <w:rsid w:val="00326A07"/>
    <w:rsid w:val="00326B13"/>
    <w:rsid w:val="0033114F"/>
    <w:rsid w:val="0033264E"/>
    <w:rsid w:val="003326FA"/>
    <w:rsid w:val="00333369"/>
    <w:rsid w:val="0033354F"/>
    <w:rsid w:val="00335E5C"/>
    <w:rsid w:val="003369E5"/>
    <w:rsid w:val="0033745C"/>
    <w:rsid w:val="003376E0"/>
    <w:rsid w:val="0034038A"/>
    <w:rsid w:val="0034211B"/>
    <w:rsid w:val="00342BE8"/>
    <w:rsid w:val="0034370D"/>
    <w:rsid w:val="00345334"/>
    <w:rsid w:val="00346833"/>
    <w:rsid w:val="00346C36"/>
    <w:rsid w:val="00346D37"/>
    <w:rsid w:val="00347248"/>
    <w:rsid w:val="00347E6B"/>
    <w:rsid w:val="00350140"/>
    <w:rsid w:val="003510F2"/>
    <w:rsid w:val="00351D75"/>
    <w:rsid w:val="003520FC"/>
    <w:rsid w:val="003531B8"/>
    <w:rsid w:val="00353320"/>
    <w:rsid w:val="0035370F"/>
    <w:rsid w:val="00353C71"/>
    <w:rsid w:val="003562E3"/>
    <w:rsid w:val="003565EC"/>
    <w:rsid w:val="003631E7"/>
    <w:rsid w:val="0036382C"/>
    <w:rsid w:val="003651C3"/>
    <w:rsid w:val="00365526"/>
    <w:rsid w:val="00365D29"/>
    <w:rsid w:val="00371E2A"/>
    <w:rsid w:val="00373F07"/>
    <w:rsid w:val="003743B1"/>
    <w:rsid w:val="00374718"/>
    <w:rsid w:val="00375CF3"/>
    <w:rsid w:val="00377252"/>
    <w:rsid w:val="003773F5"/>
    <w:rsid w:val="00377820"/>
    <w:rsid w:val="00377F67"/>
    <w:rsid w:val="00380A38"/>
    <w:rsid w:val="0038224C"/>
    <w:rsid w:val="003826DA"/>
    <w:rsid w:val="00384B6D"/>
    <w:rsid w:val="00384DF1"/>
    <w:rsid w:val="0038533A"/>
    <w:rsid w:val="00386D82"/>
    <w:rsid w:val="003901D6"/>
    <w:rsid w:val="00390C23"/>
    <w:rsid w:val="003911D5"/>
    <w:rsid w:val="0039361D"/>
    <w:rsid w:val="00393CD7"/>
    <w:rsid w:val="0039435D"/>
    <w:rsid w:val="0039665E"/>
    <w:rsid w:val="00397A9B"/>
    <w:rsid w:val="003A02D7"/>
    <w:rsid w:val="003A0390"/>
    <w:rsid w:val="003A2CDE"/>
    <w:rsid w:val="003A40BC"/>
    <w:rsid w:val="003A5BA5"/>
    <w:rsid w:val="003A5E86"/>
    <w:rsid w:val="003A684C"/>
    <w:rsid w:val="003A7776"/>
    <w:rsid w:val="003A78D1"/>
    <w:rsid w:val="003B23F0"/>
    <w:rsid w:val="003B30B9"/>
    <w:rsid w:val="003B4943"/>
    <w:rsid w:val="003B51A4"/>
    <w:rsid w:val="003B65AC"/>
    <w:rsid w:val="003C1844"/>
    <w:rsid w:val="003C2F7F"/>
    <w:rsid w:val="003D1E87"/>
    <w:rsid w:val="003D2190"/>
    <w:rsid w:val="003D2E6F"/>
    <w:rsid w:val="003D3869"/>
    <w:rsid w:val="003D3C8D"/>
    <w:rsid w:val="003D5633"/>
    <w:rsid w:val="003D5CA7"/>
    <w:rsid w:val="003D65C5"/>
    <w:rsid w:val="003D78D0"/>
    <w:rsid w:val="003E1001"/>
    <w:rsid w:val="003E2664"/>
    <w:rsid w:val="003E32A5"/>
    <w:rsid w:val="003E3727"/>
    <w:rsid w:val="003E4876"/>
    <w:rsid w:val="003E5F1E"/>
    <w:rsid w:val="003E6AEA"/>
    <w:rsid w:val="003E7038"/>
    <w:rsid w:val="003F0E00"/>
    <w:rsid w:val="003F1DA4"/>
    <w:rsid w:val="003F2334"/>
    <w:rsid w:val="003F4296"/>
    <w:rsid w:val="003F44CF"/>
    <w:rsid w:val="003F4503"/>
    <w:rsid w:val="003F4CF4"/>
    <w:rsid w:val="003F59F8"/>
    <w:rsid w:val="003F61A7"/>
    <w:rsid w:val="003F6988"/>
    <w:rsid w:val="003F79BF"/>
    <w:rsid w:val="00400643"/>
    <w:rsid w:val="0040141F"/>
    <w:rsid w:val="00403A63"/>
    <w:rsid w:val="00403AF7"/>
    <w:rsid w:val="004048E9"/>
    <w:rsid w:val="00405C8B"/>
    <w:rsid w:val="00406150"/>
    <w:rsid w:val="004068EC"/>
    <w:rsid w:val="0040694E"/>
    <w:rsid w:val="00406FBA"/>
    <w:rsid w:val="00410C21"/>
    <w:rsid w:val="00412369"/>
    <w:rsid w:val="0041382D"/>
    <w:rsid w:val="00413C3B"/>
    <w:rsid w:val="00415C68"/>
    <w:rsid w:val="004164A9"/>
    <w:rsid w:val="00416587"/>
    <w:rsid w:val="00416C50"/>
    <w:rsid w:val="00420DE2"/>
    <w:rsid w:val="00422E44"/>
    <w:rsid w:val="004233E7"/>
    <w:rsid w:val="00423B7A"/>
    <w:rsid w:val="00424CC3"/>
    <w:rsid w:val="00430D6E"/>
    <w:rsid w:val="00431DC9"/>
    <w:rsid w:val="004323CD"/>
    <w:rsid w:val="00433BD8"/>
    <w:rsid w:val="00433C99"/>
    <w:rsid w:val="004344FA"/>
    <w:rsid w:val="00434696"/>
    <w:rsid w:val="00434E5E"/>
    <w:rsid w:val="00435D43"/>
    <w:rsid w:val="00436D39"/>
    <w:rsid w:val="00440867"/>
    <w:rsid w:val="00441247"/>
    <w:rsid w:val="00442299"/>
    <w:rsid w:val="00442699"/>
    <w:rsid w:val="00443315"/>
    <w:rsid w:val="00443B9F"/>
    <w:rsid w:val="00443F1D"/>
    <w:rsid w:val="00444161"/>
    <w:rsid w:val="00444EB9"/>
    <w:rsid w:val="00444FC9"/>
    <w:rsid w:val="00446319"/>
    <w:rsid w:val="004465A7"/>
    <w:rsid w:val="00451BAF"/>
    <w:rsid w:val="004521CD"/>
    <w:rsid w:val="00452358"/>
    <w:rsid w:val="0045307C"/>
    <w:rsid w:val="00453516"/>
    <w:rsid w:val="00454B93"/>
    <w:rsid w:val="00456001"/>
    <w:rsid w:val="00456B61"/>
    <w:rsid w:val="00460A96"/>
    <w:rsid w:val="00460E4C"/>
    <w:rsid w:val="00460EB0"/>
    <w:rsid w:val="004616C5"/>
    <w:rsid w:val="004617FD"/>
    <w:rsid w:val="00461968"/>
    <w:rsid w:val="00462E3A"/>
    <w:rsid w:val="004633A7"/>
    <w:rsid w:val="00464AF4"/>
    <w:rsid w:val="0046566E"/>
    <w:rsid w:val="004663C5"/>
    <w:rsid w:val="00471091"/>
    <w:rsid w:val="0047140F"/>
    <w:rsid w:val="00474B58"/>
    <w:rsid w:val="0047638B"/>
    <w:rsid w:val="0047697F"/>
    <w:rsid w:val="00476A71"/>
    <w:rsid w:val="00476FC4"/>
    <w:rsid w:val="004775C9"/>
    <w:rsid w:val="00480513"/>
    <w:rsid w:val="00480EF2"/>
    <w:rsid w:val="0048130D"/>
    <w:rsid w:val="00481A3C"/>
    <w:rsid w:val="004823C8"/>
    <w:rsid w:val="00485181"/>
    <w:rsid w:val="00487CF6"/>
    <w:rsid w:val="00487E2B"/>
    <w:rsid w:val="00490682"/>
    <w:rsid w:val="004916DC"/>
    <w:rsid w:val="00495339"/>
    <w:rsid w:val="00496479"/>
    <w:rsid w:val="00496D5A"/>
    <w:rsid w:val="00496EB5"/>
    <w:rsid w:val="004978B5"/>
    <w:rsid w:val="004A0420"/>
    <w:rsid w:val="004A4653"/>
    <w:rsid w:val="004A4C6A"/>
    <w:rsid w:val="004A500C"/>
    <w:rsid w:val="004A58F1"/>
    <w:rsid w:val="004A5B01"/>
    <w:rsid w:val="004A655C"/>
    <w:rsid w:val="004A675F"/>
    <w:rsid w:val="004A7ED6"/>
    <w:rsid w:val="004B37FB"/>
    <w:rsid w:val="004B388E"/>
    <w:rsid w:val="004B3C71"/>
    <w:rsid w:val="004B4402"/>
    <w:rsid w:val="004B4CC3"/>
    <w:rsid w:val="004B52D4"/>
    <w:rsid w:val="004B5D09"/>
    <w:rsid w:val="004B744C"/>
    <w:rsid w:val="004B76B0"/>
    <w:rsid w:val="004C0DCD"/>
    <w:rsid w:val="004C2A72"/>
    <w:rsid w:val="004C2A87"/>
    <w:rsid w:val="004C3ADA"/>
    <w:rsid w:val="004C48E5"/>
    <w:rsid w:val="004C5A3C"/>
    <w:rsid w:val="004C5DA0"/>
    <w:rsid w:val="004C6DA9"/>
    <w:rsid w:val="004C7D67"/>
    <w:rsid w:val="004D0596"/>
    <w:rsid w:val="004D0EDE"/>
    <w:rsid w:val="004D0FB9"/>
    <w:rsid w:val="004D196C"/>
    <w:rsid w:val="004D1B9C"/>
    <w:rsid w:val="004D1D43"/>
    <w:rsid w:val="004D1FA3"/>
    <w:rsid w:val="004D256B"/>
    <w:rsid w:val="004D324A"/>
    <w:rsid w:val="004D3998"/>
    <w:rsid w:val="004D541B"/>
    <w:rsid w:val="004D61F3"/>
    <w:rsid w:val="004D741F"/>
    <w:rsid w:val="004D7BF3"/>
    <w:rsid w:val="004E02CD"/>
    <w:rsid w:val="004E0BDE"/>
    <w:rsid w:val="004E14F1"/>
    <w:rsid w:val="004E2F86"/>
    <w:rsid w:val="004E390D"/>
    <w:rsid w:val="004E3F22"/>
    <w:rsid w:val="004E56E0"/>
    <w:rsid w:val="004E78F0"/>
    <w:rsid w:val="004E7F48"/>
    <w:rsid w:val="004F03F5"/>
    <w:rsid w:val="004F0FB4"/>
    <w:rsid w:val="004F1680"/>
    <w:rsid w:val="004F48A7"/>
    <w:rsid w:val="004F5623"/>
    <w:rsid w:val="004F7C11"/>
    <w:rsid w:val="00501F13"/>
    <w:rsid w:val="005021AB"/>
    <w:rsid w:val="0050267C"/>
    <w:rsid w:val="0050359B"/>
    <w:rsid w:val="005039A3"/>
    <w:rsid w:val="00505409"/>
    <w:rsid w:val="005071FC"/>
    <w:rsid w:val="00510DE3"/>
    <w:rsid w:val="00511498"/>
    <w:rsid w:val="005138F5"/>
    <w:rsid w:val="00514CF5"/>
    <w:rsid w:val="00515CDC"/>
    <w:rsid w:val="00520B84"/>
    <w:rsid w:val="00521D22"/>
    <w:rsid w:val="00522D8B"/>
    <w:rsid w:val="00522E47"/>
    <w:rsid w:val="005238F4"/>
    <w:rsid w:val="0052787E"/>
    <w:rsid w:val="00527EA4"/>
    <w:rsid w:val="0053065D"/>
    <w:rsid w:val="0053110D"/>
    <w:rsid w:val="00531B22"/>
    <w:rsid w:val="005320D7"/>
    <w:rsid w:val="00532D8B"/>
    <w:rsid w:val="00534358"/>
    <w:rsid w:val="005343CC"/>
    <w:rsid w:val="00534B45"/>
    <w:rsid w:val="00535D57"/>
    <w:rsid w:val="00536877"/>
    <w:rsid w:val="005374ED"/>
    <w:rsid w:val="00540C25"/>
    <w:rsid w:val="00542271"/>
    <w:rsid w:val="005432DE"/>
    <w:rsid w:val="00545624"/>
    <w:rsid w:val="00545679"/>
    <w:rsid w:val="00545AAA"/>
    <w:rsid w:val="0054620F"/>
    <w:rsid w:val="00546278"/>
    <w:rsid w:val="00546C77"/>
    <w:rsid w:val="00546CED"/>
    <w:rsid w:val="005474EF"/>
    <w:rsid w:val="00547598"/>
    <w:rsid w:val="0055160E"/>
    <w:rsid w:val="00554306"/>
    <w:rsid w:val="005546F1"/>
    <w:rsid w:val="00555643"/>
    <w:rsid w:val="00556B35"/>
    <w:rsid w:val="0056094D"/>
    <w:rsid w:val="005612F2"/>
    <w:rsid w:val="00561627"/>
    <w:rsid w:val="0056175B"/>
    <w:rsid w:val="00562B1C"/>
    <w:rsid w:val="00563E2C"/>
    <w:rsid w:val="00565472"/>
    <w:rsid w:val="00566726"/>
    <w:rsid w:val="00567A05"/>
    <w:rsid w:val="005702DA"/>
    <w:rsid w:val="00570A4B"/>
    <w:rsid w:val="00570D87"/>
    <w:rsid w:val="00572805"/>
    <w:rsid w:val="00573503"/>
    <w:rsid w:val="0057528C"/>
    <w:rsid w:val="00582075"/>
    <w:rsid w:val="00582B70"/>
    <w:rsid w:val="00582CAB"/>
    <w:rsid w:val="00582EC6"/>
    <w:rsid w:val="005831C4"/>
    <w:rsid w:val="005836F8"/>
    <w:rsid w:val="005854F0"/>
    <w:rsid w:val="00587BE6"/>
    <w:rsid w:val="00591D3A"/>
    <w:rsid w:val="00593EAE"/>
    <w:rsid w:val="00594161"/>
    <w:rsid w:val="00594790"/>
    <w:rsid w:val="00594EBA"/>
    <w:rsid w:val="005956CE"/>
    <w:rsid w:val="00597B2C"/>
    <w:rsid w:val="005A201D"/>
    <w:rsid w:val="005A3398"/>
    <w:rsid w:val="005A76C9"/>
    <w:rsid w:val="005B0098"/>
    <w:rsid w:val="005B068E"/>
    <w:rsid w:val="005B1109"/>
    <w:rsid w:val="005B111A"/>
    <w:rsid w:val="005B196C"/>
    <w:rsid w:val="005B2B2C"/>
    <w:rsid w:val="005B2B92"/>
    <w:rsid w:val="005B3DAD"/>
    <w:rsid w:val="005B6442"/>
    <w:rsid w:val="005B6ADE"/>
    <w:rsid w:val="005B732D"/>
    <w:rsid w:val="005C177C"/>
    <w:rsid w:val="005C1FA5"/>
    <w:rsid w:val="005C2741"/>
    <w:rsid w:val="005C2971"/>
    <w:rsid w:val="005C3EF2"/>
    <w:rsid w:val="005C4FA4"/>
    <w:rsid w:val="005C61CF"/>
    <w:rsid w:val="005C637C"/>
    <w:rsid w:val="005C6CCC"/>
    <w:rsid w:val="005C7546"/>
    <w:rsid w:val="005C7F1C"/>
    <w:rsid w:val="005D04A2"/>
    <w:rsid w:val="005D0E29"/>
    <w:rsid w:val="005D16B9"/>
    <w:rsid w:val="005D2408"/>
    <w:rsid w:val="005D38F0"/>
    <w:rsid w:val="005D4D22"/>
    <w:rsid w:val="005D4F4A"/>
    <w:rsid w:val="005D556F"/>
    <w:rsid w:val="005D5D88"/>
    <w:rsid w:val="005D61D2"/>
    <w:rsid w:val="005E2B4F"/>
    <w:rsid w:val="005E33D2"/>
    <w:rsid w:val="005E4F29"/>
    <w:rsid w:val="005E5122"/>
    <w:rsid w:val="005E5168"/>
    <w:rsid w:val="005E516E"/>
    <w:rsid w:val="005E6F47"/>
    <w:rsid w:val="005F0427"/>
    <w:rsid w:val="005F1088"/>
    <w:rsid w:val="005F1133"/>
    <w:rsid w:val="005F1308"/>
    <w:rsid w:val="005F14BB"/>
    <w:rsid w:val="005F15A8"/>
    <w:rsid w:val="005F27B7"/>
    <w:rsid w:val="005F30B5"/>
    <w:rsid w:val="005F3F71"/>
    <w:rsid w:val="005F40B2"/>
    <w:rsid w:val="005F52FA"/>
    <w:rsid w:val="005F5946"/>
    <w:rsid w:val="00603B0D"/>
    <w:rsid w:val="00603E8D"/>
    <w:rsid w:val="0060421C"/>
    <w:rsid w:val="00604824"/>
    <w:rsid w:val="0060536D"/>
    <w:rsid w:val="00606259"/>
    <w:rsid w:val="00606CFC"/>
    <w:rsid w:val="00607522"/>
    <w:rsid w:val="00607F69"/>
    <w:rsid w:val="00612EB9"/>
    <w:rsid w:val="00614201"/>
    <w:rsid w:val="0061482E"/>
    <w:rsid w:val="006151DB"/>
    <w:rsid w:val="0061606E"/>
    <w:rsid w:val="0061647A"/>
    <w:rsid w:val="00616ECA"/>
    <w:rsid w:val="006172D8"/>
    <w:rsid w:val="00617488"/>
    <w:rsid w:val="006178F7"/>
    <w:rsid w:val="00617AB4"/>
    <w:rsid w:val="00620A73"/>
    <w:rsid w:val="00621480"/>
    <w:rsid w:val="00621CB8"/>
    <w:rsid w:val="0062345B"/>
    <w:rsid w:val="00624076"/>
    <w:rsid w:val="00624777"/>
    <w:rsid w:val="00624E69"/>
    <w:rsid w:val="00627CDC"/>
    <w:rsid w:val="00631029"/>
    <w:rsid w:val="00631227"/>
    <w:rsid w:val="00632037"/>
    <w:rsid w:val="00632A4B"/>
    <w:rsid w:val="00632E09"/>
    <w:rsid w:val="0063376F"/>
    <w:rsid w:val="006371F3"/>
    <w:rsid w:val="00637479"/>
    <w:rsid w:val="00640E73"/>
    <w:rsid w:val="00640FCF"/>
    <w:rsid w:val="00642E16"/>
    <w:rsid w:val="00642E76"/>
    <w:rsid w:val="006432AA"/>
    <w:rsid w:val="0064334A"/>
    <w:rsid w:val="006439F3"/>
    <w:rsid w:val="0064422B"/>
    <w:rsid w:val="00645D54"/>
    <w:rsid w:val="00646F8D"/>
    <w:rsid w:val="00652C87"/>
    <w:rsid w:val="00652FF4"/>
    <w:rsid w:val="00654D2A"/>
    <w:rsid w:val="006551EA"/>
    <w:rsid w:val="00656664"/>
    <w:rsid w:val="00656AE2"/>
    <w:rsid w:val="00657175"/>
    <w:rsid w:val="00660334"/>
    <w:rsid w:val="00660AF9"/>
    <w:rsid w:val="00660AFE"/>
    <w:rsid w:val="0066186C"/>
    <w:rsid w:val="00661AC8"/>
    <w:rsid w:val="006634F1"/>
    <w:rsid w:val="00663648"/>
    <w:rsid w:val="006654F9"/>
    <w:rsid w:val="00665933"/>
    <w:rsid w:val="00666CC3"/>
    <w:rsid w:val="00667799"/>
    <w:rsid w:val="00670888"/>
    <w:rsid w:val="00670C53"/>
    <w:rsid w:val="006744BE"/>
    <w:rsid w:val="006777DF"/>
    <w:rsid w:val="00677DEB"/>
    <w:rsid w:val="006802B0"/>
    <w:rsid w:val="00682A72"/>
    <w:rsid w:val="00685582"/>
    <w:rsid w:val="00686DF4"/>
    <w:rsid w:val="00687427"/>
    <w:rsid w:val="00692AE6"/>
    <w:rsid w:val="00693535"/>
    <w:rsid w:val="00694400"/>
    <w:rsid w:val="00695DA4"/>
    <w:rsid w:val="00695FDA"/>
    <w:rsid w:val="00696DC9"/>
    <w:rsid w:val="00697D34"/>
    <w:rsid w:val="006A22CD"/>
    <w:rsid w:val="006A28B8"/>
    <w:rsid w:val="006A2DAD"/>
    <w:rsid w:val="006A3192"/>
    <w:rsid w:val="006A5662"/>
    <w:rsid w:val="006A5CF3"/>
    <w:rsid w:val="006B2A66"/>
    <w:rsid w:val="006B35EF"/>
    <w:rsid w:val="006B3757"/>
    <w:rsid w:val="006B4DEE"/>
    <w:rsid w:val="006B72F8"/>
    <w:rsid w:val="006C02BC"/>
    <w:rsid w:val="006C0B33"/>
    <w:rsid w:val="006C0B4A"/>
    <w:rsid w:val="006C2335"/>
    <w:rsid w:val="006C3206"/>
    <w:rsid w:val="006C3E2B"/>
    <w:rsid w:val="006C4BEC"/>
    <w:rsid w:val="006C5698"/>
    <w:rsid w:val="006C5731"/>
    <w:rsid w:val="006C576E"/>
    <w:rsid w:val="006C57A3"/>
    <w:rsid w:val="006C79D3"/>
    <w:rsid w:val="006D06DC"/>
    <w:rsid w:val="006D180E"/>
    <w:rsid w:val="006D2ED8"/>
    <w:rsid w:val="006D3A36"/>
    <w:rsid w:val="006D5181"/>
    <w:rsid w:val="006D6CF1"/>
    <w:rsid w:val="006D70F6"/>
    <w:rsid w:val="006E01B1"/>
    <w:rsid w:val="006E2D4D"/>
    <w:rsid w:val="006E48E7"/>
    <w:rsid w:val="006E4D78"/>
    <w:rsid w:val="006E58F6"/>
    <w:rsid w:val="006E7E8D"/>
    <w:rsid w:val="006F1D47"/>
    <w:rsid w:val="006F3604"/>
    <w:rsid w:val="006F3620"/>
    <w:rsid w:val="006F37CD"/>
    <w:rsid w:val="006F46AF"/>
    <w:rsid w:val="006F4E09"/>
    <w:rsid w:val="006F6262"/>
    <w:rsid w:val="006F70A5"/>
    <w:rsid w:val="00700421"/>
    <w:rsid w:val="007015C2"/>
    <w:rsid w:val="007027B6"/>
    <w:rsid w:val="00702B97"/>
    <w:rsid w:val="00704ECD"/>
    <w:rsid w:val="007063CE"/>
    <w:rsid w:val="0070710A"/>
    <w:rsid w:val="00710700"/>
    <w:rsid w:val="00710B1A"/>
    <w:rsid w:val="00710CFD"/>
    <w:rsid w:val="00711173"/>
    <w:rsid w:val="00711B0B"/>
    <w:rsid w:val="00711B50"/>
    <w:rsid w:val="00712C4B"/>
    <w:rsid w:val="00714A49"/>
    <w:rsid w:val="0071503F"/>
    <w:rsid w:val="007157A3"/>
    <w:rsid w:val="00716755"/>
    <w:rsid w:val="007168F1"/>
    <w:rsid w:val="00716ADC"/>
    <w:rsid w:val="00717D82"/>
    <w:rsid w:val="0072299C"/>
    <w:rsid w:val="00723C4F"/>
    <w:rsid w:val="007257ED"/>
    <w:rsid w:val="00726C3B"/>
    <w:rsid w:val="00727088"/>
    <w:rsid w:val="00730A58"/>
    <w:rsid w:val="00732384"/>
    <w:rsid w:val="00733861"/>
    <w:rsid w:val="007338F4"/>
    <w:rsid w:val="007338FA"/>
    <w:rsid w:val="00733CBD"/>
    <w:rsid w:val="0073526D"/>
    <w:rsid w:val="0073531B"/>
    <w:rsid w:val="00735C84"/>
    <w:rsid w:val="00736380"/>
    <w:rsid w:val="00737466"/>
    <w:rsid w:val="00737D04"/>
    <w:rsid w:val="0074034B"/>
    <w:rsid w:val="007450AD"/>
    <w:rsid w:val="00745E06"/>
    <w:rsid w:val="00746C37"/>
    <w:rsid w:val="00750074"/>
    <w:rsid w:val="00751293"/>
    <w:rsid w:val="00751F51"/>
    <w:rsid w:val="0075243A"/>
    <w:rsid w:val="00753F9D"/>
    <w:rsid w:val="00754053"/>
    <w:rsid w:val="00754547"/>
    <w:rsid w:val="00755E8B"/>
    <w:rsid w:val="007566BD"/>
    <w:rsid w:val="0076049A"/>
    <w:rsid w:val="00761443"/>
    <w:rsid w:val="00761A5A"/>
    <w:rsid w:val="00762BA3"/>
    <w:rsid w:val="00765240"/>
    <w:rsid w:val="00766C29"/>
    <w:rsid w:val="00766C9D"/>
    <w:rsid w:val="00766D87"/>
    <w:rsid w:val="00766E48"/>
    <w:rsid w:val="00767F74"/>
    <w:rsid w:val="00771B17"/>
    <w:rsid w:val="00771F7D"/>
    <w:rsid w:val="00772C57"/>
    <w:rsid w:val="007734D6"/>
    <w:rsid w:val="00774505"/>
    <w:rsid w:val="00774F56"/>
    <w:rsid w:val="007753AE"/>
    <w:rsid w:val="00776325"/>
    <w:rsid w:val="00776B33"/>
    <w:rsid w:val="007818F0"/>
    <w:rsid w:val="00781CDD"/>
    <w:rsid w:val="007824BB"/>
    <w:rsid w:val="00783A56"/>
    <w:rsid w:val="00787BCC"/>
    <w:rsid w:val="0079023E"/>
    <w:rsid w:val="007939FC"/>
    <w:rsid w:val="00793EDC"/>
    <w:rsid w:val="0079527A"/>
    <w:rsid w:val="00795734"/>
    <w:rsid w:val="0079743C"/>
    <w:rsid w:val="007A050F"/>
    <w:rsid w:val="007A11DE"/>
    <w:rsid w:val="007A2252"/>
    <w:rsid w:val="007A29A6"/>
    <w:rsid w:val="007A2FAF"/>
    <w:rsid w:val="007A3723"/>
    <w:rsid w:val="007B0E5B"/>
    <w:rsid w:val="007B1D86"/>
    <w:rsid w:val="007B22FE"/>
    <w:rsid w:val="007B3595"/>
    <w:rsid w:val="007B3B1F"/>
    <w:rsid w:val="007B3DFA"/>
    <w:rsid w:val="007B4E94"/>
    <w:rsid w:val="007B5D7A"/>
    <w:rsid w:val="007B5F7E"/>
    <w:rsid w:val="007B669B"/>
    <w:rsid w:val="007B753C"/>
    <w:rsid w:val="007B757A"/>
    <w:rsid w:val="007C0524"/>
    <w:rsid w:val="007C0A7B"/>
    <w:rsid w:val="007C25B8"/>
    <w:rsid w:val="007C3E05"/>
    <w:rsid w:val="007D34CD"/>
    <w:rsid w:val="007D4312"/>
    <w:rsid w:val="007D45B4"/>
    <w:rsid w:val="007D67BB"/>
    <w:rsid w:val="007D6E43"/>
    <w:rsid w:val="007D701F"/>
    <w:rsid w:val="007E1423"/>
    <w:rsid w:val="007E1F9C"/>
    <w:rsid w:val="007E6D98"/>
    <w:rsid w:val="007E70A8"/>
    <w:rsid w:val="007E786F"/>
    <w:rsid w:val="007E7C2F"/>
    <w:rsid w:val="007F471C"/>
    <w:rsid w:val="007F4947"/>
    <w:rsid w:val="007F6C1D"/>
    <w:rsid w:val="007F760D"/>
    <w:rsid w:val="007F7E31"/>
    <w:rsid w:val="00807340"/>
    <w:rsid w:val="008107AD"/>
    <w:rsid w:val="00811763"/>
    <w:rsid w:val="0081206F"/>
    <w:rsid w:val="0081368D"/>
    <w:rsid w:val="00816853"/>
    <w:rsid w:val="008171F8"/>
    <w:rsid w:val="0081746F"/>
    <w:rsid w:val="00817763"/>
    <w:rsid w:val="0082048E"/>
    <w:rsid w:val="008205BE"/>
    <w:rsid w:val="00821288"/>
    <w:rsid w:val="008215EB"/>
    <w:rsid w:val="0082355A"/>
    <w:rsid w:val="0082470C"/>
    <w:rsid w:val="00824A83"/>
    <w:rsid w:val="00831842"/>
    <w:rsid w:val="00833A2B"/>
    <w:rsid w:val="008355CF"/>
    <w:rsid w:val="00836E97"/>
    <w:rsid w:val="00842C88"/>
    <w:rsid w:val="00842CA7"/>
    <w:rsid w:val="00844C98"/>
    <w:rsid w:val="008465C8"/>
    <w:rsid w:val="00846AC7"/>
    <w:rsid w:val="00846BCE"/>
    <w:rsid w:val="00847184"/>
    <w:rsid w:val="00850BF5"/>
    <w:rsid w:val="0085116F"/>
    <w:rsid w:val="008516F9"/>
    <w:rsid w:val="00851D7F"/>
    <w:rsid w:val="00851FBA"/>
    <w:rsid w:val="00853DF4"/>
    <w:rsid w:val="008542A2"/>
    <w:rsid w:val="00856999"/>
    <w:rsid w:val="0086076C"/>
    <w:rsid w:val="00860B00"/>
    <w:rsid w:val="00860D30"/>
    <w:rsid w:val="00860F97"/>
    <w:rsid w:val="00861059"/>
    <w:rsid w:val="00861C33"/>
    <w:rsid w:val="008622F6"/>
    <w:rsid w:val="008629D9"/>
    <w:rsid w:val="008642F7"/>
    <w:rsid w:val="00864DD0"/>
    <w:rsid w:val="00865BA9"/>
    <w:rsid w:val="0087202A"/>
    <w:rsid w:val="00872838"/>
    <w:rsid w:val="00872BFC"/>
    <w:rsid w:val="00874F2C"/>
    <w:rsid w:val="00876C8D"/>
    <w:rsid w:val="00877120"/>
    <w:rsid w:val="00877399"/>
    <w:rsid w:val="008801D9"/>
    <w:rsid w:val="00880556"/>
    <w:rsid w:val="00882A29"/>
    <w:rsid w:val="00883749"/>
    <w:rsid w:val="0088523D"/>
    <w:rsid w:val="00885899"/>
    <w:rsid w:val="00886921"/>
    <w:rsid w:val="00886A37"/>
    <w:rsid w:val="00890B97"/>
    <w:rsid w:val="00891B0F"/>
    <w:rsid w:val="0089540E"/>
    <w:rsid w:val="008958F2"/>
    <w:rsid w:val="00895D64"/>
    <w:rsid w:val="00895D7D"/>
    <w:rsid w:val="0089772E"/>
    <w:rsid w:val="008A1695"/>
    <w:rsid w:val="008A2798"/>
    <w:rsid w:val="008A2BEA"/>
    <w:rsid w:val="008A359D"/>
    <w:rsid w:val="008A41DF"/>
    <w:rsid w:val="008A70E4"/>
    <w:rsid w:val="008A74C1"/>
    <w:rsid w:val="008A750E"/>
    <w:rsid w:val="008B021D"/>
    <w:rsid w:val="008B201B"/>
    <w:rsid w:val="008B203C"/>
    <w:rsid w:val="008B2123"/>
    <w:rsid w:val="008B420E"/>
    <w:rsid w:val="008B4F1E"/>
    <w:rsid w:val="008B4FC7"/>
    <w:rsid w:val="008B59EF"/>
    <w:rsid w:val="008B774C"/>
    <w:rsid w:val="008B7A8F"/>
    <w:rsid w:val="008B7B73"/>
    <w:rsid w:val="008B7C37"/>
    <w:rsid w:val="008B7FDE"/>
    <w:rsid w:val="008C20A4"/>
    <w:rsid w:val="008C291A"/>
    <w:rsid w:val="008C31B2"/>
    <w:rsid w:val="008C385E"/>
    <w:rsid w:val="008C4393"/>
    <w:rsid w:val="008C49A0"/>
    <w:rsid w:val="008C4E24"/>
    <w:rsid w:val="008D0770"/>
    <w:rsid w:val="008D08F4"/>
    <w:rsid w:val="008D19B4"/>
    <w:rsid w:val="008D30D6"/>
    <w:rsid w:val="008D3A70"/>
    <w:rsid w:val="008D4644"/>
    <w:rsid w:val="008D4C0B"/>
    <w:rsid w:val="008E187B"/>
    <w:rsid w:val="008E26EB"/>
    <w:rsid w:val="008E27DD"/>
    <w:rsid w:val="008E2E3A"/>
    <w:rsid w:val="008E310D"/>
    <w:rsid w:val="008E4560"/>
    <w:rsid w:val="008E6A43"/>
    <w:rsid w:val="008E7ABE"/>
    <w:rsid w:val="008F024D"/>
    <w:rsid w:val="008F026E"/>
    <w:rsid w:val="008F0DEB"/>
    <w:rsid w:val="008F12EA"/>
    <w:rsid w:val="008F1C51"/>
    <w:rsid w:val="008F2690"/>
    <w:rsid w:val="008F3051"/>
    <w:rsid w:val="008F326A"/>
    <w:rsid w:val="008F3C4E"/>
    <w:rsid w:val="008F5394"/>
    <w:rsid w:val="008F6091"/>
    <w:rsid w:val="008F6421"/>
    <w:rsid w:val="0090328C"/>
    <w:rsid w:val="0090378B"/>
    <w:rsid w:val="00904012"/>
    <w:rsid w:val="00904031"/>
    <w:rsid w:val="009044E8"/>
    <w:rsid w:val="00907343"/>
    <w:rsid w:val="009073E1"/>
    <w:rsid w:val="00907886"/>
    <w:rsid w:val="00910A69"/>
    <w:rsid w:val="0091108A"/>
    <w:rsid w:val="00911827"/>
    <w:rsid w:val="00911F72"/>
    <w:rsid w:val="00913EB8"/>
    <w:rsid w:val="00914FF1"/>
    <w:rsid w:val="00915ABD"/>
    <w:rsid w:val="00915C6E"/>
    <w:rsid w:val="009175B4"/>
    <w:rsid w:val="00917F1F"/>
    <w:rsid w:val="00920717"/>
    <w:rsid w:val="00921D33"/>
    <w:rsid w:val="00921FE9"/>
    <w:rsid w:val="0092200F"/>
    <w:rsid w:val="00922783"/>
    <w:rsid w:val="0092298A"/>
    <w:rsid w:val="00922D7B"/>
    <w:rsid w:val="00923C77"/>
    <w:rsid w:val="00924F20"/>
    <w:rsid w:val="00925198"/>
    <w:rsid w:val="00927735"/>
    <w:rsid w:val="0092784E"/>
    <w:rsid w:val="00927D6C"/>
    <w:rsid w:val="00930DE6"/>
    <w:rsid w:val="009311F3"/>
    <w:rsid w:val="00931266"/>
    <w:rsid w:val="0093239C"/>
    <w:rsid w:val="00932E97"/>
    <w:rsid w:val="0093500A"/>
    <w:rsid w:val="00935D36"/>
    <w:rsid w:val="0093713E"/>
    <w:rsid w:val="0094008F"/>
    <w:rsid w:val="009407D4"/>
    <w:rsid w:val="00940CF6"/>
    <w:rsid w:val="0094138B"/>
    <w:rsid w:val="00941AFF"/>
    <w:rsid w:val="00942312"/>
    <w:rsid w:val="009441F3"/>
    <w:rsid w:val="00944B59"/>
    <w:rsid w:val="00950AC6"/>
    <w:rsid w:val="00950FDF"/>
    <w:rsid w:val="0095252B"/>
    <w:rsid w:val="00952C1C"/>
    <w:rsid w:val="0095355B"/>
    <w:rsid w:val="0095373F"/>
    <w:rsid w:val="0095422E"/>
    <w:rsid w:val="00957823"/>
    <w:rsid w:val="00960A69"/>
    <w:rsid w:val="00961200"/>
    <w:rsid w:val="00961604"/>
    <w:rsid w:val="00961C78"/>
    <w:rsid w:val="0096254D"/>
    <w:rsid w:val="00963E39"/>
    <w:rsid w:val="009640D6"/>
    <w:rsid w:val="0096472F"/>
    <w:rsid w:val="00964A3E"/>
    <w:rsid w:val="0096517A"/>
    <w:rsid w:val="00965671"/>
    <w:rsid w:val="009668E4"/>
    <w:rsid w:val="00967B2C"/>
    <w:rsid w:val="00972664"/>
    <w:rsid w:val="00972F61"/>
    <w:rsid w:val="00976BF5"/>
    <w:rsid w:val="00976CF2"/>
    <w:rsid w:val="0098034C"/>
    <w:rsid w:val="009824E5"/>
    <w:rsid w:val="0098260E"/>
    <w:rsid w:val="009826C1"/>
    <w:rsid w:val="00984414"/>
    <w:rsid w:val="00984DF5"/>
    <w:rsid w:val="00985301"/>
    <w:rsid w:val="00986DC4"/>
    <w:rsid w:val="00990BF7"/>
    <w:rsid w:val="00991313"/>
    <w:rsid w:val="00993640"/>
    <w:rsid w:val="00993F97"/>
    <w:rsid w:val="00993FFD"/>
    <w:rsid w:val="00994E2B"/>
    <w:rsid w:val="009953BB"/>
    <w:rsid w:val="00995906"/>
    <w:rsid w:val="009975B5"/>
    <w:rsid w:val="00997CF2"/>
    <w:rsid w:val="009A0285"/>
    <w:rsid w:val="009A1700"/>
    <w:rsid w:val="009A1C1D"/>
    <w:rsid w:val="009A3650"/>
    <w:rsid w:val="009A4576"/>
    <w:rsid w:val="009A7637"/>
    <w:rsid w:val="009B0856"/>
    <w:rsid w:val="009B20D2"/>
    <w:rsid w:val="009B2207"/>
    <w:rsid w:val="009B5B4A"/>
    <w:rsid w:val="009B6E2B"/>
    <w:rsid w:val="009B720E"/>
    <w:rsid w:val="009B72E3"/>
    <w:rsid w:val="009B7A52"/>
    <w:rsid w:val="009C0D9F"/>
    <w:rsid w:val="009C1877"/>
    <w:rsid w:val="009C200F"/>
    <w:rsid w:val="009C3548"/>
    <w:rsid w:val="009C4F6C"/>
    <w:rsid w:val="009C560C"/>
    <w:rsid w:val="009C6B5F"/>
    <w:rsid w:val="009C77B5"/>
    <w:rsid w:val="009D0478"/>
    <w:rsid w:val="009D0C1E"/>
    <w:rsid w:val="009D14C2"/>
    <w:rsid w:val="009D1A30"/>
    <w:rsid w:val="009D3DA1"/>
    <w:rsid w:val="009D5396"/>
    <w:rsid w:val="009D5605"/>
    <w:rsid w:val="009D623D"/>
    <w:rsid w:val="009D62A5"/>
    <w:rsid w:val="009D6903"/>
    <w:rsid w:val="009D6D50"/>
    <w:rsid w:val="009D7C5E"/>
    <w:rsid w:val="009E29DB"/>
    <w:rsid w:val="009E39B5"/>
    <w:rsid w:val="009E52E9"/>
    <w:rsid w:val="009E68DC"/>
    <w:rsid w:val="009E6E9B"/>
    <w:rsid w:val="009E7366"/>
    <w:rsid w:val="009E74EB"/>
    <w:rsid w:val="009E75FE"/>
    <w:rsid w:val="009E7C7A"/>
    <w:rsid w:val="009E7FB5"/>
    <w:rsid w:val="009F025E"/>
    <w:rsid w:val="009F111B"/>
    <w:rsid w:val="009F1D68"/>
    <w:rsid w:val="009F1FD5"/>
    <w:rsid w:val="009F2343"/>
    <w:rsid w:val="009F2F30"/>
    <w:rsid w:val="009F3229"/>
    <w:rsid w:val="009F4504"/>
    <w:rsid w:val="009F48FC"/>
    <w:rsid w:val="009F4B7E"/>
    <w:rsid w:val="009F5083"/>
    <w:rsid w:val="009F5A6C"/>
    <w:rsid w:val="009F6757"/>
    <w:rsid w:val="009F766C"/>
    <w:rsid w:val="00A01498"/>
    <w:rsid w:val="00A01D3E"/>
    <w:rsid w:val="00A023D0"/>
    <w:rsid w:val="00A044CA"/>
    <w:rsid w:val="00A04FE7"/>
    <w:rsid w:val="00A05B41"/>
    <w:rsid w:val="00A07B96"/>
    <w:rsid w:val="00A07BDD"/>
    <w:rsid w:val="00A120B1"/>
    <w:rsid w:val="00A12C0E"/>
    <w:rsid w:val="00A13EAC"/>
    <w:rsid w:val="00A1411A"/>
    <w:rsid w:val="00A142D4"/>
    <w:rsid w:val="00A1480E"/>
    <w:rsid w:val="00A14F49"/>
    <w:rsid w:val="00A155E2"/>
    <w:rsid w:val="00A157A2"/>
    <w:rsid w:val="00A16065"/>
    <w:rsid w:val="00A20344"/>
    <w:rsid w:val="00A211F9"/>
    <w:rsid w:val="00A225B2"/>
    <w:rsid w:val="00A22B7F"/>
    <w:rsid w:val="00A246CD"/>
    <w:rsid w:val="00A25EAB"/>
    <w:rsid w:val="00A30039"/>
    <w:rsid w:val="00A30C5A"/>
    <w:rsid w:val="00A324DF"/>
    <w:rsid w:val="00A3370E"/>
    <w:rsid w:val="00A34FA7"/>
    <w:rsid w:val="00A3645D"/>
    <w:rsid w:val="00A371A2"/>
    <w:rsid w:val="00A37476"/>
    <w:rsid w:val="00A40F00"/>
    <w:rsid w:val="00A41453"/>
    <w:rsid w:val="00A426A7"/>
    <w:rsid w:val="00A42CCE"/>
    <w:rsid w:val="00A439EA"/>
    <w:rsid w:val="00A43B54"/>
    <w:rsid w:val="00A45024"/>
    <w:rsid w:val="00A45509"/>
    <w:rsid w:val="00A45933"/>
    <w:rsid w:val="00A45AA1"/>
    <w:rsid w:val="00A45BA7"/>
    <w:rsid w:val="00A50137"/>
    <w:rsid w:val="00A51684"/>
    <w:rsid w:val="00A537C3"/>
    <w:rsid w:val="00A55EF0"/>
    <w:rsid w:val="00A5650E"/>
    <w:rsid w:val="00A62DCE"/>
    <w:rsid w:val="00A642A7"/>
    <w:rsid w:val="00A644D4"/>
    <w:rsid w:val="00A66B27"/>
    <w:rsid w:val="00A67B7F"/>
    <w:rsid w:val="00A7178C"/>
    <w:rsid w:val="00A72C14"/>
    <w:rsid w:val="00A77418"/>
    <w:rsid w:val="00A80334"/>
    <w:rsid w:val="00A80A5E"/>
    <w:rsid w:val="00A8265C"/>
    <w:rsid w:val="00A83209"/>
    <w:rsid w:val="00A840DB"/>
    <w:rsid w:val="00A8515F"/>
    <w:rsid w:val="00A854CD"/>
    <w:rsid w:val="00A856CF"/>
    <w:rsid w:val="00A858CC"/>
    <w:rsid w:val="00A86EC5"/>
    <w:rsid w:val="00A8754C"/>
    <w:rsid w:val="00A90AEA"/>
    <w:rsid w:val="00A931A4"/>
    <w:rsid w:val="00A9389D"/>
    <w:rsid w:val="00A94A90"/>
    <w:rsid w:val="00A96E08"/>
    <w:rsid w:val="00A978D7"/>
    <w:rsid w:val="00A97B6D"/>
    <w:rsid w:val="00AA10AD"/>
    <w:rsid w:val="00AA23AA"/>
    <w:rsid w:val="00AA250E"/>
    <w:rsid w:val="00AA2E10"/>
    <w:rsid w:val="00AA333A"/>
    <w:rsid w:val="00AA57E2"/>
    <w:rsid w:val="00AA7267"/>
    <w:rsid w:val="00AB0B48"/>
    <w:rsid w:val="00AB15D6"/>
    <w:rsid w:val="00AB184E"/>
    <w:rsid w:val="00AB4337"/>
    <w:rsid w:val="00AB4CF6"/>
    <w:rsid w:val="00AB52F9"/>
    <w:rsid w:val="00AB65AA"/>
    <w:rsid w:val="00AB68B6"/>
    <w:rsid w:val="00AC0FF7"/>
    <w:rsid w:val="00AC4965"/>
    <w:rsid w:val="00AC67FE"/>
    <w:rsid w:val="00AC7C0D"/>
    <w:rsid w:val="00AD0CCD"/>
    <w:rsid w:val="00AD11AB"/>
    <w:rsid w:val="00AD19CA"/>
    <w:rsid w:val="00AD3345"/>
    <w:rsid w:val="00AD5318"/>
    <w:rsid w:val="00AD533C"/>
    <w:rsid w:val="00AD5779"/>
    <w:rsid w:val="00AD5E60"/>
    <w:rsid w:val="00AD5E6B"/>
    <w:rsid w:val="00AE0289"/>
    <w:rsid w:val="00AE1354"/>
    <w:rsid w:val="00AE21CB"/>
    <w:rsid w:val="00AE2AD7"/>
    <w:rsid w:val="00AE2FDB"/>
    <w:rsid w:val="00AE75B8"/>
    <w:rsid w:val="00AE79E1"/>
    <w:rsid w:val="00AF00DE"/>
    <w:rsid w:val="00AF127E"/>
    <w:rsid w:val="00AF2EF5"/>
    <w:rsid w:val="00AF3C0D"/>
    <w:rsid w:val="00AF66B6"/>
    <w:rsid w:val="00AF74DC"/>
    <w:rsid w:val="00B00552"/>
    <w:rsid w:val="00B03FC8"/>
    <w:rsid w:val="00B06948"/>
    <w:rsid w:val="00B072E9"/>
    <w:rsid w:val="00B103D5"/>
    <w:rsid w:val="00B12CC2"/>
    <w:rsid w:val="00B1364B"/>
    <w:rsid w:val="00B15270"/>
    <w:rsid w:val="00B20A84"/>
    <w:rsid w:val="00B2182A"/>
    <w:rsid w:val="00B21C7B"/>
    <w:rsid w:val="00B21E6E"/>
    <w:rsid w:val="00B22894"/>
    <w:rsid w:val="00B22B06"/>
    <w:rsid w:val="00B230A1"/>
    <w:rsid w:val="00B23332"/>
    <w:rsid w:val="00B2335A"/>
    <w:rsid w:val="00B25274"/>
    <w:rsid w:val="00B2544C"/>
    <w:rsid w:val="00B2564D"/>
    <w:rsid w:val="00B30650"/>
    <w:rsid w:val="00B30F25"/>
    <w:rsid w:val="00B31069"/>
    <w:rsid w:val="00B3589C"/>
    <w:rsid w:val="00B3691D"/>
    <w:rsid w:val="00B371C6"/>
    <w:rsid w:val="00B37CEE"/>
    <w:rsid w:val="00B37DC9"/>
    <w:rsid w:val="00B37DCD"/>
    <w:rsid w:val="00B420B0"/>
    <w:rsid w:val="00B42470"/>
    <w:rsid w:val="00B43DAC"/>
    <w:rsid w:val="00B43DCD"/>
    <w:rsid w:val="00B451F2"/>
    <w:rsid w:val="00B45C88"/>
    <w:rsid w:val="00B47696"/>
    <w:rsid w:val="00B5266A"/>
    <w:rsid w:val="00B56EFB"/>
    <w:rsid w:val="00B63696"/>
    <w:rsid w:val="00B64C4C"/>
    <w:rsid w:val="00B64E8C"/>
    <w:rsid w:val="00B65117"/>
    <w:rsid w:val="00B65F0C"/>
    <w:rsid w:val="00B6660A"/>
    <w:rsid w:val="00B66AD0"/>
    <w:rsid w:val="00B66D21"/>
    <w:rsid w:val="00B67589"/>
    <w:rsid w:val="00B70FC4"/>
    <w:rsid w:val="00B7399F"/>
    <w:rsid w:val="00B73B97"/>
    <w:rsid w:val="00B74BF5"/>
    <w:rsid w:val="00B7587E"/>
    <w:rsid w:val="00B758DA"/>
    <w:rsid w:val="00B75F44"/>
    <w:rsid w:val="00B7769D"/>
    <w:rsid w:val="00B80A68"/>
    <w:rsid w:val="00B8165B"/>
    <w:rsid w:val="00B835AD"/>
    <w:rsid w:val="00B83B7D"/>
    <w:rsid w:val="00B84D6D"/>
    <w:rsid w:val="00B85BDD"/>
    <w:rsid w:val="00B86167"/>
    <w:rsid w:val="00B86ED3"/>
    <w:rsid w:val="00B91397"/>
    <w:rsid w:val="00B93C78"/>
    <w:rsid w:val="00B93D6B"/>
    <w:rsid w:val="00B94129"/>
    <w:rsid w:val="00B94EBA"/>
    <w:rsid w:val="00B9562E"/>
    <w:rsid w:val="00B959FC"/>
    <w:rsid w:val="00B97146"/>
    <w:rsid w:val="00BA01F2"/>
    <w:rsid w:val="00BA0F8E"/>
    <w:rsid w:val="00BA1499"/>
    <w:rsid w:val="00BA1D51"/>
    <w:rsid w:val="00BA2565"/>
    <w:rsid w:val="00BA3FB7"/>
    <w:rsid w:val="00BA7F49"/>
    <w:rsid w:val="00BB03CC"/>
    <w:rsid w:val="00BB0C8F"/>
    <w:rsid w:val="00BB1126"/>
    <w:rsid w:val="00BB1472"/>
    <w:rsid w:val="00BB2EA3"/>
    <w:rsid w:val="00BB5315"/>
    <w:rsid w:val="00BC1117"/>
    <w:rsid w:val="00BC4017"/>
    <w:rsid w:val="00BC5E67"/>
    <w:rsid w:val="00BC6A43"/>
    <w:rsid w:val="00BC6A9A"/>
    <w:rsid w:val="00BD170C"/>
    <w:rsid w:val="00BD35F2"/>
    <w:rsid w:val="00BD4249"/>
    <w:rsid w:val="00BD75F8"/>
    <w:rsid w:val="00BD795D"/>
    <w:rsid w:val="00BE014F"/>
    <w:rsid w:val="00BE1230"/>
    <w:rsid w:val="00BE16BB"/>
    <w:rsid w:val="00BE177B"/>
    <w:rsid w:val="00BF00D5"/>
    <w:rsid w:val="00BF1BD5"/>
    <w:rsid w:val="00BF2D0E"/>
    <w:rsid w:val="00BF40F7"/>
    <w:rsid w:val="00BF4334"/>
    <w:rsid w:val="00BF5043"/>
    <w:rsid w:val="00BF5E5D"/>
    <w:rsid w:val="00BF699B"/>
    <w:rsid w:val="00BF700C"/>
    <w:rsid w:val="00BF7171"/>
    <w:rsid w:val="00BF7DBF"/>
    <w:rsid w:val="00C000CD"/>
    <w:rsid w:val="00C00918"/>
    <w:rsid w:val="00C01153"/>
    <w:rsid w:val="00C02090"/>
    <w:rsid w:val="00C021BA"/>
    <w:rsid w:val="00C031DF"/>
    <w:rsid w:val="00C03A2C"/>
    <w:rsid w:val="00C03CEB"/>
    <w:rsid w:val="00C04E3B"/>
    <w:rsid w:val="00C064F6"/>
    <w:rsid w:val="00C06B95"/>
    <w:rsid w:val="00C07135"/>
    <w:rsid w:val="00C073A9"/>
    <w:rsid w:val="00C107DA"/>
    <w:rsid w:val="00C11189"/>
    <w:rsid w:val="00C11609"/>
    <w:rsid w:val="00C13872"/>
    <w:rsid w:val="00C16937"/>
    <w:rsid w:val="00C17B9B"/>
    <w:rsid w:val="00C20CB8"/>
    <w:rsid w:val="00C247F1"/>
    <w:rsid w:val="00C24B22"/>
    <w:rsid w:val="00C24E97"/>
    <w:rsid w:val="00C25368"/>
    <w:rsid w:val="00C260A9"/>
    <w:rsid w:val="00C27A31"/>
    <w:rsid w:val="00C317D4"/>
    <w:rsid w:val="00C33098"/>
    <w:rsid w:val="00C33B19"/>
    <w:rsid w:val="00C3506E"/>
    <w:rsid w:val="00C35B94"/>
    <w:rsid w:val="00C35CD1"/>
    <w:rsid w:val="00C35FDE"/>
    <w:rsid w:val="00C36F83"/>
    <w:rsid w:val="00C37CC3"/>
    <w:rsid w:val="00C40446"/>
    <w:rsid w:val="00C43F61"/>
    <w:rsid w:val="00C44CE2"/>
    <w:rsid w:val="00C45337"/>
    <w:rsid w:val="00C45526"/>
    <w:rsid w:val="00C45D18"/>
    <w:rsid w:val="00C46007"/>
    <w:rsid w:val="00C46594"/>
    <w:rsid w:val="00C47225"/>
    <w:rsid w:val="00C50006"/>
    <w:rsid w:val="00C511DF"/>
    <w:rsid w:val="00C521AF"/>
    <w:rsid w:val="00C522A6"/>
    <w:rsid w:val="00C525DB"/>
    <w:rsid w:val="00C532AC"/>
    <w:rsid w:val="00C53D2E"/>
    <w:rsid w:val="00C559E0"/>
    <w:rsid w:val="00C57B08"/>
    <w:rsid w:val="00C63FC0"/>
    <w:rsid w:val="00C64178"/>
    <w:rsid w:val="00C6670B"/>
    <w:rsid w:val="00C668DA"/>
    <w:rsid w:val="00C711CC"/>
    <w:rsid w:val="00C72276"/>
    <w:rsid w:val="00C72908"/>
    <w:rsid w:val="00C74B87"/>
    <w:rsid w:val="00C7548C"/>
    <w:rsid w:val="00C76420"/>
    <w:rsid w:val="00C80B2D"/>
    <w:rsid w:val="00C80CB5"/>
    <w:rsid w:val="00C81ABB"/>
    <w:rsid w:val="00C8271D"/>
    <w:rsid w:val="00C848AA"/>
    <w:rsid w:val="00C853DE"/>
    <w:rsid w:val="00C86C59"/>
    <w:rsid w:val="00C870C2"/>
    <w:rsid w:val="00C872B2"/>
    <w:rsid w:val="00C87BEA"/>
    <w:rsid w:val="00C907EE"/>
    <w:rsid w:val="00C90EF4"/>
    <w:rsid w:val="00C9246C"/>
    <w:rsid w:val="00C934EA"/>
    <w:rsid w:val="00C935A7"/>
    <w:rsid w:val="00C93790"/>
    <w:rsid w:val="00C93ADD"/>
    <w:rsid w:val="00C955DF"/>
    <w:rsid w:val="00C958B5"/>
    <w:rsid w:val="00C95A43"/>
    <w:rsid w:val="00C967B1"/>
    <w:rsid w:val="00C9772C"/>
    <w:rsid w:val="00CA0DDF"/>
    <w:rsid w:val="00CA3F8A"/>
    <w:rsid w:val="00CA40E8"/>
    <w:rsid w:val="00CA435E"/>
    <w:rsid w:val="00CA5FAA"/>
    <w:rsid w:val="00CA642B"/>
    <w:rsid w:val="00CB0E99"/>
    <w:rsid w:val="00CB1C5A"/>
    <w:rsid w:val="00CB1DEA"/>
    <w:rsid w:val="00CB3154"/>
    <w:rsid w:val="00CB396F"/>
    <w:rsid w:val="00CB3D33"/>
    <w:rsid w:val="00CB5270"/>
    <w:rsid w:val="00CB5879"/>
    <w:rsid w:val="00CB66A3"/>
    <w:rsid w:val="00CB7457"/>
    <w:rsid w:val="00CC0AAF"/>
    <w:rsid w:val="00CC1F8B"/>
    <w:rsid w:val="00CC29E9"/>
    <w:rsid w:val="00CC44C9"/>
    <w:rsid w:val="00CD0AD3"/>
    <w:rsid w:val="00CD0CF8"/>
    <w:rsid w:val="00CD136A"/>
    <w:rsid w:val="00CD396A"/>
    <w:rsid w:val="00CD3A7C"/>
    <w:rsid w:val="00CD4722"/>
    <w:rsid w:val="00CD4D8F"/>
    <w:rsid w:val="00CD54B6"/>
    <w:rsid w:val="00CD57D4"/>
    <w:rsid w:val="00CD5D2F"/>
    <w:rsid w:val="00CD626B"/>
    <w:rsid w:val="00CD6F96"/>
    <w:rsid w:val="00CD7A91"/>
    <w:rsid w:val="00CE1314"/>
    <w:rsid w:val="00CE14F4"/>
    <w:rsid w:val="00CE36B0"/>
    <w:rsid w:val="00CE373D"/>
    <w:rsid w:val="00CE4836"/>
    <w:rsid w:val="00CE49AB"/>
    <w:rsid w:val="00CE4AC3"/>
    <w:rsid w:val="00CE4B50"/>
    <w:rsid w:val="00CE4EF3"/>
    <w:rsid w:val="00CE7BA9"/>
    <w:rsid w:val="00CF070C"/>
    <w:rsid w:val="00CF1573"/>
    <w:rsid w:val="00CF20CF"/>
    <w:rsid w:val="00CF265E"/>
    <w:rsid w:val="00CF38C8"/>
    <w:rsid w:val="00CF3EB9"/>
    <w:rsid w:val="00CF6C03"/>
    <w:rsid w:val="00CF7AD1"/>
    <w:rsid w:val="00D006B4"/>
    <w:rsid w:val="00D020BF"/>
    <w:rsid w:val="00D0484D"/>
    <w:rsid w:val="00D0495D"/>
    <w:rsid w:val="00D04D94"/>
    <w:rsid w:val="00D0642D"/>
    <w:rsid w:val="00D112E2"/>
    <w:rsid w:val="00D1599B"/>
    <w:rsid w:val="00D15BC4"/>
    <w:rsid w:val="00D15F8A"/>
    <w:rsid w:val="00D1721F"/>
    <w:rsid w:val="00D20248"/>
    <w:rsid w:val="00D21093"/>
    <w:rsid w:val="00D21B29"/>
    <w:rsid w:val="00D2263E"/>
    <w:rsid w:val="00D23C69"/>
    <w:rsid w:val="00D26565"/>
    <w:rsid w:val="00D2721E"/>
    <w:rsid w:val="00D27543"/>
    <w:rsid w:val="00D27877"/>
    <w:rsid w:val="00D30F5E"/>
    <w:rsid w:val="00D323AA"/>
    <w:rsid w:val="00D330E2"/>
    <w:rsid w:val="00D336A7"/>
    <w:rsid w:val="00D3545B"/>
    <w:rsid w:val="00D35B7E"/>
    <w:rsid w:val="00D37702"/>
    <w:rsid w:val="00D37ACE"/>
    <w:rsid w:val="00D41F54"/>
    <w:rsid w:val="00D43746"/>
    <w:rsid w:val="00D4468C"/>
    <w:rsid w:val="00D4521C"/>
    <w:rsid w:val="00D45F72"/>
    <w:rsid w:val="00D47296"/>
    <w:rsid w:val="00D50B1D"/>
    <w:rsid w:val="00D5147F"/>
    <w:rsid w:val="00D520CA"/>
    <w:rsid w:val="00D55788"/>
    <w:rsid w:val="00D557B6"/>
    <w:rsid w:val="00D558B9"/>
    <w:rsid w:val="00D55EFD"/>
    <w:rsid w:val="00D562B5"/>
    <w:rsid w:val="00D60D5C"/>
    <w:rsid w:val="00D61571"/>
    <w:rsid w:val="00D61899"/>
    <w:rsid w:val="00D6323C"/>
    <w:rsid w:val="00D64A42"/>
    <w:rsid w:val="00D65B0C"/>
    <w:rsid w:val="00D66286"/>
    <w:rsid w:val="00D67552"/>
    <w:rsid w:val="00D701B4"/>
    <w:rsid w:val="00D70790"/>
    <w:rsid w:val="00D71436"/>
    <w:rsid w:val="00D73672"/>
    <w:rsid w:val="00D75F1A"/>
    <w:rsid w:val="00D76A5C"/>
    <w:rsid w:val="00D774EC"/>
    <w:rsid w:val="00D807B9"/>
    <w:rsid w:val="00D81A1F"/>
    <w:rsid w:val="00D8215D"/>
    <w:rsid w:val="00D8243B"/>
    <w:rsid w:val="00D84067"/>
    <w:rsid w:val="00D8551E"/>
    <w:rsid w:val="00D858DC"/>
    <w:rsid w:val="00D865B5"/>
    <w:rsid w:val="00D868FB"/>
    <w:rsid w:val="00D86D4C"/>
    <w:rsid w:val="00D870A5"/>
    <w:rsid w:val="00D87313"/>
    <w:rsid w:val="00D91EE3"/>
    <w:rsid w:val="00D93892"/>
    <w:rsid w:val="00D943E0"/>
    <w:rsid w:val="00D944C4"/>
    <w:rsid w:val="00D94553"/>
    <w:rsid w:val="00D9546C"/>
    <w:rsid w:val="00D97CAC"/>
    <w:rsid w:val="00D97EEE"/>
    <w:rsid w:val="00DA08BD"/>
    <w:rsid w:val="00DA0C01"/>
    <w:rsid w:val="00DA2D5A"/>
    <w:rsid w:val="00DA2F02"/>
    <w:rsid w:val="00DA43C0"/>
    <w:rsid w:val="00DA5F0C"/>
    <w:rsid w:val="00DA6CD9"/>
    <w:rsid w:val="00DA7537"/>
    <w:rsid w:val="00DA79F0"/>
    <w:rsid w:val="00DB2FBE"/>
    <w:rsid w:val="00DB39B0"/>
    <w:rsid w:val="00DB698E"/>
    <w:rsid w:val="00DC00FC"/>
    <w:rsid w:val="00DC0960"/>
    <w:rsid w:val="00DC138E"/>
    <w:rsid w:val="00DC5C38"/>
    <w:rsid w:val="00DC65A9"/>
    <w:rsid w:val="00DC78E5"/>
    <w:rsid w:val="00DD093C"/>
    <w:rsid w:val="00DD10C9"/>
    <w:rsid w:val="00DD1824"/>
    <w:rsid w:val="00DD192F"/>
    <w:rsid w:val="00DD3F49"/>
    <w:rsid w:val="00DD4103"/>
    <w:rsid w:val="00DD4A6D"/>
    <w:rsid w:val="00DE25CF"/>
    <w:rsid w:val="00DE2F5D"/>
    <w:rsid w:val="00DE5AF3"/>
    <w:rsid w:val="00DE72DA"/>
    <w:rsid w:val="00DE74D3"/>
    <w:rsid w:val="00DE7918"/>
    <w:rsid w:val="00DF004A"/>
    <w:rsid w:val="00DF2580"/>
    <w:rsid w:val="00DF2F39"/>
    <w:rsid w:val="00DF34ED"/>
    <w:rsid w:val="00DF35B8"/>
    <w:rsid w:val="00DF3B8F"/>
    <w:rsid w:val="00DF46AE"/>
    <w:rsid w:val="00DF5F2D"/>
    <w:rsid w:val="00DF666C"/>
    <w:rsid w:val="00DF7572"/>
    <w:rsid w:val="00E0013D"/>
    <w:rsid w:val="00E00F65"/>
    <w:rsid w:val="00E02F7D"/>
    <w:rsid w:val="00E05DB5"/>
    <w:rsid w:val="00E05FC3"/>
    <w:rsid w:val="00E0771A"/>
    <w:rsid w:val="00E10EE9"/>
    <w:rsid w:val="00E12AEC"/>
    <w:rsid w:val="00E12E7D"/>
    <w:rsid w:val="00E13E4E"/>
    <w:rsid w:val="00E140A3"/>
    <w:rsid w:val="00E146FF"/>
    <w:rsid w:val="00E14D89"/>
    <w:rsid w:val="00E15263"/>
    <w:rsid w:val="00E1556C"/>
    <w:rsid w:val="00E156C6"/>
    <w:rsid w:val="00E213B3"/>
    <w:rsid w:val="00E2144D"/>
    <w:rsid w:val="00E2198B"/>
    <w:rsid w:val="00E21AE7"/>
    <w:rsid w:val="00E221EB"/>
    <w:rsid w:val="00E2252E"/>
    <w:rsid w:val="00E2336F"/>
    <w:rsid w:val="00E240C0"/>
    <w:rsid w:val="00E269A1"/>
    <w:rsid w:val="00E3010F"/>
    <w:rsid w:val="00E302AE"/>
    <w:rsid w:val="00E3138F"/>
    <w:rsid w:val="00E3146A"/>
    <w:rsid w:val="00E3231A"/>
    <w:rsid w:val="00E32997"/>
    <w:rsid w:val="00E32A82"/>
    <w:rsid w:val="00E3328C"/>
    <w:rsid w:val="00E359A0"/>
    <w:rsid w:val="00E4021F"/>
    <w:rsid w:val="00E40B35"/>
    <w:rsid w:val="00E41854"/>
    <w:rsid w:val="00E41BC6"/>
    <w:rsid w:val="00E430D3"/>
    <w:rsid w:val="00E4310F"/>
    <w:rsid w:val="00E432C2"/>
    <w:rsid w:val="00E437A5"/>
    <w:rsid w:val="00E44C1E"/>
    <w:rsid w:val="00E45FB3"/>
    <w:rsid w:val="00E46656"/>
    <w:rsid w:val="00E468D0"/>
    <w:rsid w:val="00E47D62"/>
    <w:rsid w:val="00E47F82"/>
    <w:rsid w:val="00E506FE"/>
    <w:rsid w:val="00E51451"/>
    <w:rsid w:val="00E514B8"/>
    <w:rsid w:val="00E527B6"/>
    <w:rsid w:val="00E52AEC"/>
    <w:rsid w:val="00E52F91"/>
    <w:rsid w:val="00E545BA"/>
    <w:rsid w:val="00E5494A"/>
    <w:rsid w:val="00E54E1D"/>
    <w:rsid w:val="00E55256"/>
    <w:rsid w:val="00E552F9"/>
    <w:rsid w:val="00E55995"/>
    <w:rsid w:val="00E559EF"/>
    <w:rsid w:val="00E55D42"/>
    <w:rsid w:val="00E56BE6"/>
    <w:rsid w:val="00E5715C"/>
    <w:rsid w:val="00E57391"/>
    <w:rsid w:val="00E614A1"/>
    <w:rsid w:val="00E61CCE"/>
    <w:rsid w:val="00E62B56"/>
    <w:rsid w:val="00E65519"/>
    <w:rsid w:val="00E66C71"/>
    <w:rsid w:val="00E67030"/>
    <w:rsid w:val="00E707B4"/>
    <w:rsid w:val="00E717E5"/>
    <w:rsid w:val="00E724D7"/>
    <w:rsid w:val="00E72636"/>
    <w:rsid w:val="00E77659"/>
    <w:rsid w:val="00E802DB"/>
    <w:rsid w:val="00E804A6"/>
    <w:rsid w:val="00E82F72"/>
    <w:rsid w:val="00E85F69"/>
    <w:rsid w:val="00E86E17"/>
    <w:rsid w:val="00E87D53"/>
    <w:rsid w:val="00E91463"/>
    <w:rsid w:val="00E93133"/>
    <w:rsid w:val="00E9350A"/>
    <w:rsid w:val="00E935BC"/>
    <w:rsid w:val="00E956C8"/>
    <w:rsid w:val="00E95786"/>
    <w:rsid w:val="00E97543"/>
    <w:rsid w:val="00E97757"/>
    <w:rsid w:val="00E97C4A"/>
    <w:rsid w:val="00EA20C5"/>
    <w:rsid w:val="00EA2846"/>
    <w:rsid w:val="00EA3851"/>
    <w:rsid w:val="00EA485C"/>
    <w:rsid w:val="00EA4D8C"/>
    <w:rsid w:val="00EA5283"/>
    <w:rsid w:val="00EA5465"/>
    <w:rsid w:val="00EA54E0"/>
    <w:rsid w:val="00EA7778"/>
    <w:rsid w:val="00EB0062"/>
    <w:rsid w:val="00EB0DF2"/>
    <w:rsid w:val="00EB1F2C"/>
    <w:rsid w:val="00EB1FAF"/>
    <w:rsid w:val="00EB2D3F"/>
    <w:rsid w:val="00EB3DA7"/>
    <w:rsid w:val="00EB51D1"/>
    <w:rsid w:val="00EB5705"/>
    <w:rsid w:val="00EC00F3"/>
    <w:rsid w:val="00EC024D"/>
    <w:rsid w:val="00EC0CE1"/>
    <w:rsid w:val="00EC1AEF"/>
    <w:rsid w:val="00EC3457"/>
    <w:rsid w:val="00EC34B9"/>
    <w:rsid w:val="00EC3F8A"/>
    <w:rsid w:val="00EC4487"/>
    <w:rsid w:val="00EC5540"/>
    <w:rsid w:val="00EC5690"/>
    <w:rsid w:val="00EC5775"/>
    <w:rsid w:val="00EC75D3"/>
    <w:rsid w:val="00ED03D8"/>
    <w:rsid w:val="00ED3135"/>
    <w:rsid w:val="00ED3F10"/>
    <w:rsid w:val="00ED465F"/>
    <w:rsid w:val="00ED5AD4"/>
    <w:rsid w:val="00ED72D8"/>
    <w:rsid w:val="00ED7564"/>
    <w:rsid w:val="00EE0CE3"/>
    <w:rsid w:val="00EE1DE8"/>
    <w:rsid w:val="00EE3878"/>
    <w:rsid w:val="00EE4965"/>
    <w:rsid w:val="00EE6E3C"/>
    <w:rsid w:val="00EF3637"/>
    <w:rsid w:val="00EF5A51"/>
    <w:rsid w:val="00EF5BE4"/>
    <w:rsid w:val="00EF5C62"/>
    <w:rsid w:val="00EF654B"/>
    <w:rsid w:val="00EF6BDD"/>
    <w:rsid w:val="00EF6C39"/>
    <w:rsid w:val="00EF7171"/>
    <w:rsid w:val="00EF738F"/>
    <w:rsid w:val="00EF7818"/>
    <w:rsid w:val="00F00AC6"/>
    <w:rsid w:val="00F0167D"/>
    <w:rsid w:val="00F0231C"/>
    <w:rsid w:val="00F03B08"/>
    <w:rsid w:val="00F03C43"/>
    <w:rsid w:val="00F05EE0"/>
    <w:rsid w:val="00F07245"/>
    <w:rsid w:val="00F1137E"/>
    <w:rsid w:val="00F13804"/>
    <w:rsid w:val="00F14605"/>
    <w:rsid w:val="00F14DFB"/>
    <w:rsid w:val="00F16A45"/>
    <w:rsid w:val="00F20936"/>
    <w:rsid w:val="00F20DE1"/>
    <w:rsid w:val="00F2331E"/>
    <w:rsid w:val="00F234E6"/>
    <w:rsid w:val="00F23B36"/>
    <w:rsid w:val="00F2412C"/>
    <w:rsid w:val="00F25095"/>
    <w:rsid w:val="00F2541E"/>
    <w:rsid w:val="00F2643C"/>
    <w:rsid w:val="00F305CA"/>
    <w:rsid w:val="00F315C7"/>
    <w:rsid w:val="00F32659"/>
    <w:rsid w:val="00F341C6"/>
    <w:rsid w:val="00F34A01"/>
    <w:rsid w:val="00F34A95"/>
    <w:rsid w:val="00F36363"/>
    <w:rsid w:val="00F36C2A"/>
    <w:rsid w:val="00F41B7B"/>
    <w:rsid w:val="00F41C94"/>
    <w:rsid w:val="00F42A68"/>
    <w:rsid w:val="00F43ACE"/>
    <w:rsid w:val="00F46617"/>
    <w:rsid w:val="00F46851"/>
    <w:rsid w:val="00F502A0"/>
    <w:rsid w:val="00F50CF7"/>
    <w:rsid w:val="00F50D52"/>
    <w:rsid w:val="00F537B9"/>
    <w:rsid w:val="00F5445B"/>
    <w:rsid w:val="00F547C7"/>
    <w:rsid w:val="00F55440"/>
    <w:rsid w:val="00F55DB1"/>
    <w:rsid w:val="00F56603"/>
    <w:rsid w:val="00F567D5"/>
    <w:rsid w:val="00F57D34"/>
    <w:rsid w:val="00F57E1A"/>
    <w:rsid w:val="00F612E8"/>
    <w:rsid w:val="00F62B0F"/>
    <w:rsid w:val="00F641DB"/>
    <w:rsid w:val="00F64986"/>
    <w:rsid w:val="00F65D1B"/>
    <w:rsid w:val="00F66001"/>
    <w:rsid w:val="00F66881"/>
    <w:rsid w:val="00F7102E"/>
    <w:rsid w:val="00F7165B"/>
    <w:rsid w:val="00F72D5D"/>
    <w:rsid w:val="00F73EA4"/>
    <w:rsid w:val="00F768BA"/>
    <w:rsid w:val="00F76FC7"/>
    <w:rsid w:val="00F773EF"/>
    <w:rsid w:val="00F82FA0"/>
    <w:rsid w:val="00F8331D"/>
    <w:rsid w:val="00F84118"/>
    <w:rsid w:val="00F842A4"/>
    <w:rsid w:val="00F843B2"/>
    <w:rsid w:val="00F862EA"/>
    <w:rsid w:val="00F86656"/>
    <w:rsid w:val="00F8755D"/>
    <w:rsid w:val="00F87A73"/>
    <w:rsid w:val="00F90A84"/>
    <w:rsid w:val="00F90BE0"/>
    <w:rsid w:val="00F90E01"/>
    <w:rsid w:val="00F913DD"/>
    <w:rsid w:val="00F946F0"/>
    <w:rsid w:val="00F949BE"/>
    <w:rsid w:val="00F96548"/>
    <w:rsid w:val="00F96D67"/>
    <w:rsid w:val="00F97EC8"/>
    <w:rsid w:val="00FA0075"/>
    <w:rsid w:val="00FA05CD"/>
    <w:rsid w:val="00FA0C38"/>
    <w:rsid w:val="00FA463B"/>
    <w:rsid w:val="00FA67D9"/>
    <w:rsid w:val="00FB59F1"/>
    <w:rsid w:val="00FB6FC9"/>
    <w:rsid w:val="00FC12AE"/>
    <w:rsid w:val="00FC2DC7"/>
    <w:rsid w:val="00FC37F6"/>
    <w:rsid w:val="00FC40C9"/>
    <w:rsid w:val="00FC4405"/>
    <w:rsid w:val="00FC4D89"/>
    <w:rsid w:val="00FC5F98"/>
    <w:rsid w:val="00FC63BF"/>
    <w:rsid w:val="00FC6721"/>
    <w:rsid w:val="00FC6E91"/>
    <w:rsid w:val="00FC6FB8"/>
    <w:rsid w:val="00FD21ED"/>
    <w:rsid w:val="00FD2F24"/>
    <w:rsid w:val="00FD407A"/>
    <w:rsid w:val="00FD475E"/>
    <w:rsid w:val="00FD5548"/>
    <w:rsid w:val="00FD7E80"/>
    <w:rsid w:val="00FE3DD7"/>
    <w:rsid w:val="00FE43F4"/>
    <w:rsid w:val="00FE4E57"/>
    <w:rsid w:val="00FE62FA"/>
    <w:rsid w:val="00FE6859"/>
    <w:rsid w:val="00FF1473"/>
    <w:rsid w:val="00FF184E"/>
    <w:rsid w:val="00FF1C2B"/>
    <w:rsid w:val="00FF3520"/>
    <w:rsid w:val="00FF7EB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5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265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1015</Words>
  <Characters>5587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OUAHAB</dc:creator>
  <cp:lastModifiedBy>OUAHAB</cp:lastModifiedBy>
  <cp:revision>1</cp:revision>
  <dcterms:created xsi:type="dcterms:W3CDTF">2026-03-05T21:37:00Z</dcterms:created>
  <dcterms:modified xsi:type="dcterms:W3CDTF">2026-03-05T21:55:00Z</dcterms:modified>
</cp:coreProperties>
</file>