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42" w:rsidRPr="001448FB" w:rsidRDefault="00290442" w:rsidP="00290442">
      <w:pPr>
        <w:spacing w:after="0" w:line="360" w:lineRule="auto"/>
        <w:jc w:val="both"/>
        <w:outlineLvl w:val="2"/>
        <w:rPr>
          <w:rFonts w:ascii="Times New Roman" w:eastAsia="Times New Roman" w:hAnsi="Times New Roman" w:cs="Times New Roman"/>
          <w:b/>
          <w:bCs/>
          <w:sz w:val="27"/>
          <w:szCs w:val="27"/>
          <w:lang w:eastAsia="fr-FR"/>
        </w:rPr>
      </w:pPr>
      <w:r w:rsidRPr="001448FB">
        <w:rPr>
          <w:rFonts w:ascii="Times New Roman" w:eastAsia="Times New Roman" w:hAnsi="Times New Roman" w:cs="Times New Roman"/>
          <w:b/>
          <w:bCs/>
          <w:sz w:val="27"/>
          <w:szCs w:val="27"/>
          <w:lang w:eastAsia="fr-FR"/>
        </w:rPr>
        <w:t>Cours 4 : L’interdisciplinarité et la pensée critique</w:t>
      </w:r>
    </w:p>
    <w:p w:rsidR="00290442" w:rsidRPr="001448FB" w:rsidRDefault="00290442" w:rsidP="00290442">
      <w:pPr>
        <w:spacing w:after="0" w:line="360" w:lineRule="auto"/>
        <w:jc w:val="both"/>
        <w:outlineLvl w:val="3"/>
        <w:rPr>
          <w:rFonts w:ascii="Times New Roman" w:eastAsia="Times New Roman" w:hAnsi="Times New Roman" w:cs="Times New Roman"/>
          <w:b/>
          <w:bCs/>
          <w:sz w:val="24"/>
          <w:szCs w:val="24"/>
          <w:lang w:eastAsia="fr-FR"/>
        </w:rPr>
      </w:pPr>
      <w:r w:rsidRPr="001448FB">
        <w:rPr>
          <w:rFonts w:ascii="Times New Roman" w:eastAsia="Times New Roman" w:hAnsi="Times New Roman" w:cs="Times New Roman"/>
          <w:b/>
          <w:bCs/>
          <w:sz w:val="24"/>
          <w:szCs w:val="24"/>
          <w:lang w:eastAsia="fr-FR"/>
        </w:rPr>
        <w:t xml:space="preserve">Introduction </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Ce quatrième cours vise à approfondir la relation étroite entre l’interdisciplinarité et la pensée critique, en mettant en évidence leur rôle commun dans la déconstruction des cloisonnements du savoir et dans la formation d’un esprit réflexif capable d’appréhender la complexité du réel. Dans une société marquée par la pluralité des connaissances, l’incertitude et la multiplicité des perspectives, la formation intellectuelle et citoyenne ne peut plus se limiter à l’acquisition de compétences disciplinaires isolées. L’interdisciplinarité, en tant que posture épistémologique et pédagogique, devient ainsi un levier essentiel pour développer la pensée critique, la réflexivité et la métacognition.</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p>
    <w:p w:rsidR="00290442" w:rsidRPr="001448FB" w:rsidRDefault="00290442" w:rsidP="00290442">
      <w:pPr>
        <w:spacing w:after="0" w:line="360" w:lineRule="auto"/>
        <w:jc w:val="both"/>
        <w:outlineLvl w:val="3"/>
        <w:rPr>
          <w:rFonts w:ascii="Times New Roman" w:eastAsia="Times New Roman" w:hAnsi="Times New Roman" w:cs="Times New Roman"/>
          <w:b/>
          <w:bCs/>
          <w:sz w:val="24"/>
          <w:szCs w:val="24"/>
          <w:lang w:eastAsia="fr-FR"/>
        </w:rPr>
      </w:pPr>
      <w:r w:rsidRPr="001448FB">
        <w:rPr>
          <w:rFonts w:ascii="Times New Roman" w:eastAsia="Times New Roman" w:hAnsi="Times New Roman" w:cs="Times New Roman"/>
          <w:b/>
          <w:bCs/>
          <w:sz w:val="24"/>
          <w:szCs w:val="24"/>
          <w:lang w:eastAsia="fr-FR"/>
        </w:rPr>
        <w:t>1. La complexité du réel et les limites de la pensée fragmentée</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 xml:space="preserve">L’un des points de départ de la réflexion sur l’interdisciplinarité réside dans la reconnaissance de la </w:t>
      </w:r>
      <w:r w:rsidRPr="001448FB">
        <w:rPr>
          <w:rFonts w:ascii="Times New Roman" w:eastAsia="Times New Roman" w:hAnsi="Times New Roman" w:cs="Times New Roman"/>
          <w:b/>
          <w:bCs/>
          <w:sz w:val="24"/>
          <w:szCs w:val="24"/>
          <w:lang w:eastAsia="fr-FR"/>
        </w:rPr>
        <w:t>complexité du réel</w:t>
      </w:r>
      <w:r w:rsidRPr="001448FB">
        <w:rPr>
          <w:rFonts w:ascii="Times New Roman" w:eastAsia="Times New Roman" w:hAnsi="Times New Roman" w:cs="Times New Roman"/>
          <w:sz w:val="24"/>
          <w:szCs w:val="24"/>
          <w:lang w:eastAsia="fr-FR"/>
        </w:rPr>
        <w:t>, concept central dans la pensée d’</w:t>
      </w:r>
      <w:r w:rsidRPr="001448FB">
        <w:rPr>
          <w:rFonts w:ascii="Times New Roman" w:eastAsia="Times New Roman" w:hAnsi="Times New Roman" w:cs="Times New Roman"/>
          <w:b/>
          <w:bCs/>
          <w:sz w:val="24"/>
          <w:szCs w:val="24"/>
          <w:lang w:eastAsia="fr-FR"/>
        </w:rPr>
        <w:t>Edgar Morin (1990, 2005)</w:t>
      </w:r>
      <w:r w:rsidRPr="001448FB">
        <w:rPr>
          <w:rFonts w:ascii="Times New Roman" w:eastAsia="Times New Roman" w:hAnsi="Times New Roman" w:cs="Times New Roman"/>
          <w:sz w:val="24"/>
          <w:szCs w:val="24"/>
          <w:lang w:eastAsia="fr-FR"/>
        </w:rPr>
        <w:t xml:space="preserve">. Le réel, loin d’être univoque, se présente comme un tissu de relations, d’interactions et de contradictions que les approches disciplinaires traditionnelles tendent à simplifier, voire à fragmenter. La </w:t>
      </w:r>
      <w:r w:rsidRPr="001448FB">
        <w:rPr>
          <w:rFonts w:ascii="Times New Roman" w:eastAsia="Times New Roman" w:hAnsi="Times New Roman" w:cs="Times New Roman"/>
          <w:b/>
          <w:bCs/>
          <w:sz w:val="24"/>
          <w:szCs w:val="24"/>
          <w:lang w:eastAsia="fr-FR"/>
        </w:rPr>
        <w:t>pensée fragmentée</w:t>
      </w:r>
      <w:r w:rsidRPr="001448FB">
        <w:rPr>
          <w:rFonts w:ascii="Times New Roman" w:eastAsia="Times New Roman" w:hAnsi="Times New Roman" w:cs="Times New Roman"/>
          <w:sz w:val="24"/>
          <w:szCs w:val="24"/>
          <w:lang w:eastAsia="fr-FR"/>
        </w:rPr>
        <w:t>, héritée du modèle positiviste et de la spécialisation scientifique du XIXe siècle, a certes permis des avancées techniques considérables, mais elle a aussi engendré une perte de sens et une incapacité à saisir les liens entre les phénomènes humains, sociaux et naturels.</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 xml:space="preserve">L’interdisciplinarité apparaît alors comme une </w:t>
      </w:r>
      <w:r w:rsidRPr="001448FB">
        <w:rPr>
          <w:rFonts w:ascii="Times New Roman" w:eastAsia="Times New Roman" w:hAnsi="Times New Roman" w:cs="Times New Roman"/>
          <w:b/>
          <w:bCs/>
          <w:sz w:val="24"/>
          <w:szCs w:val="24"/>
          <w:lang w:eastAsia="fr-FR"/>
        </w:rPr>
        <w:t>réponse à la crise du savoir compartimenté</w:t>
      </w:r>
      <w:r w:rsidRPr="001448FB">
        <w:rPr>
          <w:rFonts w:ascii="Times New Roman" w:eastAsia="Times New Roman" w:hAnsi="Times New Roman" w:cs="Times New Roman"/>
          <w:sz w:val="24"/>
          <w:szCs w:val="24"/>
          <w:lang w:eastAsia="fr-FR"/>
        </w:rPr>
        <w:t xml:space="preserve">, en proposant de reconnecter les champs de connaissance, d’examiner les points de convergence et de tension entre eux, et de construire une compréhension plus globale et dynamique des situations complexes. Dans cette perspective, elle n’est pas seulement une méthode d’enseignement, mais une </w:t>
      </w:r>
      <w:r w:rsidRPr="001448FB">
        <w:rPr>
          <w:rFonts w:ascii="Times New Roman" w:eastAsia="Times New Roman" w:hAnsi="Times New Roman" w:cs="Times New Roman"/>
          <w:b/>
          <w:bCs/>
          <w:sz w:val="24"/>
          <w:szCs w:val="24"/>
          <w:lang w:eastAsia="fr-FR"/>
        </w:rPr>
        <w:t>éthique de la pensée</w:t>
      </w:r>
      <w:r w:rsidRPr="001448FB">
        <w:rPr>
          <w:rFonts w:ascii="Times New Roman" w:eastAsia="Times New Roman" w:hAnsi="Times New Roman" w:cs="Times New Roman"/>
          <w:sz w:val="24"/>
          <w:szCs w:val="24"/>
          <w:lang w:eastAsia="fr-FR"/>
        </w:rPr>
        <w:t>, qui incite à reconnaître la pluralité des points de vue et la relativité des cadres d’interprétation.</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p>
    <w:p w:rsidR="00290442" w:rsidRPr="001448FB" w:rsidRDefault="00290442" w:rsidP="00290442">
      <w:pPr>
        <w:spacing w:after="0" w:line="360" w:lineRule="auto"/>
        <w:jc w:val="both"/>
        <w:outlineLvl w:val="3"/>
        <w:rPr>
          <w:rFonts w:ascii="Times New Roman" w:eastAsia="Times New Roman" w:hAnsi="Times New Roman" w:cs="Times New Roman"/>
          <w:b/>
          <w:bCs/>
          <w:sz w:val="24"/>
          <w:szCs w:val="24"/>
          <w:lang w:eastAsia="fr-FR"/>
        </w:rPr>
      </w:pPr>
      <w:r w:rsidRPr="001448FB">
        <w:rPr>
          <w:rFonts w:ascii="Times New Roman" w:eastAsia="Times New Roman" w:hAnsi="Times New Roman" w:cs="Times New Roman"/>
          <w:b/>
          <w:bCs/>
          <w:sz w:val="24"/>
          <w:szCs w:val="24"/>
          <w:lang w:eastAsia="fr-FR"/>
        </w:rPr>
        <w:t>2. Le rôle du langage dans la médiation interdisciplinaire</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 xml:space="preserve">Le </w:t>
      </w:r>
      <w:r w:rsidRPr="001448FB">
        <w:rPr>
          <w:rFonts w:ascii="Times New Roman" w:eastAsia="Times New Roman" w:hAnsi="Times New Roman" w:cs="Times New Roman"/>
          <w:b/>
          <w:bCs/>
          <w:sz w:val="24"/>
          <w:szCs w:val="24"/>
          <w:lang w:eastAsia="fr-FR"/>
        </w:rPr>
        <w:t>langage</w:t>
      </w:r>
      <w:r w:rsidRPr="001448FB">
        <w:rPr>
          <w:rFonts w:ascii="Times New Roman" w:eastAsia="Times New Roman" w:hAnsi="Times New Roman" w:cs="Times New Roman"/>
          <w:sz w:val="24"/>
          <w:szCs w:val="24"/>
          <w:lang w:eastAsia="fr-FR"/>
        </w:rPr>
        <w:t xml:space="preserve"> joue un rôle déterminant dans la construction de l’interdisciplinarité et dans le développement de la pensée critique. Chaque discipline dispose d’un </w:t>
      </w:r>
      <w:r w:rsidRPr="001448FB">
        <w:rPr>
          <w:rFonts w:ascii="Times New Roman" w:eastAsia="Times New Roman" w:hAnsi="Times New Roman" w:cs="Times New Roman"/>
          <w:b/>
          <w:bCs/>
          <w:sz w:val="24"/>
          <w:szCs w:val="24"/>
          <w:lang w:eastAsia="fr-FR"/>
        </w:rPr>
        <w:t>lexique, d’une syntaxe conceptuelle et d’un régime de discours</w:t>
      </w:r>
      <w:r w:rsidRPr="001448FB">
        <w:rPr>
          <w:rFonts w:ascii="Times New Roman" w:eastAsia="Times New Roman" w:hAnsi="Times New Roman" w:cs="Times New Roman"/>
          <w:sz w:val="24"/>
          <w:szCs w:val="24"/>
          <w:lang w:eastAsia="fr-FR"/>
        </w:rPr>
        <w:t xml:space="preserve"> spécifiques qui structurent la manière de nommer et d’interpréter le monde. L’interdisciplinarité suppose donc une </w:t>
      </w:r>
      <w:r w:rsidRPr="001448FB">
        <w:rPr>
          <w:rFonts w:ascii="Times New Roman" w:eastAsia="Times New Roman" w:hAnsi="Times New Roman" w:cs="Times New Roman"/>
          <w:b/>
          <w:bCs/>
          <w:sz w:val="24"/>
          <w:szCs w:val="24"/>
          <w:lang w:eastAsia="fr-FR"/>
        </w:rPr>
        <w:t>traduction conceptuelle</w:t>
      </w:r>
      <w:r w:rsidRPr="001448FB">
        <w:rPr>
          <w:rFonts w:ascii="Times New Roman" w:eastAsia="Times New Roman" w:hAnsi="Times New Roman" w:cs="Times New Roman"/>
          <w:sz w:val="24"/>
          <w:szCs w:val="24"/>
          <w:lang w:eastAsia="fr-FR"/>
        </w:rPr>
        <w:t xml:space="preserve"> permanente : comprendre les langages des autres disciplines, négocier des significations partagées, et créer des ponts entre des univers symboliques hétérogènes.</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 xml:space="preserve">Ainsi, le langage devient un </w:t>
      </w:r>
      <w:r w:rsidRPr="001448FB">
        <w:rPr>
          <w:rFonts w:ascii="Times New Roman" w:eastAsia="Times New Roman" w:hAnsi="Times New Roman" w:cs="Times New Roman"/>
          <w:b/>
          <w:bCs/>
          <w:sz w:val="24"/>
          <w:szCs w:val="24"/>
          <w:lang w:eastAsia="fr-FR"/>
        </w:rPr>
        <w:t>outil de médiation cognitive</w:t>
      </w:r>
      <w:r w:rsidRPr="001448FB">
        <w:rPr>
          <w:rFonts w:ascii="Times New Roman" w:eastAsia="Times New Roman" w:hAnsi="Times New Roman" w:cs="Times New Roman"/>
          <w:sz w:val="24"/>
          <w:szCs w:val="24"/>
          <w:lang w:eastAsia="fr-FR"/>
        </w:rPr>
        <w:t xml:space="preserve"> et un vecteur de </w:t>
      </w:r>
      <w:r w:rsidRPr="001448FB">
        <w:rPr>
          <w:rFonts w:ascii="Times New Roman" w:eastAsia="Times New Roman" w:hAnsi="Times New Roman" w:cs="Times New Roman"/>
          <w:b/>
          <w:bCs/>
          <w:sz w:val="24"/>
          <w:szCs w:val="24"/>
          <w:lang w:eastAsia="fr-FR"/>
        </w:rPr>
        <w:t>décentration épistémologique</w:t>
      </w:r>
      <w:r w:rsidRPr="001448FB">
        <w:rPr>
          <w:rFonts w:ascii="Times New Roman" w:eastAsia="Times New Roman" w:hAnsi="Times New Roman" w:cs="Times New Roman"/>
          <w:sz w:val="24"/>
          <w:szCs w:val="24"/>
          <w:lang w:eastAsia="fr-FR"/>
        </w:rPr>
        <w:t xml:space="preserve">. En confrontant les logiques discursives de la littérature, des sciences sociales ou </w:t>
      </w:r>
      <w:r w:rsidRPr="001448FB">
        <w:rPr>
          <w:rFonts w:ascii="Times New Roman" w:eastAsia="Times New Roman" w:hAnsi="Times New Roman" w:cs="Times New Roman"/>
          <w:sz w:val="24"/>
          <w:szCs w:val="24"/>
          <w:lang w:eastAsia="fr-FR"/>
        </w:rPr>
        <w:lastRenderedPageBreak/>
        <w:t xml:space="preserve">des sciences expérimentales, l’apprenant apprend à </w:t>
      </w:r>
      <w:r w:rsidRPr="001448FB">
        <w:rPr>
          <w:rFonts w:ascii="Times New Roman" w:eastAsia="Times New Roman" w:hAnsi="Times New Roman" w:cs="Times New Roman"/>
          <w:b/>
          <w:bCs/>
          <w:sz w:val="24"/>
          <w:szCs w:val="24"/>
          <w:lang w:eastAsia="fr-FR"/>
        </w:rPr>
        <w:t>analyser les présupposés</w:t>
      </w:r>
      <w:r w:rsidRPr="001448FB">
        <w:rPr>
          <w:rFonts w:ascii="Times New Roman" w:eastAsia="Times New Roman" w:hAnsi="Times New Roman" w:cs="Times New Roman"/>
          <w:sz w:val="24"/>
          <w:szCs w:val="24"/>
          <w:lang w:eastAsia="fr-FR"/>
        </w:rPr>
        <w:t xml:space="preserve"> et les </w:t>
      </w:r>
      <w:r w:rsidRPr="001448FB">
        <w:rPr>
          <w:rFonts w:ascii="Times New Roman" w:eastAsia="Times New Roman" w:hAnsi="Times New Roman" w:cs="Times New Roman"/>
          <w:b/>
          <w:bCs/>
          <w:sz w:val="24"/>
          <w:szCs w:val="24"/>
          <w:lang w:eastAsia="fr-FR"/>
        </w:rPr>
        <w:t>implicites</w:t>
      </w:r>
      <w:r w:rsidRPr="001448FB">
        <w:rPr>
          <w:rFonts w:ascii="Times New Roman" w:eastAsia="Times New Roman" w:hAnsi="Times New Roman" w:cs="Times New Roman"/>
          <w:sz w:val="24"/>
          <w:szCs w:val="24"/>
          <w:lang w:eastAsia="fr-FR"/>
        </w:rPr>
        <w:t xml:space="preserve"> de chaque mode de pensée. Cette démarche conduit à une meilleure conscience de la construction du savoir et encourage la </w:t>
      </w:r>
      <w:r w:rsidRPr="001448FB">
        <w:rPr>
          <w:rFonts w:ascii="Times New Roman" w:eastAsia="Times New Roman" w:hAnsi="Times New Roman" w:cs="Times New Roman"/>
          <w:b/>
          <w:bCs/>
          <w:sz w:val="24"/>
          <w:szCs w:val="24"/>
          <w:lang w:eastAsia="fr-FR"/>
        </w:rPr>
        <w:t>réflexivité métacognitive</w:t>
      </w:r>
      <w:r w:rsidRPr="001448FB">
        <w:rPr>
          <w:rFonts w:ascii="Times New Roman" w:eastAsia="Times New Roman" w:hAnsi="Times New Roman" w:cs="Times New Roman"/>
          <w:sz w:val="24"/>
          <w:szCs w:val="24"/>
          <w:lang w:eastAsia="fr-FR"/>
        </w:rPr>
        <w:t>, c’est-à-dire la capacité à penser sa propre pensée et à examiner les conditions de production du savoir.</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p>
    <w:p w:rsidR="00290442" w:rsidRPr="001448FB" w:rsidRDefault="00290442" w:rsidP="00290442">
      <w:pPr>
        <w:spacing w:after="0" w:line="360" w:lineRule="auto"/>
        <w:jc w:val="both"/>
        <w:outlineLvl w:val="3"/>
        <w:rPr>
          <w:rFonts w:ascii="Times New Roman" w:eastAsia="Times New Roman" w:hAnsi="Times New Roman" w:cs="Times New Roman"/>
          <w:b/>
          <w:bCs/>
          <w:sz w:val="24"/>
          <w:szCs w:val="24"/>
          <w:lang w:eastAsia="fr-FR"/>
        </w:rPr>
      </w:pPr>
      <w:r w:rsidRPr="001448FB">
        <w:rPr>
          <w:rFonts w:ascii="Times New Roman" w:eastAsia="Times New Roman" w:hAnsi="Times New Roman" w:cs="Times New Roman"/>
          <w:b/>
          <w:bCs/>
          <w:sz w:val="24"/>
          <w:szCs w:val="24"/>
          <w:lang w:eastAsia="fr-FR"/>
        </w:rPr>
        <w:t>3. L’interdisciplinarité comme instrument de décentration cognitive</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 xml:space="preserve">L’une des vertus majeures de l’interdisciplinarité réside dans sa capacité à favoriser une </w:t>
      </w:r>
      <w:r w:rsidRPr="001448FB">
        <w:rPr>
          <w:rFonts w:ascii="Times New Roman" w:eastAsia="Times New Roman" w:hAnsi="Times New Roman" w:cs="Times New Roman"/>
          <w:b/>
          <w:bCs/>
          <w:sz w:val="24"/>
          <w:szCs w:val="24"/>
          <w:lang w:eastAsia="fr-FR"/>
        </w:rPr>
        <w:t>décentration cognitive</w:t>
      </w:r>
      <w:r w:rsidRPr="001448FB">
        <w:rPr>
          <w:rFonts w:ascii="Times New Roman" w:eastAsia="Times New Roman" w:hAnsi="Times New Roman" w:cs="Times New Roman"/>
          <w:sz w:val="24"/>
          <w:szCs w:val="24"/>
          <w:lang w:eastAsia="fr-FR"/>
        </w:rPr>
        <w:t xml:space="preserve">, concept inspiré des travaux de </w:t>
      </w:r>
      <w:r w:rsidRPr="001448FB">
        <w:rPr>
          <w:rFonts w:ascii="Times New Roman" w:eastAsia="Times New Roman" w:hAnsi="Times New Roman" w:cs="Times New Roman"/>
          <w:b/>
          <w:bCs/>
          <w:sz w:val="24"/>
          <w:szCs w:val="24"/>
          <w:lang w:eastAsia="fr-FR"/>
        </w:rPr>
        <w:t>Jean Piaget (1970)</w:t>
      </w:r>
      <w:r w:rsidRPr="001448FB">
        <w:rPr>
          <w:rFonts w:ascii="Times New Roman" w:eastAsia="Times New Roman" w:hAnsi="Times New Roman" w:cs="Times New Roman"/>
          <w:sz w:val="24"/>
          <w:szCs w:val="24"/>
          <w:lang w:eastAsia="fr-FR"/>
        </w:rPr>
        <w:t xml:space="preserve"> et repris dans les approches constructivistes contemporaines. Se décentrer, c’est apprendre à sortir de son propre cadre de référence pour envisager d’autres perspectives, d’autres modes de raisonnement, d’autres épistémologies.</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 xml:space="preserve">Dans le cadre éducatif, l’interdisciplinarité invite enseignants et apprenants à dépasser les limites imposées par les disciplines pour </w:t>
      </w:r>
      <w:proofErr w:type="spellStart"/>
      <w:r w:rsidRPr="001448FB">
        <w:rPr>
          <w:rFonts w:ascii="Times New Roman" w:eastAsia="Times New Roman" w:hAnsi="Times New Roman" w:cs="Times New Roman"/>
          <w:b/>
          <w:bCs/>
          <w:sz w:val="24"/>
          <w:szCs w:val="24"/>
          <w:lang w:eastAsia="fr-FR"/>
        </w:rPr>
        <w:t>co</w:t>
      </w:r>
      <w:proofErr w:type="spellEnd"/>
      <w:r w:rsidRPr="001448FB">
        <w:rPr>
          <w:rFonts w:ascii="Times New Roman" w:eastAsia="Times New Roman" w:hAnsi="Times New Roman" w:cs="Times New Roman"/>
          <w:b/>
          <w:bCs/>
          <w:sz w:val="24"/>
          <w:szCs w:val="24"/>
          <w:lang w:eastAsia="fr-FR"/>
        </w:rPr>
        <w:t>-construire des savoirs hybrides</w:t>
      </w:r>
      <w:r w:rsidRPr="001448FB">
        <w:rPr>
          <w:rFonts w:ascii="Times New Roman" w:eastAsia="Times New Roman" w:hAnsi="Times New Roman" w:cs="Times New Roman"/>
          <w:sz w:val="24"/>
          <w:szCs w:val="24"/>
          <w:lang w:eastAsia="fr-FR"/>
        </w:rPr>
        <w:t xml:space="preserve">, issus de la confrontation de points de vue multiples. Cette démarche critique conduit à reconnaître les </w:t>
      </w:r>
      <w:r w:rsidRPr="001448FB">
        <w:rPr>
          <w:rFonts w:ascii="Times New Roman" w:eastAsia="Times New Roman" w:hAnsi="Times New Roman" w:cs="Times New Roman"/>
          <w:b/>
          <w:bCs/>
          <w:sz w:val="24"/>
          <w:szCs w:val="24"/>
          <w:lang w:eastAsia="fr-FR"/>
        </w:rPr>
        <w:t>biais disciplinaires</w:t>
      </w:r>
      <w:r w:rsidRPr="001448FB">
        <w:rPr>
          <w:rFonts w:ascii="Times New Roman" w:eastAsia="Times New Roman" w:hAnsi="Times New Roman" w:cs="Times New Roman"/>
          <w:sz w:val="24"/>
          <w:szCs w:val="24"/>
          <w:lang w:eastAsia="fr-FR"/>
        </w:rPr>
        <w:t xml:space="preserve">, à questionner les </w:t>
      </w:r>
      <w:r w:rsidRPr="001448FB">
        <w:rPr>
          <w:rFonts w:ascii="Times New Roman" w:eastAsia="Times New Roman" w:hAnsi="Times New Roman" w:cs="Times New Roman"/>
          <w:b/>
          <w:bCs/>
          <w:sz w:val="24"/>
          <w:szCs w:val="24"/>
          <w:lang w:eastAsia="fr-FR"/>
        </w:rPr>
        <w:t>hiérarchies du savoir</w:t>
      </w:r>
      <w:r w:rsidRPr="001448FB">
        <w:rPr>
          <w:rFonts w:ascii="Times New Roman" w:eastAsia="Times New Roman" w:hAnsi="Times New Roman" w:cs="Times New Roman"/>
          <w:sz w:val="24"/>
          <w:szCs w:val="24"/>
          <w:lang w:eastAsia="fr-FR"/>
        </w:rPr>
        <w:t xml:space="preserve"> et à explorer les </w:t>
      </w:r>
      <w:r w:rsidRPr="001448FB">
        <w:rPr>
          <w:rFonts w:ascii="Times New Roman" w:eastAsia="Times New Roman" w:hAnsi="Times New Roman" w:cs="Times New Roman"/>
          <w:b/>
          <w:bCs/>
          <w:sz w:val="24"/>
          <w:szCs w:val="24"/>
          <w:lang w:eastAsia="fr-FR"/>
        </w:rPr>
        <w:t>zones d’incertitude</w:t>
      </w:r>
      <w:r w:rsidRPr="001448FB">
        <w:rPr>
          <w:rFonts w:ascii="Times New Roman" w:eastAsia="Times New Roman" w:hAnsi="Times New Roman" w:cs="Times New Roman"/>
          <w:sz w:val="24"/>
          <w:szCs w:val="24"/>
          <w:lang w:eastAsia="fr-FR"/>
        </w:rPr>
        <w:t xml:space="preserve"> où les réponses toutes faites laissent place à la problématisation et à la créativité intellectuelle.</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 xml:space="preserve">L’interdisciplinarité devient ainsi un instrument de </w:t>
      </w:r>
      <w:r w:rsidRPr="001448FB">
        <w:rPr>
          <w:rFonts w:ascii="Times New Roman" w:eastAsia="Times New Roman" w:hAnsi="Times New Roman" w:cs="Times New Roman"/>
          <w:b/>
          <w:bCs/>
          <w:sz w:val="24"/>
          <w:szCs w:val="24"/>
          <w:lang w:eastAsia="fr-FR"/>
        </w:rPr>
        <w:t>formation de l’esprit critique</w:t>
      </w:r>
      <w:r w:rsidRPr="001448FB">
        <w:rPr>
          <w:rFonts w:ascii="Times New Roman" w:eastAsia="Times New Roman" w:hAnsi="Times New Roman" w:cs="Times New Roman"/>
          <w:sz w:val="24"/>
          <w:szCs w:val="24"/>
          <w:lang w:eastAsia="fr-FR"/>
        </w:rPr>
        <w:t xml:space="preserve">, non pas en tant qu’accumulation de savoirs, mais en tant que </w:t>
      </w:r>
      <w:r w:rsidRPr="001448FB">
        <w:rPr>
          <w:rFonts w:ascii="Times New Roman" w:eastAsia="Times New Roman" w:hAnsi="Times New Roman" w:cs="Times New Roman"/>
          <w:b/>
          <w:bCs/>
          <w:sz w:val="24"/>
          <w:szCs w:val="24"/>
          <w:lang w:eastAsia="fr-FR"/>
        </w:rPr>
        <w:t>posture intellectuelle</w:t>
      </w:r>
      <w:r w:rsidRPr="001448FB">
        <w:rPr>
          <w:rFonts w:ascii="Times New Roman" w:eastAsia="Times New Roman" w:hAnsi="Times New Roman" w:cs="Times New Roman"/>
          <w:sz w:val="24"/>
          <w:szCs w:val="24"/>
          <w:lang w:eastAsia="fr-FR"/>
        </w:rPr>
        <w:t xml:space="preserve"> fondée sur le doute, l’analyse, la comparaison et la mise en relation.</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p>
    <w:p w:rsidR="00290442" w:rsidRPr="001448FB" w:rsidRDefault="00290442" w:rsidP="00290442">
      <w:pPr>
        <w:spacing w:after="0" w:line="360" w:lineRule="auto"/>
        <w:jc w:val="both"/>
        <w:outlineLvl w:val="3"/>
        <w:rPr>
          <w:rFonts w:ascii="Times New Roman" w:eastAsia="Times New Roman" w:hAnsi="Times New Roman" w:cs="Times New Roman"/>
          <w:b/>
          <w:bCs/>
          <w:sz w:val="24"/>
          <w:szCs w:val="24"/>
          <w:lang w:eastAsia="fr-FR"/>
        </w:rPr>
      </w:pPr>
      <w:r w:rsidRPr="001448FB">
        <w:rPr>
          <w:rFonts w:ascii="Times New Roman" w:eastAsia="Times New Roman" w:hAnsi="Times New Roman" w:cs="Times New Roman"/>
          <w:b/>
          <w:bCs/>
          <w:sz w:val="24"/>
          <w:szCs w:val="24"/>
          <w:lang w:eastAsia="fr-FR"/>
        </w:rPr>
        <w:t>4. Études de dispositifs favorisant la pensée critique</w:t>
      </w: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Plusieurs dispositifs pédagogiques ont démontré l’efficacité de l’approche interdisciplinaire pour développer la pensée critique :</w:t>
      </w:r>
    </w:p>
    <w:p w:rsidR="00290442" w:rsidRPr="001448FB" w:rsidRDefault="00290442" w:rsidP="00290442">
      <w:pPr>
        <w:numPr>
          <w:ilvl w:val="0"/>
          <w:numId w:val="1"/>
        </w:num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b/>
          <w:bCs/>
          <w:sz w:val="24"/>
          <w:szCs w:val="24"/>
          <w:lang w:eastAsia="fr-FR"/>
        </w:rPr>
        <w:t>Les ateliers de problématisation interdisciplinaire</w:t>
      </w:r>
      <w:r w:rsidRPr="001448FB">
        <w:rPr>
          <w:rFonts w:ascii="Times New Roman" w:eastAsia="Times New Roman" w:hAnsi="Times New Roman" w:cs="Times New Roman"/>
          <w:sz w:val="24"/>
          <w:szCs w:val="24"/>
          <w:lang w:eastAsia="fr-FR"/>
        </w:rPr>
        <w:t xml:space="preserve"> : les étudiants sont confrontés à des situations complexes (par exemple, les enjeux éthiques des technologies numériques, les crises environnementales ou les migrations) et doivent mobiliser plusieurs cadres disciplinaires pour les analyser.</w:t>
      </w:r>
    </w:p>
    <w:p w:rsidR="00290442" w:rsidRPr="001448FB" w:rsidRDefault="00290442" w:rsidP="00290442">
      <w:pPr>
        <w:numPr>
          <w:ilvl w:val="0"/>
          <w:numId w:val="1"/>
        </w:num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b/>
          <w:bCs/>
          <w:sz w:val="24"/>
          <w:szCs w:val="24"/>
          <w:lang w:eastAsia="fr-FR"/>
        </w:rPr>
        <w:t>Les débats argumentés croisés</w:t>
      </w:r>
      <w:r w:rsidRPr="001448FB">
        <w:rPr>
          <w:rFonts w:ascii="Times New Roman" w:eastAsia="Times New Roman" w:hAnsi="Times New Roman" w:cs="Times New Roman"/>
          <w:sz w:val="24"/>
          <w:szCs w:val="24"/>
          <w:lang w:eastAsia="fr-FR"/>
        </w:rPr>
        <w:t xml:space="preserve"> : inspirés des méthodes de l’éducation civique et de la rhétorique, ces dispositifs favorisent la confrontation d’arguments issus de différents champs de savoir et développent la capacité à justifier, nuancer et reformuler ses positions.</w:t>
      </w:r>
    </w:p>
    <w:p w:rsidR="00290442" w:rsidRPr="001448FB" w:rsidRDefault="00290442" w:rsidP="00290442">
      <w:pPr>
        <w:numPr>
          <w:ilvl w:val="0"/>
          <w:numId w:val="1"/>
        </w:num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b/>
          <w:bCs/>
          <w:sz w:val="24"/>
          <w:szCs w:val="24"/>
          <w:lang w:eastAsia="fr-FR"/>
        </w:rPr>
        <w:t>Les portfolios réflexifs interdisciplinaires</w:t>
      </w:r>
      <w:r w:rsidRPr="001448FB">
        <w:rPr>
          <w:rFonts w:ascii="Times New Roman" w:eastAsia="Times New Roman" w:hAnsi="Times New Roman" w:cs="Times New Roman"/>
          <w:sz w:val="24"/>
          <w:szCs w:val="24"/>
          <w:lang w:eastAsia="fr-FR"/>
        </w:rPr>
        <w:t xml:space="preserve"> : outils d’évaluation formative permettant à l’étudiant de documenter ses apprentissages, ses questionnements et ses transferts conceptuels entre disciplines.</w:t>
      </w:r>
    </w:p>
    <w:p w:rsidR="00290442" w:rsidRPr="001448FB" w:rsidRDefault="00290442" w:rsidP="00290442">
      <w:pPr>
        <w:numPr>
          <w:ilvl w:val="0"/>
          <w:numId w:val="1"/>
        </w:num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b/>
          <w:bCs/>
          <w:sz w:val="24"/>
          <w:szCs w:val="24"/>
          <w:lang w:eastAsia="fr-FR"/>
        </w:rPr>
        <w:lastRenderedPageBreak/>
        <w:t>Les séminaires de recherche croisée</w:t>
      </w:r>
      <w:r w:rsidRPr="001448FB">
        <w:rPr>
          <w:rFonts w:ascii="Times New Roman" w:eastAsia="Times New Roman" w:hAnsi="Times New Roman" w:cs="Times New Roman"/>
          <w:sz w:val="24"/>
          <w:szCs w:val="24"/>
          <w:lang w:eastAsia="fr-FR"/>
        </w:rPr>
        <w:t xml:space="preserve"> : dans le supérieur, ces séminaires permettent aux étudiants et chercheurs de disciplines diverses de </w:t>
      </w:r>
      <w:proofErr w:type="spellStart"/>
      <w:r w:rsidRPr="001448FB">
        <w:rPr>
          <w:rFonts w:ascii="Times New Roman" w:eastAsia="Times New Roman" w:hAnsi="Times New Roman" w:cs="Times New Roman"/>
          <w:sz w:val="24"/>
          <w:szCs w:val="24"/>
          <w:lang w:eastAsia="fr-FR"/>
        </w:rPr>
        <w:t>co</w:t>
      </w:r>
      <w:proofErr w:type="spellEnd"/>
      <w:r w:rsidRPr="001448FB">
        <w:rPr>
          <w:rFonts w:ascii="Times New Roman" w:eastAsia="Times New Roman" w:hAnsi="Times New Roman" w:cs="Times New Roman"/>
          <w:sz w:val="24"/>
          <w:szCs w:val="24"/>
          <w:lang w:eastAsia="fr-FR"/>
        </w:rPr>
        <w:t>-analyser un même objet d’étude (par exemple, la notion de “frontière” dans la géographie, la littérature et le droit).</w:t>
      </w:r>
    </w:p>
    <w:p w:rsidR="00290442"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 xml:space="preserve">Ces dispositifs traduisent concrètement le passage d’un apprentissage </w:t>
      </w:r>
      <w:r w:rsidRPr="001448FB">
        <w:rPr>
          <w:rFonts w:ascii="Times New Roman" w:eastAsia="Times New Roman" w:hAnsi="Times New Roman" w:cs="Times New Roman"/>
          <w:b/>
          <w:bCs/>
          <w:sz w:val="24"/>
          <w:szCs w:val="24"/>
          <w:lang w:eastAsia="fr-FR"/>
        </w:rPr>
        <w:t>additif</w:t>
      </w:r>
      <w:r w:rsidRPr="001448FB">
        <w:rPr>
          <w:rFonts w:ascii="Times New Roman" w:eastAsia="Times New Roman" w:hAnsi="Times New Roman" w:cs="Times New Roman"/>
          <w:sz w:val="24"/>
          <w:szCs w:val="24"/>
          <w:lang w:eastAsia="fr-FR"/>
        </w:rPr>
        <w:t xml:space="preserve"> à un apprentissage </w:t>
      </w:r>
      <w:r w:rsidRPr="001448FB">
        <w:rPr>
          <w:rFonts w:ascii="Times New Roman" w:eastAsia="Times New Roman" w:hAnsi="Times New Roman" w:cs="Times New Roman"/>
          <w:b/>
          <w:bCs/>
          <w:sz w:val="24"/>
          <w:szCs w:val="24"/>
          <w:lang w:eastAsia="fr-FR"/>
        </w:rPr>
        <w:t>intégratif</w:t>
      </w:r>
      <w:r w:rsidRPr="001448FB">
        <w:rPr>
          <w:rFonts w:ascii="Times New Roman" w:eastAsia="Times New Roman" w:hAnsi="Times New Roman" w:cs="Times New Roman"/>
          <w:sz w:val="24"/>
          <w:szCs w:val="24"/>
          <w:lang w:eastAsia="fr-FR"/>
        </w:rPr>
        <w:t>, où la confrontation des savoirs devient un moteur de compréhension critique.</w:t>
      </w:r>
    </w:p>
    <w:p w:rsidR="00290442" w:rsidRDefault="00290442" w:rsidP="00290442">
      <w:pPr>
        <w:spacing w:after="0" w:line="360" w:lineRule="auto"/>
        <w:jc w:val="both"/>
        <w:rPr>
          <w:rFonts w:ascii="Times New Roman" w:eastAsia="Times New Roman" w:hAnsi="Times New Roman" w:cs="Times New Roman"/>
          <w:b/>
          <w:bCs/>
          <w:sz w:val="24"/>
          <w:szCs w:val="24"/>
          <w:lang w:eastAsia="fr-FR"/>
        </w:rPr>
      </w:pPr>
    </w:p>
    <w:p w:rsidR="00290442" w:rsidRPr="001448FB"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b/>
          <w:bCs/>
          <w:sz w:val="24"/>
          <w:szCs w:val="24"/>
          <w:lang w:eastAsia="fr-FR"/>
        </w:rPr>
        <w:t>Conclusion</w:t>
      </w:r>
    </w:p>
    <w:p w:rsidR="00290442" w:rsidRDefault="00290442" w:rsidP="00290442">
      <w:pPr>
        <w:spacing w:after="0" w:line="360" w:lineRule="auto"/>
        <w:jc w:val="both"/>
        <w:rPr>
          <w:rFonts w:ascii="Times New Roman" w:eastAsia="Times New Roman" w:hAnsi="Times New Roman" w:cs="Times New Roman"/>
          <w:sz w:val="24"/>
          <w:szCs w:val="24"/>
          <w:lang w:eastAsia="fr-FR"/>
        </w:rPr>
      </w:pPr>
      <w:r w:rsidRPr="001448FB">
        <w:rPr>
          <w:rFonts w:ascii="Times New Roman" w:eastAsia="Times New Roman" w:hAnsi="Times New Roman" w:cs="Times New Roman"/>
          <w:sz w:val="24"/>
          <w:szCs w:val="24"/>
          <w:lang w:eastAsia="fr-FR"/>
        </w:rPr>
        <w:t xml:space="preserve">L’interdisciplinarité et la pensée critique se nourrissent mutuellement : l’une ouvre les cadres de la connaissance, l’autre interroge leurs fondements. Ensemble, elles constituent une </w:t>
      </w:r>
      <w:r w:rsidRPr="001448FB">
        <w:rPr>
          <w:rFonts w:ascii="Times New Roman" w:eastAsia="Times New Roman" w:hAnsi="Times New Roman" w:cs="Times New Roman"/>
          <w:b/>
          <w:bCs/>
          <w:sz w:val="24"/>
          <w:szCs w:val="24"/>
          <w:lang w:eastAsia="fr-FR"/>
        </w:rPr>
        <w:t>pédagogie de la complexité</w:t>
      </w:r>
      <w:r w:rsidRPr="001448FB">
        <w:rPr>
          <w:rFonts w:ascii="Times New Roman" w:eastAsia="Times New Roman" w:hAnsi="Times New Roman" w:cs="Times New Roman"/>
          <w:sz w:val="24"/>
          <w:szCs w:val="24"/>
          <w:lang w:eastAsia="fr-FR"/>
        </w:rPr>
        <w:t>, qui invite à dépasser les frontières disciplinaires pour mieux comprendre un monde pluriel et incertain.</w:t>
      </w:r>
      <w:r w:rsidRPr="001448FB">
        <w:rPr>
          <w:rFonts w:ascii="Times New Roman" w:eastAsia="Times New Roman" w:hAnsi="Times New Roman" w:cs="Times New Roman"/>
          <w:sz w:val="24"/>
          <w:szCs w:val="24"/>
          <w:lang w:eastAsia="fr-FR"/>
        </w:rPr>
        <w:br/>
        <w:t>En formant des apprenants capables de relier, de questionner et de synthétiser, l’éducation interdisciplinaire prépare à une citoyenneté éclairée et à une intelligence collective apte à affronter les défis du XXIe siècle.</w:t>
      </w:r>
    </w:p>
    <w:p w:rsidR="005C4FA4" w:rsidRDefault="005C4FA4"/>
    <w:sectPr w:rsidR="005C4FA4" w:rsidSect="00A14F49">
      <w:pgSz w:w="11910" w:h="16840"/>
      <w:pgMar w:top="1134" w:right="1134" w:bottom="1134" w:left="1134"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7CF"/>
    <w:multiLevelType w:val="multilevel"/>
    <w:tmpl w:val="703A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290442"/>
    <w:rsid w:val="00002679"/>
    <w:rsid w:val="00003C8D"/>
    <w:rsid w:val="00006A57"/>
    <w:rsid w:val="00006F2F"/>
    <w:rsid w:val="00007083"/>
    <w:rsid w:val="00007577"/>
    <w:rsid w:val="000128EF"/>
    <w:rsid w:val="0001419F"/>
    <w:rsid w:val="000157CB"/>
    <w:rsid w:val="00016357"/>
    <w:rsid w:val="00017424"/>
    <w:rsid w:val="00017AB3"/>
    <w:rsid w:val="00017B82"/>
    <w:rsid w:val="0002126E"/>
    <w:rsid w:val="00022116"/>
    <w:rsid w:val="00027747"/>
    <w:rsid w:val="00027EBD"/>
    <w:rsid w:val="00030CBC"/>
    <w:rsid w:val="00030E74"/>
    <w:rsid w:val="00032690"/>
    <w:rsid w:val="00033726"/>
    <w:rsid w:val="0003397D"/>
    <w:rsid w:val="0003577E"/>
    <w:rsid w:val="000369F3"/>
    <w:rsid w:val="000374D0"/>
    <w:rsid w:val="000406D4"/>
    <w:rsid w:val="000410E4"/>
    <w:rsid w:val="000438C8"/>
    <w:rsid w:val="00043B27"/>
    <w:rsid w:val="000448AB"/>
    <w:rsid w:val="00045452"/>
    <w:rsid w:val="00045C34"/>
    <w:rsid w:val="0005009E"/>
    <w:rsid w:val="00050525"/>
    <w:rsid w:val="00050C41"/>
    <w:rsid w:val="0005123D"/>
    <w:rsid w:val="000532F3"/>
    <w:rsid w:val="0005363F"/>
    <w:rsid w:val="0005514B"/>
    <w:rsid w:val="00055C92"/>
    <w:rsid w:val="00056D25"/>
    <w:rsid w:val="00057746"/>
    <w:rsid w:val="00060E35"/>
    <w:rsid w:val="00061FDC"/>
    <w:rsid w:val="00063A11"/>
    <w:rsid w:val="00063C48"/>
    <w:rsid w:val="00065AEB"/>
    <w:rsid w:val="000671F8"/>
    <w:rsid w:val="00067A9A"/>
    <w:rsid w:val="000720C3"/>
    <w:rsid w:val="00074DE7"/>
    <w:rsid w:val="00075119"/>
    <w:rsid w:val="00075622"/>
    <w:rsid w:val="0008107E"/>
    <w:rsid w:val="0008234F"/>
    <w:rsid w:val="000827D4"/>
    <w:rsid w:val="00083F34"/>
    <w:rsid w:val="00084FC3"/>
    <w:rsid w:val="00091A9F"/>
    <w:rsid w:val="00092A88"/>
    <w:rsid w:val="00092C29"/>
    <w:rsid w:val="00092EBE"/>
    <w:rsid w:val="00093100"/>
    <w:rsid w:val="000939C8"/>
    <w:rsid w:val="000939E0"/>
    <w:rsid w:val="00093B12"/>
    <w:rsid w:val="00093C09"/>
    <w:rsid w:val="000943E4"/>
    <w:rsid w:val="00095313"/>
    <w:rsid w:val="000960A6"/>
    <w:rsid w:val="00096586"/>
    <w:rsid w:val="00096A74"/>
    <w:rsid w:val="000A0A38"/>
    <w:rsid w:val="000A324D"/>
    <w:rsid w:val="000A3531"/>
    <w:rsid w:val="000A3BEB"/>
    <w:rsid w:val="000A4839"/>
    <w:rsid w:val="000A79B9"/>
    <w:rsid w:val="000B1D09"/>
    <w:rsid w:val="000B1D35"/>
    <w:rsid w:val="000B224A"/>
    <w:rsid w:val="000B2FFC"/>
    <w:rsid w:val="000B576E"/>
    <w:rsid w:val="000B5F6C"/>
    <w:rsid w:val="000B7246"/>
    <w:rsid w:val="000B785B"/>
    <w:rsid w:val="000C0D0F"/>
    <w:rsid w:val="000C131F"/>
    <w:rsid w:val="000C1473"/>
    <w:rsid w:val="000C1C12"/>
    <w:rsid w:val="000C1CEC"/>
    <w:rsid w:val="000C2374"/>
    <w:rsid w:val="000C2F02"/>
    <w:rsid w:val="000C32BD"/>
    <w:rsid w:val="000C3AB6"/>
    <w:rsid w:val="000C509E"/>
    <w:rsid w:val="000C62F1"/>
    <w:rsid w:val="000C63F8"/>
    <w:rsid w:val="000C7170"/>
    <w:rsid w:val="000D09AC"/>
    <w:rsid w:val="000D0C6C"/>
    <w:rsid w:val="000D55B8"/>
    <w:rsid w:val="000D5957"/>
    <w:rsid w:val="000D5F71"/>
    <w:rsid w:val="000D7D8E"/>
    <w:rsid w:val="000E1C2B"/>
    <w:rsid w:val="000E20D1"/>
    <w:rsid w:val="000E3472"/>
    <w:rsid w:val="000E5491"/>
    <w:rsid w:val="000E683F"/>
    <w:rsid w:val="000F1BF6"/>
    <w:rsid w:val="000F2567"/>
    <w:rsid w:val="000F264A"/>
    <w:rsid w:val="000F2668"/>
    <w:rsid w:val="000F38C5"/>
    <w:rsid w:val="000F3CB4"/>
    <w:rsid w:val="000F3D9B"/>
    <w:rsid w:val="000F4A0D"/>
    <w:rsid w:val="000F51B7"/>
    <w:rsid w:val="000F5C07"/>
    <w:rsid w:val="000F698C"/>
    <w:rsid w:val="000F6A63"/>
    <w:rsid w:val="00100D26"/>
    <w:rsid w:val="00103129"/>
    <w:rsid w:val="00103601"/>
    <w:rsid w:val="00106622"/>
    <w:rsid w:val="00107F31"/>
    <w:rsid w:val="0011247B"/>
    <w:rsid w:val="00115377"/>
    <w:rsid w:val="00115972"/>
    <w:rsid w:val="00116D9A"/>
    <w:rsid w:val="001208CA"/>
    <w:rsid w:val="001212E9"/>
    <w:rsid w:val="0012174F"/>
    <w:rsid w:val="001225E9"/>
    <w:rsid w:val="001234F7"/>
    <w:rsid w:val="00123E91"/>
    <w:rsid w:val="00125544"/>
    <w:rsid w:val="00131D4E"/>
    <w:rsid w:val="001325AB"/>
    <w:rsid w:val="00133AD6"/>
    <w:rsid w:val="001345F8"/>
    <w:rsid w:val="001365D1"/>
    <w:rsid w:val="00142057"/>
    <w:rsid w:val="0014214E"/>
    <w:rsid w:val="00144AB9"/>
    <w:rsid w:val="001465B3"/>
    <w:rsid w:val="001469C8"/>
    <w:rsid w:val="00146A69"/>
    <w:rsid w:val="00146C4D"/>
    <w:rsid w:val="00147293"/>
    <w:rsid w:val="00151060"/>
    <w:rsid w:val="001521A2"/>
    <w:rsid w:val="0015282E"/>
    <w:rsid w:val="00153E7B"/>
    <w:rsid w:val="00153EFA"/>
    <w:rsid w:val="00154878"/>
    <w:rsid w:val="00154C82"/>
    <w:rsid w:val="00155397"/>
    <w:rsid w:val="001569AC"/>
    <w:rsid w:val="00156E0D"/>
    <w:rsid w:val="0016054C"/>
    <w:rsid w:val="001610EE"/>
    <w:rsid w:val="00162C87"/>
    <w:rsid w:val="00163DB2"/>
    <w:rsid w:val="00166F8F"/>
    <w:rsid w:val="00167C7C"/>
    <w:rsid w:val="00167CD8"/>
    <w:rsid w:val="00171A94"/>
    <w:rsid w:val="00171E53"/>
    <w:rsid w:val="00172C05"/>
    <w:rsid w:val="00172CDF"/>
    <w:rsid w:val="00174D51"/>
    <w:rsid w:val="0017693F"/>
    <w:rsid w:val="00177DEA"/>
    <w:rsid w:val="00180DE6"/>
    <w:rsid w:val="00181274"/>
    <w:rsid w:val="001836B6"/>
    <w:rsid w:val="001848AF"/>
    <w:rsid w:val="00184C89"/>
    <w:rsid w:val="001863BC"/>
    <w:rsid w:val="00187880"/>
    <w:rsid w:val="00190064"/>
    <w:rsid w:val="00190C8A"/>
    <w:rsid w:val="0019354C"/>
    <w:rsid w:val="001937CF"/>
    <w:rsid w:val="00193941"/>
    <w:rsid w:val="00193D0B"/>
    <w:rsid w:val="001A1B24"/>
    <w:rsid w:val="001A32A2"/>
    <w:rsid w:val="001A6111"/>
    <w:rsid w:val="001A6C2E"/>
    <w:rsid w:val="001A7785"/>
    <w:rsid w:val="001A78F8"/>
    <w:rsid w:val="001A7B17"/>
    <w:rsid w:val="001B44DB"/>
    <w:rsid w:val="001B6219"/>
    <w:rsid w:val="001B67EC"/>
    <w:rsid w:val="001B79CD"/>
    <w:rsid w:val="001B7A24"/>
    <w:rsid w:val="001C1696"/>
    <w:rsid w:val="001C1B4D"/>
    <w:rsid w:val="001C2A7C"/>
    <w:rsid w:val="001C3469"/>
    <w:rsid w:val="001C3BCA"/>
    <w:rsid w:val="001C429E"/>
    <w:rsid w:val="001C4A21"/>
    <w:rsid w:val="001C560A"/>
    <w:rsid w:val="001C6272"/>
    <w:rsid w:val="001D01C5"/>
    <w:rsid w:val="001D180B"/>
    <w:rsid w:val="001D1FDA"/>
    <w:rsid w:val="001D363C"/>
    <w:rsid w:val="001D3ABD"/>
    <w:rsid w:val="001D4580"/>
    <w:rsid w:val="001D473A"/>
    <w:rsid w:val="001D5DE3"/>
    <w:rsid w:val="001D6491"/>
    <w:rsid w:val="001E0B60"/>
    <w:rsid w:val="001E1146"/>
    <w:rsid w:val="001E3F39"/>
    <w:rsid w:val="001E42CC"/>
    <w:rsid w:val="001E44F4"/>
    <w:rsid w:val="001E6F82"/>
    <w:rsid w:val="001E78B3"/>
    <w:rsid w:val="001F3C4C"/>
    <w:rsid w:val="001F4FB9"/>
    <w:rsid w:val="001F5226"/>
    <w:rsid w:val="001F57A5"/>
    <w:rsid w:val="001F6CB4"/>
    <w:rsid w:val="001F7AF0"/>
    <w:rsid w:val="001F7D79"/>
    <w:rsid w:val="0020064A"/>
    <w:rsid w:val="0020094D"/>
    <w:rsid w:val="00201058"/>
    <w:rsid w:val="00202F56"/>
    <w:rsid w:val="00204439"/>
    <w:rsid w:val="00204982"/>
    <w:rsid w:val="0021013B"/>
    <w:rsid w:val="00212D71"/>
    <w:rsid w:val="00214407"/>
    <w:rsid w:val="0021503F"/>
    <w:rsid w:val="00216660"/>
    <w:rsid w:val="00217E16"/>
    <w:rsid w:val="002208DA"/>
    <w:rsid w:val="00221F22"/>
    <w:rsid w:val="002230E1"/>
    <w:rsid w:val="00223622"/>
    <w:rsid w:val="002249CE"/>
    <w:rsid w:val="002262D3"/>
    <w:rsid w:val="002264F9"/>
    <w:rsid w:val="002267C9"/>
    <w:rsid w:val="00232E42"/>
    <w:rsid w:val="00234053"/>
    <w:rsid w:val="002367C9"/>
    <w:rsid w:val="002374D7"/>
    <w:rsid w:val="00240450"/>
    <w:rsid w:val="0024116D"/>
    <w:rsid w:val="00241659"/>
    <w:rsid w:val="00242956"/>
    <w:rsid w:val="002434BA"/>
    <w:rsid w:val="00245038"/>
    <w:rsid w:val="0024512A"/>
    <w:rsid w:val="002464D7"/>
    <w:rsid w:val="0024685A"/>
    <w:rsid w:val="00246CA3"/>
    <w:rsid w:val="00247187"/>
    <w:rsid w:val="00247E5D"/>
    <w:rsid w:val="00250486"/>
    <w:rsid w:val="00250EF0"/>
    <w:rsid w:val="002520DD"/>
    <w:rsid w:val="00252D25"/>
    <w:rsid w:val="00253290"/>
    <w:rsid w:val="002537CD"/>
    <w:rsid w:val="00256B30"/>
    <w:rsid w:val="00260D15"/>
    <w:rsid w:val="0026116C"/>
    <w:rsid w:val="0026240A"/>
    <w:rsid w:val="002625D9"/>
    <w:rsid w:val="00262F3D"/>
    <w:rsid w:val="00263963"/>
    <w:rsid w:val="002642AF"/>
    <w:rsid w:val="002643B1"/>
    <w:rsid w:val="00265375"/>
    <w:rsid w:val="002668E8"/>
    <w:rsid w:val="002675CB"/>
    <w:rsid w:val="00270061"/>
    <w:rsid w:val="00270166"/>
    <w:rsid w:val="00276043"/>
    <w:rsid w:val="00276E65"/>
    <w:rsid w:val="00276E8E"/>
    <w:rsid w:val="002806A8"/>
    <w:rsid w:val="002814D6"/>
    <w:rsid w:val="0028158A"/>
    <w:rsid w:val="0028269F"/>
    <w:rsid w:val="00282CA4"/>
    <w:rsid w:val="00283DA3"/>
    <w:rsid w:val="002846E2"/>
    <w:rsid w:val="00284ADA"/>
    <w:rsid w:val="00284F5E"/>
    <w:rsid w:val="00285B72"/>
    <w:rsid w:val="00285FD9"/>
    <w:rsid w:val="00287A15"/>
    <w:rsid w:val="00287B36"/>
    <w:rsid w:val="00290442"/>
    <w:rsid w:val="00290DF2"/>
    <w:rsid w:val="00290F73"/>
    <w:rsid w:val="00293DD8"/>
    <w:rsid w:val="00295A44"/>
    <w:rsid w:val="00296F23"/>
    <w:rsid w:val="002A01F5"/>
    <w:rsid w:val="002A1C38"/>
    <w:rsid w:val="002A279E"/>
    <w:rsid w:val="002A2DD4"/>
    <w:rsid w:val="002A2EF9"/>
    <w:rsid w:val="002A3A1F"/>
    <w:rsid w:val="002A40DF"/>
    <w:rsid w:val="002A418F"/>
    <w:rsid w:val="002A507A"/>
    <w:rsid w:val="002A598D"/>
    <w:rsid w:val="002B0FFE"/>
    <w:rsid w:val="002B1117"/>
    <w:rsid w:val="002B199C"/>
    <w:rsid w:val="002B24E4"/>
    <w:rsid w:val="002B7455"/>
    <w:rsid w:val="002C071D"/>
    <w:rsid w:val="002C17DB"/>
    <w:rsid w:val="002C270E"/>
    <w:rsid w:val="002C27C3"/>
    <w:rsid w:val="002C45CD"/>
    <w:rsid w:val="002C5999"/>
    <w:rsid w:val="002C5E47"/>
    <w:rsid w:val="002C643E"/>
    <w:rsid w:val="002C7726"/>
    <w:rsid w:val="002D0E7B"/>
    <w:rsid w:val="002D3020"/>
    <w:rsid w:val="002D3CBE"/>
    <w:rsid w:val="002D48CA"/>
    <w:rsid w:val="002D4EA8"/>
    <w:rsid w:val="002D7349"/>
    <w:rsid w:val="002D7AA1"/>
    <w:rsid w:val="002E015D"/>
    <w:rsid w:val="002E0BED"/>
    <w:rsid w:val="002E298F"/>
    <w:rsid w:val="002E478B"/>
    <w:rsid w:val="002E4D8F"/>
    <w:rsid w:val="002E70C0"/>
    <w:rsid w:val="002E7F0F"/>
    <w:rsid w:val="002F06D8"/>
    <w:rsid w:val="002F2771"/>
    <w:rsid w:val="002F29C2"/>
    <w:rsid w:val="002F2AB1"/>
    <w:rsid w:val="002F36EE"/>
    <w:rsid w:val="002F6A6A"/>
    <w:rsid w:val="00300C88"/>
    <w:rsid w:val="00301551"/>
    <w:rsid w:val="003023F4"/>
    <w:rsid w:val="0030270A"/>
    <w:rsid w:val="0030321E"/>
    <w:rsid w:val="00303F5D"/>
    <w:rsid w:val="00304691"/>
    <w:rsid w:val="00304988"/>
    <w:rsid w:val="00304E4B"/>
    <w:rsid w:val="00305357"/>
    <w:rsid w:val="003075F8"/>
    <w:rsid w:val="00307DA9"/>
    <w:rsid w:val="00311936"/>
    <w:rsid w:val="003125A6"/>
    <w:rsid w:val="00313F31"/>
    <w:rsid w:val="003154CA"/>
    <w:rsid w:val="0032072C"/>
    <w:rsid w:val="0032088C"/>
    <w:rsid w:val="0032185D"/>
    <w:rsid w:val="00324212"/>
    <w:rsid w:val="00326A07"/>
    <w:rsid w:val="00326B13"/>
    <w:rsid w:val="0033114F"/>
    <w:rsid w:val="0033264E"/>
    <w:rsid w:val="003326FA"/>
    <w:rsid w:val="00333369"/>
    <w:rsid w:val="0033354F"/>
    <w:rsid w:val="00335E5C"/>
    <w:rsid w:val="003369E5"/>
    <w:rsid w:val="0033745C"/>
    <w:rsid w:val="003376E0"/>
    <w:rsid w:val="0034038A"/>
    <w:rsid w:val="0034211B"/>
    <w:rsid w:val="00342BE8"/>
    <w:rsid w:val="0034370D"/>
    <w:rsid w:val="00345334"/>
    <w:rsid w:val="00346833"/>
    <w:rsid w:val="00346C36"/>
    <w:rsid w:val="00346D37"/>
    <w:rsid w:val="00347248"/>
    <w:rsid w:val="00347E6B"/>
    <w:rsid w:val="00350140"/>
    <w:rsid w:val="003510F2"/>
    <w:rsid w:val="00351D75"/>
    <w:rsid w:val="003520FC"/>
    <w:rsid w:val="003531B8"/>
    <w:rsid w:val="00353320"/>
    <w:rsid w:val="0035370F"/>
    <w:rsid w:val="00353C71"/>
    <w:rsid w:val="003562E3"/>
    <w:rsid w:val="003565EC"/>
    <w:rsid w:val="003631E7"/>
    <w:rsid w:val="0036382C"/>
    <w:rsid w:val="003651C3"/>
    <w:rsid w:val="00365526"/>
    <w:rsid w:val="00365D29"/>
    <w:rsid w:val="00371E2A"/>
    <w:rsid w:val="00373F07"/>
    <w:rsid w:val="003743B1"/>
    <w:rsid w:val="00374718"/>
    <w:rsid w:val="00375CF3"/>
    <w:rsid w:val="00377252"/>
    <w:rsid w:val="003773F5"/>
    <w:rsid w:val="00377820"/>
    <w:rsid w:val="00377F67"/>
    <w:rsid w:val="00380A38"/>
    <w:rsid w:val="0038224C"/>
    <w:rsid w:val="003826DA"/>
    <w:rsid w:val="00384B6D"/>
    <w:rsid w:val="00384DF1"/>
    <w:rsid w:val="0038533A"/>
    <w:rsid w:val="00386D82"/>
    <w:rsid w:val="003901D6"/>
    <w:rsid w:val="00390C23"/>
    <w:rsid w:val="003911D5"/>
    <w:rsid w:val="0039361D"/>
    <w:rsid w:val="00393CD7"/>
    <w:rsid w:val="0039435D"/>
    <w:rsid w:val="0039665E"/>
    <w:rsid w:val="00397A9B"/>
    <w:rsid w:val="003A02D7"/>
    <w:rsid w:val="003A0390"/>
    <w:rsid w:val="003A2CDE"/>
    <w:rsid w:val="003A40BC"/>
    <w:rsid w:val="003A5BA5"/>
    <w:rsid w:val="003A5E86"/>
    <w:rsid w:val="003A684C"/>
    <w:rsid w:val="003A7776"/>
    <w:rsid w:val="003A78D1"/>
    <w:rsid w:val="003B23F0"/>
    <w:rsid w:val="003B30B9"/>
    <w:rsid w:val="003B4943"/>
    <w:rsid w:val="003B51A4"/>
    <w:rsid w:val="003B65AC"/>
    <w:rsid w:val="003C1844"/>
    <w:rsid w:val="003C2F7F"/>
    <w:rsid w:val="003D1E87"/>
    <w:rsid w:val="003D2190"/>
    <w:rsid w:val="003D2E6F"/>
    <w:rsid w:val="003D3869"/>
    <w:rsid w:val="003D3C8D"/>
    <w:rsid w:val="003D5633"/>
    <w:rsid w:val="003D5CA7"/>
    <w:rsid w:val="003D65C5"/>
    <w:rsid w:val="003D78D0"/>
    <w:rsid w:val="003E1001"/>
    <w:rsid w:val="003E2664"/>
    <w:rsid w:val="003E32A5"/>
    <w:rsid w:val="003E3727"/>
    <w:rsid w:val="003E4876"/>
    <w:rsid w:val="003E5F1E"/>
    <w:rsid w:val="003E6AEA"/>
    <w:rsid w:val="003E7038"/>
    <w:rsid w:val="003F0E00"/>
    <w:rsid w:val="003F1DA4"/>
    <w:rsid w:val="003F2334"/>
    <w:rsid w:val="003F4296"/>
    <w:rsid w:val="003F44CF"/>
    <w:rsid w:val="003F4503"/>
    <w:rsid w:val="003F4CF4"/>
    <w:rsid w:val="003F59F8"/>
    <w:rsid w:val="003F61A7"/>
    <w:rsid w:val="003F6988"/>
    <w:rsid w:val="003F79BF"/>
    <w:rsid w:val="00400643"/>
    <w:rsid w:val="0040141F"/>
    <w:rsid w:val="00403A63"/>
    <w:rsid w:val="00403AF7"/>
    <w:rsid w:val="004048E9"/>
    <w:rsid w:val="00405C8B"/>
    <w:rsid w:val="00406150"/>
    <w:rsid w:val="004068EC"/>
    <w:rsid w:val="0040694E"/>
    <w:rsid w:val="00406FBA"/>
    <w:rsid w:val="00410C21"/>
    <w:rsid w:val="00412369"/>
    <w:rsid w:val="0041382D"/>
    <w:rsid w:val="00413C3B"/>
    <w:rsid w:val="00415C68"/>
    <w:rsid w:val="004164A9"/>
    <w:rsid w:val="00416587"/>
    <w:rsid w:val="00416C50"/>
    <w:rsid w:val="00420DE2"/>
    <w:rsid w:val="00422E44"/>
    <w:rsid w:val="004233E7"/>
    <w:rsid w:val="00423B7A"/>
    <w:rsid w:val="00424CC3"/>
    <w:rsid w:val="00430D6E"/>
    <w:rsid w:val="00431DC9"/>
    <w:rsid w:val="004323CD"/>
    <w:rsid w:val="00433BD8"/>
    <w:rsid w:val="00433C99"/>
    <w:rsid w:val="004344FA"/>
    <w:rsid w:val="00434696"/>
    <w:rsid w:val="00434E5E"/>
    <w:rsid w:val="00435D43"/>
    <w:rsid w:val="00436D39"/>
    <w:rsid w:val="00440867"/>
    <w:rsid w:val="00441247"/>
    <w:rsid w:val="00442299"/>
    <w:rsid w:val="00442699"/>
    <w:rsid w:val="00443315"/>
    <w:rsid w:val="00443B9F"/>
    <w:rsid w:val="00443F1D"/>
    <w:rsid w:val="00444161"/>
    <w:rsid w:val="00444EB9"/>
    <w:rsid w:val="00444FC9"/>
    <w:rsid w:val="00446319"/>
    <w:rsid w:val="004465A7"/>
    <w:rsid w:val="00451BAF"/>
    <w:rsid w:val="004521CD"/>
    <w:rsid w:val="00452358"/>
    <w:rsid w:val="0045307C"/>
    <w:rsid w:val="00453516"/>
    <w:rsid w:val="00454B93"/>
    <w:rsid w:val="00456001"/>
    <w:rsid w:val="00456B61"/>
    <w:rsid w:val="00460A96"/>
    <w:rsid w:val="00460E4C"/>
    <w:rsid w:val="00460EB0"/>
    <w:rsid w:val="004616C5"/>
    <w:rsid w:val="004617FD"/>
    <w:rsid w:val="00461968"/>
    <w:rsid w:val="00462E3A"/>
    <w:rsid w:val="004633A7"/>
    <w:rsid w:val="00464AF4"/>
    <w:rsid w:val="0046566E"/>
    <w:rsid w:val="004663C5"/>
    <w:rsid w:val="00471091"/>
    <w:rsid w:val="0047140F"/>
    <w:rsid w:val="00474B58"/>
    <w:rsid w:val="0047638B"/>
    <w:rsid w:val="0047697F"/>
    <w:rsid w:val="00476A71"/>
    <w:rsid w:val="00476FC4"/>
    <w:rsid w:val="004775C9"/>
    <w:rsid w:val="00480513"/>
    <w:rsid w:val="00480EF2"/>
    <w:rsid w:val="0048130D"/>
    <w:rsid w:val="00481A3C"/>
    <w:rsid w:val="004823C8"/>
    <w:rsid w:val="00485181"/>
    <w:rsid w:val="00487CF6"/>
    <w:rsid w:val="00487E2B"/>
    <w:rsid w:val="00490682"/>
    <w:rsid w:val="004916DC"/>
    <w:rsid w:val="00495339"/>
    <w:rsid w:val="00496479"/>
    <w:rsid w:val="00496D5A"/>
    <w:rsid w:val="00496EB5"/>
    <w:rsid w:val="004978B5"/>
    <w:rsid w:val="004A0420"/>
    <w:rsid w:val="004A4653"/>
    <w:rsid w:val="004A4C6A"/>
    <w:rsid w:val="004A500C"/>
    <w:rsid w:val="004A58F1"/>
    <w:rsid w:val="004A5B01"/>
    <w:rsid w:val="004A655C"/>
    <w:rsid w:val="004A675F"/>
    <w:rsid w:val="004A7ED6"/>
    <w:rsid w:val="004B37FB"/>
    <w:rsid w:val="004B388E"/>
    <w:rsid w:val="004B3C71"/>
    <w:rsid w:val="004B4402"/>
    <w:rsid w:val="004B4CC3"/>
    <w:rsid w:val="004B52D4"/>
    <w:rsid w:val="004B5D09"/>
    <w:rsid w:val="004B744C"/>
    <w:rsid w:val="004B76B0"/>
    <w:rsid w:val="004C0DCD"/>
    <w:rsid w:val="004C2A72"/>
    <w:rsid w:val="004C2A87"/>
    <w:rsid w:val="004C3ADA"/>
    <w:rsid w:val="004C48E5"/>
    <w:rsid w:val="004C5A3C"/>
    <w:rsid w:val="004C5DA0"/>
    <w:rsid w:val="004C6DA9"/>
    <w:rsid w:val="004C7D67"/>
    <w:rsid w:val="004D0596"/>
    <w:rsid w:val="004D0EDE"/>
    <w:rsid w:val="004D0FB9"/>
    <w:rsid w:val="004D196C"/>
    <w:rsid w:val="004D1B9C"/>
    <w:rsid w:val="004D1D43"/>
    <w:rsid w:val="004D1FA3"/>
    <w:rsid w:val="004D256B"/>
    <w:rsid w:val="004D324A"/>
    <w:rsid w:val="004D3998"/>
    <w:rsid w:val="004D541B"/>
    <w:rsid w:val="004D61F3"/>
    <w:rsid w:val="004D741F"/>
    <w:rsid w:val="004D7BF3"/>
    <w:rsid w:val="004E02CD"/>
    <w:rsid w:val="004E0BDE"/>
    <w:rsid w:val="004E14F1"/>
    <w:rsid w:val="004E2F86"/>
    <w:rsid w:val="004E390D"/>
    <w:rsid w:val="004E3F22"/>
    <w:rsid w:val="004E56E0"/>
    <w:rsid w:val="004E78F0"/>
    <w:rsid w:val="004E7F48"/>
    <w:rsid w:val="004F03F5"/>
    <w:rsid w:val="004F0FB4"/>
    <w:rsid w:val="004F1680"/>
    <w:rsid w:val="004F48A7"/>
    <w:rsid w:val="004F5623"/>
    <w:rsid w:val="004F7C11"/>
    <w:rsid w:val="00501F13"/>
    <w:rsid w:val="005021AB"/>
    <w:rsid w:val="0050267C"/>
    <w:rsid w:val="0050359B"/>
    <w:rsid w:val="005039A3"/>
    <w:rsid w:val="00505409"/>
    <w:rsid w:val="005071FC"/>
    <w:rsid w:val="00510DE3"/>
    <w:rsid w:val="00511498"/>
    <w:rsid w:val="005138F5"/>
    <w:rsid w:val="00514CF5"/>
    <w:rsid w:val="00515CDC"/>
    <w:rsid w:val="00520B84"/>
    <w:rsid w:val="00521D22"/>
    <w:rsid w:val="00522D8B"/>
    <w:rsid w:val="00522E47"/>
    <w:rsid w:val="005238F4"/>
    <w:rsid w:val="0052787E"/>
    <w:rsid w:val="00527EA4"/>
    <w:rsid w:val="0053065D"/>
    <w:rsid w:val="0053110D"/>
    <w:rsid w:val="00531B22"/>
    <w:rsid w:val="005320D7"/>
    <w:rsid w:val="00532D8B"/>
    <w:rsid w:val="00534358"/>
    <w:rsid w:val="005343CC"/>
    <w:rsid w:val="00534B45"/>
    <w:rsid w:val="00535D57"/>
    <w:rsid w:val="00536877"/>
    <w:rsid w:val="005374ED"/>
    <w:rsid w:val="00540C25"/>
    <w:rsid w:val="00542271"/>
    <w:rsid w:val="005432DE"/>
    <w:rsid w:val="00545624"/>
    <w:rsid w:val="00545679"/>
    <w:rsid w:val="00545AAA"/>
    <w:rsid w:val="0054620F"/>
    <w:rsid w:val="00546278"/>
    <w:rsid w:val="00546C77"/>
    <w:rsid w:val="00546CED"/>
    <w:rsid w:val="005474EF"/>
    <w:rsid w:val="00547598"/>
    <w:rsid w:val="0055160E"/>
    <w:rsid w:val="00554306"/>
    <w:rsid w:val="005546F1"/>
    <w:rsid w:val="00555643"/>
    <w:rsid w:val="00556B35"/>
    <w:rsid w:val="0056094D"/>
    <w:rsid w:val="005612F2"/>
    <w:rsid w:val="00561627"/>
    <w:rsid w:val="0056175B"/>
    <w:rsid w:val="00562B1C"/>
    <w:rsid w:val="00563E2C"/>
    <w:rsid w:val="00565472"/>
    <w:rsid w:val="00566726"/>
    <w:rsid w:val="00567A05"/>
    <w:rsid w:val="005702DA"/>
    <w:rsid w:val="00570A4B"/>
    <w:rsid w:val="00570D87"/>
    <w:rsid w:val="00572805"/>
    <w:rsid w:val="00573503"/>
    <w:rsid w:val="0057528C"/>
    <w:rsid w:val="00582075"/>
    <w:rsid w:val="00582B70"/>
    <w:rsid w:val="00582CAB"/>
    <w:rsid w:val="00582EC6"/>
    <w:rsid w:val="005831C4"/>
    <w:rsid w:val="005836F8"/>
    <w:rsid w:val="005854F0"/>
    <w:rsid w:val="00587BE6"/>
    <w:rsid w:val="00591D3A"/>
    <w:rsid w:val="00593EAE"/>
    <w:rsid w:val="00594161"/>
    <w:rsid w:val="00594790"/>
    <w:rsid w:val="00594EBA"/>
    <w:rsid w:val="005956CE"/>
    <w:rsid w:val="00597B2C"/>
    <w:rsid w:val="005A201D"/>
    <w:rsid w:val="005A3398"/>
    <w:rsid w:val="005A76C9"/>
    <w:rsid w:val="005B0098"/>
    <w:rsid w:val="005B068E"/>
    <w:rsid w:val="005B1109"/>
    <w:rsid w:val="005B111A"/>
    <w:rsid w:val="005B196C"/>
    <w:rsid w:val="005B2B2C"/>
    <w:rsid w:val="005B2B92"/>
    <w:rsid w:val="005B3DAD"/>
    <w:rsid w:val="005B6442"/>
    <w:rsid w:val="005B6ADE"/>
    <w:rsid w:val="005B732D"/>
    <w:rsid w:val="005C177C"/>
    <w:rsid w:val="005C1FA5"/>
    <w:rsid w:val="005C2741"/>
    <w:rsid w:val="005C2971"/>
    <w:rsid w:val="005C3EF2"/>
    <w:rsid w:val="005C4FA4"/>
    <w:rsid w:val="005C61CF"/>
    <w:rsid w:val="005C637C"/>
    <w:rsid w:val="005C6CCC"/>
    <w:rsid w:val="005C7546"/>
    <w:rsid w:val="005C7F1C"/>
    <w:rsid w:val="005D04A2"/>
    <w:rsid w:val="005D0E29"/>
    <w:rsid w:val="005D16B9"/>
    <w:rsid w:val="005D2408"/>
    <w:rsid w:val="005D38F0"/>
    <w:rsid w:val="005D4D22"/>
    <w:rsid w:val="005D4F4A"/>
    <w:rsid w:val="005D556F"/>
    <w:rsid w:val="005D5D88"/>
    <w:rsid w:val="005D61D2"/>
    <w:rsid w:val="005E2B4F"/>
    <w:rsid w:val="005E33D2"/>
    <w:rsid w:val="005E4F29"/>
    <w:rsid w:val="005E5122"/>
    <w:rsid w:val="005E5168"/>
    <w:rsid w:val="005E516E"/>
    <w:rsid w:val="005E6F47"/>
    <w:rsid w:val="005F0427"/>
    <w:rsid w:val="005F1088"/>
    <w:rsid w:val="005F1133"/>
    <w:rsid w:val="005F1308"/>
    <w:rsid w:val="005F14BB"/>
    <w:rsid w:val="005F15A8"/>
    <w:rsid w:val="005F27B7"/>
    <w:rsid w:val="005F30B5"/>
    <w:rsid w:val="005F3F71"/>
    <w:rsid w:val="005F40B2"/>
    <w:rsid w:val="005F52FA"/>
    <w:rsid w:val="005F5946"/>
    <w:rsid w:val="00603B0D"/>
    <w:rsid w:val="00603E8D"/>
    <w:rsid w:val="0060421C"/>
    <w:rsid w:val="00604824"/>
    <w:rsid w:val="0060536D"/>
    <w:rsid w:val="00606259"/>
    <w:rsid w:val="00606CFC"/>
    <w:rsid w:val="00607522"/>
    <w:rsid w:val="00607F69"/>
    <w:rsid w:val="00612EB9"/>
    <w:rsid w:val="00614201"/>
    <w:rsid w:val="0061482E"/>
    <w:rsid w:val="006151DB"/>
    <w:rsid w:val="0061606E"/>
    <w:rsid w:val="0061647A"/>
    <w:rsid w:val="00616ECA"/>
    <w:rsid w:val="006172D8"/>
    <w:rsid w:val="00617488"/>
    <w:rsid w:val="006178F7"/>
    <w:rsid w:val="00617AB4"/>
    <w:rsid w:val="00620A73"/>
    <w:rsid w:val="00621480"/>
    <w:rsid w:val="00621CB8"/>
    <w:rsid w:val="0062345B"/>
    <w:rsid w:val="00624076"/>
    <w:rsid w:val="00624777"/>
    <w:rsid w:val="00624E69"/>
    <w:rsid w:val="00627CDC"/>
    <w:rsid w:val="00631029"/>
    <w:rsid w:val="00631227"/>
    <w:rsid w:val="00632037"/>
    <w:rsid w:val="00632A4B"/>
    <w:rsid w:val="00632E09"/>
    <w:rsid w:val="0063376F"/>
    <w:rsid w:val="006371F3"/>
    <w:rsid w:val="00637479"/>
    <w:rsid w:val="00640E73"/>
    <w:rsid w:val="00640FCF"/>
    <w:rsid w:val="00642E16"/>
    <w:rsid w:val="00642E76"/>
    <w:rsid w:val="006432AA"/>
    <w:rsid w:val="0064334A"/>
    <w:rsid w:val="006439F3"/>
    <w:rsid w:val="0064422B"/>
    <w:rsid w:val="00645D54"/>
    <w:rsid w:val="00646F8D"/>
    <w:rsid w:val="00652C87"/>
    <w:rsid w:val="00652FF4"/>
    <w:rsid w:val="00654D2A"/>
    <w:rsid w:val="006551EA"/>
    <w:rsid w:val="00656664"/>
    <w:rsid w:val="00656AE2"/>
    <w:rsid w:val="00657175"/>
    <w:rsid w:val="00660334"/>
    <w:rsid w:val="00660AF9"/>
    <w:rsid w:val="00660AFE"/>
    <w:rsid w:val="0066186C"/>
    <w:rsid w:val="00661AC8"/>
    <w:rsid w:val="006634F1"/>
    <w:rsid w:val="00663648"/>
    <w:rsid w:val="006654F9"/>
    <w:rsid w:val="00665933"/>
    <w:rsid w:val="00666CC3"/>
    <w:rsid w:val="00667799"/>
    <w:rsid w:val="00670888"/>
    <w:rsid w:val="00670C53"/>
    <w:rsid w:val="006744BE"/>
    <w:rsid w:val="006777DF"/>
    <w:rsid w:val="00677DEB"/>
    <w:rsid w:val="006802B0"/>
    <w:rsid w:val="00682A72"/>
    <w:rsid w:val="00685582"/>
    <w:rsid w:val="00686DF4"/>
    <w:rsid w:val="00687427"/>
    <w:rsid w:val="00692AE6"/>
    <w:rsid w:val="00693535"/>
    <w:rsid w:val="00694400"/>
    <w:rsid w:val="00695DA4"/>
    <w:rsid w:val="00695FDA"/>
    <w:rsid w:val="00696DC9"/>
    <w:rsid w:val="00697D34"/>
    <w:rsid w:val="006A22CD"/>
    <w:rsid w:val="006A28B8"/>
    <w:rsid w:val="006A2DAD"/>
    <w:rsid w:val="006A3192"/>
    <w:rsid w:val="006A5662"/>
    <w:rsid w:val="006A5CF3"/>
    <w:rsid w:val="006B2A66"/>
    <w:rsid w:val="006B35EF"/>
    <w:rsid w:val="006B3757"/>
    <w:rsid w:val="006B4DEE"/>
    <w:rsid w:val="006B72F8"/>
    <w:rsid w:val="006C02BC"/>
    <w:rsid w:val="006C0B33"/>
    <w:rsid w:val="006C0B4A"/>
    <w:rsid w:val="006C2335"/>
    <w:rsid w:val="006C3206"/>
    <w:rsid w:val="006C3E2B"/>
    <w:rsid w:val="006C4BEC"/>
    <w:rsid w:val="006C5698"/>
    <w:rsid w:val="006C5731"/>
    <w:rsid w:val="006C576E"/>
    <w:rsid w:val="006C57A3"/>
    <w:rsid w:val="006C79D3"/>
    <w:rsid w:val="006D06DC"/>
    <w:rsid w:val="006D180E"/>
    <w:rsid w:val="006D2ED8"/>
    <w:rsid w:val="006D3A36"/>
    <w:rsid w:val="006D5181"/>
    <w:rsid w:val="006D6CF1"/>
    <w:rsid w:val="006D70F6"/>
    <w:rsid w:val="006E01B1"/>
    <w:rsid w:val="006E2D4D"/>
    <w:rsid w:val="006E48E7"/>
    <w:rsid w:val="006E4D78"/>
    <w:rsid w:val="006E58F6"/>
    <w:rsid w:val="006E7E8D"/>
    <w:rsid w:val="006F1D47"/>
    <w:rsid w:val="006F3604"/>
    <w:rsid w:val="006F3620"/>
    <w:rsid w:val="006F37CD"/>
    <w:rsid w:val="006F46AF"/>
    <w:rsid w:val="006F4E09"/>
    <w:rsid w:val="006F6262"/>
    <w:rsid w:val="006F70A5"/>
    <w:rsid w:val="00700421"/>
    <w:rsid w:val="007015C2"/>
    <w:rsid w:val="007027B6"/>
    <w:rsid w:val="00702B97"/>
    <w:rsid w:val="00704ECD"/>
    <w:rsid w:val="007063CE"/>
    <w:rsid w:val="0070710A"/>
    <w:rsid w:val="00710700"/>
    <w:rsid w:val="00710B1A"/>
    <w:rsid w:val="00710CFD"/>
    <w:rsid w:val="00711173"/>
    <w:rsid w:val="00711B0B"/>
    <w:rsid w:val="00711B50"/>
    <w:rsid w:val="00712C4B"/>
    <w:rsid w:val="00714A49"/>
    <w:rsid w:val="0071503F"/>
    <w:rsid w:val="007157A3"/>
    <w:rsid w:val="00716755"/>
    <w:rsid w:val="007168F1"/>
    <w:rsid w:val="00716ADC"/>
    <w:rsid w:val="00717D82"/>
    <w:rsid w:val="0072299C"/>
    <w:rsid w:val="00723C4F"/>
    <w:rsid w:val="007257ED"/>
    <w:rsid w:val="00726C3B"/>
    <w:rsid w:val="00727088"/>
    <w:rsid w:val="00730A58"/>
    <w:rsid w:val="00732384"/>
    <w:rsid w:val="00733861"/>
    <w:rsid w:val="007338F4"/>
    <w:rsid w:val="007338FA"/>
    <w:rsid w:val="00733CBD"/>
    <w:rsid w:val="0073526D"/>
    <w:rsid w:val="0073531B"/>
    <w:rsid w:val="00735C84"/>
    <w:rsid w:val="00736380"/>
    <w:rsid w:val="00737466"/>
    <w:rsid w:val="00737D04"/>
    <w:rsid w:val="0074034B"/>
    <w:rsid w:val="007450AD"/>
    <w:rsid w:val="00745E06"/>
    <w:rsid w:val="00746C37"/>
    <w:rsid w:val="00750074"/>
    <w:rsid w:val="00751293"/>
    <w:rsid w:val="00751F51"/>
    <w:rsid w:val="0075243A"/>
    <w:rsid w:val="00753F9D"/>
    <w:rsid w:val="00754053"/>
    <w:rsid w:val="00754547"/>
    <w:rsid w:val="00755E8B"/>
    <w:rsid w:val="007566BD"/>
    <w:rsid w:val="0076049A"/>
    <w:rsid w:val="00761443"/>
    <w:rsid w:val="00761A5A"/>
    <w:rsid w:val="00762BA3"/>
    <w:rsid w:val="00765240"/>
    <w:rsid w:val="00766C29"/>
    <w:rsid w:val="00766C9D"/>
    <w:rsid w:val="00766D87"/>
    <w:rsid w:val="00766E48"/>
    <w:rsid w:val="00767F74"/>
    <w:rsid w:val="00771B17"/>
    <w:rsid w:val="00771F7D"/>
    <w:rsid w:val="00772C57"/>
    <w:rsid w:val="007734D6"/>
    <w:rsid w:val="00774505"/>
    <w:rsid w:val="00774F56"/>
    <w:rsid w:val="007753AE"/>
    <w:rsid w:val="00776325"/>
    <w:rsid w:val="00776B33"/>
    <w:rsid w:val="007818F0"/>
    <w:rsid w:val="00781CDD"/>
    <w:rsid w:val="007824BB"/>
    <w:rsid w:val="00783A56"/>
    <w:rsid w:val="00787BCC"/>
    <w:rsid w:val="0079023E"/>
    <w:rsid w:val="007939FC"/>
    <w:rsid w:val="00793EDC"/>
    <w:rsid w:val="0079527A"/>
    <w:rsid w:val="00795734"/>
    <w:rsid w:val="0079743C"/>
    <w:rsid w:val="007A050F"/>
    <w:rsid w:val="007A11DE"/>
    <w:rsid w:val="007A2252"/>
    <w:rsid w:val="007A29A6"/>
    <w:rsid w:val="007A2FAF"/>
    <w:rsid w:val="007A3723"/>
    <w:rsid w:val="007B0E5B"/>
    <w:rsid w:val="007B1D86"/>
    <w:rsid w:val="007B22FE"/>
    <w:rsid w:val="007B3595"/>
    <w:rsid w:val="007B3B1F"/>
    <w:rsid w:val="007B3DFA"/>
    <w:rsid w:val="007B4E94"/>
    <w:rsid w:val="007B5D7A"/>
    <w:rsid w:val="007B5F7E"/>
    <w:rsid w:val="007B669B"/>
    <w:rsid w:val="007B753C"/>
    <w:rsid w:val="007B757A"/>
    <w:rsid w:val="007C0524"/>
    <w:rsid w:val="007C0A7B"/>
    <w:rsid w:val="007C25B8"/>
    <w:rsid w:val="007C3E05"/>
    <w:rsid w:val="007D34CD"/>
    <w:rsid w:val="007D4312"/>
    <w:rsid w:val="007D45B4"/>
    <w:rsid w:val="007D67BB"/>
    <w:rsid w:val="007D6E43"/>
    <w:rsid w:val="007D701F"/>
    <w:rsid w:val="007E1423"/>
    <w:rsid w:val="007E1F9C"/>
    <w:rsid w:val="007E6D98"/>
    <w:rsid w:val="007E70A8"/>
    <w:rsid w:val="007E786F"/>
    <w:rsid w:val="007E7C2F"/>
    <w:rsid w:val="007F471C"/>
    <w:rsid w:val="007F4947"/>
    <w:rsid w:val="007F6C1D"/>
    <w:rsid w:val="007F760D"/>
    <w:rsid w:val="007F7E31"/>
    <w:rsid w:val="00807340"/>
    <w:rsid w:val="008107AD"/>
    <w:rsid w:val="00811763"/>
    <w:rsid w:val="0081206F"/>
    <w:rsid w:val="0081368D"/>
    <w:rsid w:val="00816853"/>
    <w:rsid w:val="008171F8"/>
    <w:rsid w:val="0081746F"/>
    <w:rsid w:val="00817763"/>
    <w:rsid w:val="0082048E"/>
    <w:rsid w:val="008205BE"/>
    <w:rsid w:val="00821288"/>
    <w:rsid w:val="008215EB"/>
    <w:rsid w:val="0082355A"/>
    <w:rsid w:val="0082470C"/>
    <w:rsid w:val="00824A83"/>
    <w:rsid w:val="00831842"/>
    <w:rsid w:val="00833A2B"/>
    <w:rsid w:val="008355CF"/>
    <w:rsid w:val="00836E97"/>
    <w:rsid w:val="00842C88"/>
    <w:rsid w:val="00842CA7"/>
    <w:rsid w:val="00844C98"/>
    <w:rsid w:val="008465C8"/>
    <w:rsid w:val="00846AC7"/>
    <w:rsid w:val="00846BCE"/>
    <w:rsid w:val="00847184"/>
    <w:rsid w:val="00850BF5"/>
    <w:rsid w:val="0085116F"/>
    <w:rsid w:val="008516F9"/>
    <w:rsid w:val="00851D7F"/>
    <w:rsid w:val="00851FBA"/>
    <w:rsid w:val="00853DF4"/>
    <w:rsid w:val="008542A2"/>
    <w:rsid w:val="00856999"/>
    <w:rsid w:val="0086076C"/>
    <w:rsid w:val="00860B00"/>
    <w:rsid w:val="00860D30"/>
    <w:rsid w:val="00860F97"/>
    <w:rsid w:val="00861059"/>
    <w:rsid w:val="00861C33"/>
    <w:rsid w:val="008622F6"/>
    <w:rsid w:val="008629D9"/>
    <w:rsid w:val="008642F7"/>
    <w:rsid w:val="00864DD0"/>
    <w:rsid w:val="00865BA9"/>
    <w:rsid w:val="0087202A"/>
    <w:rsid w:val="00872838"/>
    <w:rsid w:val="00872BFC"/>
    <w:rsid w:val="00874F2C"/>
    <w:rsid w:val="00876C8D"/>
    <w:rsid w:val="00877120"/>
    <w:rsid w:val="00877399"/>
    <w:rsid w:val="008801D9"/>
    <w:rsid w:val="00880556"/>
    <w:rsid w:val="00882A29"/>
    <w:rsid w:val="00883749"/>
    <w:rsid w:val="0088523D"/>
    <w:rsid w:val="00885899"/>
    <w:rsid w:val="00886921"/>
    <w:rsid w:val="00886A37"/>
    <w:rsid w:val="00890B97"/>
    <w:rsid w:val="00891B0F"/>
    <w:rsid w:val="0089540E"/>
    <w:rsid w:val="008958F2"/>
    <w:rsid w:val="00895D64"/>
    <w:rsid w:val="00895D7D"/>
    <w:rsid w:val="0089772E"/>
    <w:rsid w:val="008A1695"/>
    <w:rsid w:val="008A2798"/>
    <w:rsid w:val="008A2BEA"/>
    <w:rsid w:val="008A359D"/>
    <w:rsid w:val="008A41DF"/>
    <w:rsid w:val="008A70E4"/>
    <w:rsid w:val="008A74C1"/>
    <w:rsid w:val="008A750E"/>
    <w:rsid w:val="008B021D"/>
    <w:rsid w:val="008B201B"/>
    <w:rsid w:val="008B203C"/>
    <w:rsid w:val="008B2123"/>
    <w:rsid w:val="008B420E"/>
    <w:rsid w:val="008B4F1E"/>
    <w:rsid w:val="008B4FC7"/>
    <w:rsid w:val="008B59EF"/>
    <w:rsid w:val="008B774C"/>
    <w:rsid w:val="008B7A8F"/>
    <w:rsid w:val="008B7B73"/>
    <w:rsid w:val="008B7C37"/>
    <w:rsid w:val="008B7FDE"/>
    <w:rsid w:val="008C20A4"/>
    <w:rsid w:val="008C291A"/>
    <w:rsid w:val="008C31B2"/>
    <w:rsid w:val="008C385E"/>
    <w:rsid w:val="008C4393"/>
    <w:rsid w:val="008C49A0"/>
    <w:rsid w:val="008C4E24"/>
    <w:rsid w:val="008D0770"/>
    <w:rsid w:val="008D08F4"/>
    <w:rsid w:val="008D19B4"/>
    <w:rsid w:val="008D30D6"/>
    <w:rsid w:val="008D3A70"/>
    <w:rsid w:val="008D4644"/>
    <w:rsid w:val="008D4C0B"/>
    <w:rsid w:val="008E187B"/>
    <w:rsid w:val="008E26EB"/>
    <w:rsid w:val="008E27DD"/>
    <w:rsid w:val="008E2E3A"/>
    <w:rsid w:val="008E310D"/>
    <w:rsid w:val="008E4560"/>
    <w:rsid w:val="008E6A43"/>
    <w:rsid w:val="008E7ABE"/>
    <w:rsid w:val="008F024D"/>
    <w:rsid w:val="008F026E"/>
    <w:rsid w:val="008F0DEB"/>
    <w:rsid w:val="008F12EA"/>
    <w:rsid w:val="008F1C51"/>
    <w:rsid w:val="008F2690"/>
    <w:rsid w:val="008F3051"/>
    <w:rsid w:val="008F326A"/>
    <w:rsid w:val="008F3C4E"/>
    <w:rsid w:val="008F5394"/>
    <w:rsid w:val="008F6091"/>
    <w:rsid w:val="008F6421"/>
    <w:rsid w:val="0090328C"/>
    <w:rsid w:val="0090378B"/>
    <w:rsid w:val="00904012"/>
    <w:rsid w:val="00904031"/>
    <w:rsid w:val="009044E8"/>
    <w:rsid w:val="00907343"/>
    <w:rsid w:val="009073E1"/>
    <w:rsid w:val="00907886"/>
    <w:rsid w:val="00910A69"/>
    <w:rsid w:val="0091108A"/>
    <w:rsid w:val="00911827"/>
    <w:rsid w:val="00911F72"/>
    <w:rsid w:val="00913EB8"/>
    <w:rsid w:val="00914FF1"/>
    <w:rsid w:val="00915ABD"/>
    <w:rsid w:val="00915C6E"/>
    <w:rsid w:val="009175B4"/>
    <w:rsid w:val="00917F1F"/>
    <w:rsid w:val="00920717"/>
    <w:rsid w:val="00921D33"/>
    <w:rsid w:val="00921FE9"/>
    <w:rsid w:val="0092200F"/>
    <w:rsid w:val="00922783"/>
    <w:rsid w:val="0092298A"/>
    <w:rsid w:val="00922D7B"/>
    <w:rsid w:val="00923C77"/>
    <w:rsid w:val="00924F20"/>
    <w:rsid w:val="00925198"/>
    <w:rsid w:val="00927735"/>
    <w:rsid w:val="0092784E"/>
    <w:rsid w:val="00927D6C"/>
    <w:rsid w:val="00930DE6"/>
    <w:rsid w:val="009311F3"/>
    <w:rsid w:val="00931266"/>
    <w:rsid w:val="0093239C"/>
    <w:rsid w:val="00932E97"/>
    <w:rsid w:val="0093500A"/>
    <w:rsid w:val="00935D36"/>
    <w:rsid w:val="0093713E"/>
    <w:rsid w:val="0094008F"/>
    <w:rsid w:val="009407D4"/>
    <w:rsid w:val="00940CF6"/>
    <w:rsid w:val="0094138B"/>
    <w:rsid w:val="00941AFF"/>
    <w:rsid w:val="00942312"/>
    <w:rsid w:val="009441F3"/>
    <w:rsid w:val="00944B59"/>
    <w:rsid w:val="00950AC6"/>
    <w:rsid w:val="00950FDF"/>
    <w:rsid w:val="0095252B"/>
    <w:rsid w:val="00952C1C"/>
    <w:rsid w:val="0095355B"/>
    <w:rsid w:val="0095373F"/>
    <w:rsid w:val="0095422E"/>
    <w:rsid w:val="00957823"/>
    <w:rsid w:val="00960A69"/>
    <w:rsid w:val="00961200"/>
    <w:rsid w:val="00961604"/>
    <w:rsid w:val="00961C78"/>
    <w:rsid w:val="0096254D"/>
    <w:rsid w:val="00963E39"/>
    <w:rsid w:val="009640D6"/>
    <w:rsid w:val="0096472F"/>
    <w:rsid w:val="00964A3E"/>
    <w:rsid w:val="0096517A"/>
    <w:rsid w:val="00965671"/>
    <w:rsid w:val="009668E4"/>
    <w:rsid w:val="00967B2C"/>
    <w:rsid w:val="00972664"/>
    <w:rsid w:val="00972F61"/>
    <w:rsid w:val="00976BF5"/>
    <w:rsid w:val="00976CF2"/>
    <w:rsid w:val="0098034C"/>
    <w:rsid w:val="009824E5"/>
    <w:rsid w:val="0098260E"/>
    <w:rsid w:val="009826C1"/>
    <w:rsid w:val="00984414"/>
    <w:rsid w:val="00984DF5"/>
    <w:rsid w:val="00985301"/>
    <w:rsid w:val="00986DC4"/>
    <w:rsid w:val="00990BF7"/>
    <w:rsid w:val="00991313"/>
    <w:rsid w:val="00993640"/>
    <w:rsid w:val="00993F97"/>
    <w:rsid w:val="00993FFD"/>
    <w:rsid w:val="00994E2B"/>
    <w:rsid w:val="009953BB"/>
    <w:rsid w:val="00995906"/>
    <w:rsid w:val="009975B5"/>
    <w:rsid w:val="00997CF2"/>
    <w:rsid w:val="009A0285"/>
    <w:rsid w:val="009A1700"/>
    <w:rsid w:val="009A1C1D"/>
    <w:rsid w:val="009A3650"/>
    <w:rsid w:val="009A4576"/>
    <w:rsid w:val="009A7637"/>
    <w:rsid w:val="009B0856"/>
    <w:rsid w:val="009B20D2"/>
    <w:rsid w:val="009B2207"/>
    <w:rsid w:val="009B5B4A"/>
    <w:rsid w:val="009B6E2B"/>
    <w:rsid w:val="009B720E"/>
    <w:rsid w:val="009B72E3"/>
    <w:rsid w:val="009B7A52"/>
    <w:rsid w:val="009C0D9F"/>
    <w:rsid w:val="009C1877"/>
    <w:rsid w:val="009C200F"/>
    <w:rsid w:val="009C3548"/>
    <w:rsid w:val="009C4F6C"/>
    <w:rsid w:val="009C560C"/>
    <w:rsid w:val="009C6B5F"/>
    <w:rsid w:val="009C77B5"/>
    <w:rsid w:val="009D0478"/>
    <w:rsid w:val="009D0C1E"/>
    <w:rsid w:val="009D14C2"/>
    <w:rsid w:val="009D1A30"/>
    <w:rsid w:val="009D3DA1"/>
    <w:rsid w:val="009D5396"/>
    <w:rsid w:val="009D5605"/>
    <w:rsid w:val="009D623D"/>
    <w:rsid w:val="009D62A5"/>
    <w:rsid w:val="009D6903"/>
    <w:rsid w:val="009D6D50"/>
    <w:rsid w:val="009D7C5E"/>
    <w:rsid w:val="009E29DB"/>
    <w:rsid w:val="009E39B5"/>
    <w:rsid w:val="009E52E9"/>
    <w:rsid w:val="009E68DC"/>
    <w:rsid w:val="009E6E9B"/>
    <w:rsid w:val="009E7366"/>
    <w:rsid w:val="009E74EB"/>
    <w:rsid w:val="009E75FE"/>
    <w:rsid w:val="009E7C7A"/>
    <w:rsid w:val="009E7FB5"/>
    <w:rsid w:val="009F025E"/>
    <w:rsid w:val="009F111B"/>
    <w:rsid w:val="009F1D68"/>
    <w:rsid w:val="009F1FD5"/>
    <w:rsid w:val="009F2343"/>
    <w:rsid w:val="009F2F30"/>
    <w:rsid w:val="009F3229"/>
    <w:rsid w:val="009F4504"/>
    <w:rsid w:val="009F48FC"/>
    <w:rsid w:val="009F4B7E"/>
    <w:rsid w:val="009F5083"/>
    <w:rsid w:val="009F5A6C"/>
    <w:rsid w:val="009F6757"/>
    <w:rsid w:val="009F766C"/>
    <w:rsid w:val="00A01498"/>
    <w:rsid w:val="00A01D3E"/>
    <w:rsid w:val="00A023D0"/>
    <w:rsid w:val="00A044CA"/>
    <w:rsid w:val="00A04FE7"/>
    <w:rsid w:val="00A05B41"/>
    <w:rsid w:val="00A07B96"/>
    <w:rsid w:val="00A07BDD"/>
    <w:rsid w:val="00A120B1"/>
    <w:rsid w:val="00A12C0E"/>
    <w:rsid w:val="00A13EAC"/>
    <w:rsid w:val="00A1411A"/>
    <w:rsid w:val="00A142D4"/>
    <w:rsid w:val="00A1480E"/>
    <w:rsid w:val="00A14F49"/>
    <w:rsid w:val="00A155E2"/>
    <w:rsid w:val="00A157A2"/>
    <w:rsid w:val="00A16065"/>
    <w:rsid w:val="00A20344"/>
    <w:rsid w:val="00A211F9"/>
    <w:rsid w:val="00A225B2"/>
    <w:rsid w:val="00A22B7F"/>
    <w:rsid w:val="00A246CD"/>
    <w:rsid w:val="00A25EAB"/>
    <w:rsid w:val="00A30039"/>
    <w:rsid w:val="00A30C5A"/>
    <w:rsid w:val="00A324DF"/>
    <w:rsid w:val="00A3370E"/>
    <w:rsid w:val="00A34FA7"/>
    <w:rsid w:val="00A3645D"/>
    <w:rsid w:val="00A371A2"/>
    <w:rsid w:val="00A37476"/>
    <w:rsid w:val="00A40F00"/>
    <w:rsid w:val="00A41453"/>
    <w:rsid w:val="00A426A7"/>
    <w:rsid w:val="00A42CCE"/>
    <w:rsid w:val="00A439EA"/>
    <w:rsid w:val="00A43B54"/>
    <w:rsid w:val="00A45024"/>
    <w:rsid w:val="00A45509"/>
    <w:rsid w:val="00A45933"/>
    <w:rsid w:val="00A45AA1"/>
    <w:rsid w:val="00A45BA7"/>
    <w:rsid w:val="00A50137"/>
    <w:rsid w:val="00A51684"/>
    <w:rsid w:val="00A537C3"/>
    <w:rsid w:val="00A55EF0"/>
    <w:rsid w:val="00A5650E"/>
    <w:rsid w:val="00A62DCE"/>
    <w:rsid w:val="00A642A7"/>
    <w:rsid w:val="00A644D4"/>
    <w:rsid w:val="00A66B27"/>
    <w:rsid w:val="00A67B7F"/>
    <w:rsid w:val="00A7178C"/>
    <w:rsid w:val="00A72C14"/>
    <w:rsid w:val="00A77418"/>
    <w:rsid w:val="00A80334"/>
    <w:rsid w:val="00A80A5E"/>
    <w:rsid w:val="00A8265C"/>
    <w:rsid w:val="00A83209"/>
    <w:rsid w:val="00A840DB"/>
    <w:rsid w:val="00A8515F"/>
    <w:rsid w:val="00A854CD"/>
    <w:rsid w:val="00A856CF"/>
    <w:rsid w:val="00A858CC"/>
    <w:rsid w:val="00A86EC5"/>
    <w:rsid w:val="00A8754C"/>
    <w:rsid w:val="00A90AEA"/>
    <w:rsid w:val="00A931A4"/>
    <w:rsid w:val="00A9389D"/>
    <w:rsid w:val="00A94A90"/>
    <w:rsid w:val="00A96E08"/>
    <w:rsid w:val="00A978D7"/>
    <w:rsid w:val="00A97B6D"/>
    <w:rsid w:val="00AA10AD"/>
    <w:rsid w:val="00AA23AA"/>
    <w:rsid w:val="00AA250E"/>
    <w:rsid w:val="00AA2E10"/>
    <w:rsid w:val="00AA333A"/>
    <w:rsid w:val="00AA57E2"/>
    <w:rsid w:val="00AA7267"/>
    <w:rsid w:val="00AB0B48"/>
    <w:rsid w:val="00AB15D6"/>
    <w:rsid w:val="00AB184E"/>
    <w:rsid w:val="00AB4337"/>
    <w:rsid w:val="00AB4CF6"/>
    <w:rsid w:val="00AB52F9"/>
    <w:rsid w:val="00AB65AA"/>
    <w:rsid w:val="00AB68B6"/>
    <w:rsid w:val="00AC0FF7"/>
    <w:rsid w:val="00AC4965"/>
    <w:rsid w:val="00AC67FE"/>
    <w:rsid w:val="00AC7C0D"/>
    <w:rsid w:val="00AD0CCD"/>
    <w:rsid w:val="00AD11AB"/>
    <w:rsid w:val="00AD19CA"/>
    <w:rsid w:val="00AD3345"/>
    <w:rsid w:val="00AD5318"/>
    <w:rsid w:val="00AD533C"/>
    <w:rsid w:val="00AD5779"/>
    <w:rsid w:val="00AD5E60"/>
    <w:rsid w:val="00AD5E6B"/>
    <w:rsid w:val="00AE0289"/>
    <w:rsid w:val="00AE1354"/>
    <w:rsid w:val="00AE21CB"/>
    <w:rsid w:val="00AE2AD7"/>
    <w:rsid w:val="00AE2FDB"/>
    <w:rsid w:val="00AE75B8"/>
    <w:rsid w:val="00AE79E1"/>
    <w:rsid w:val="00AF00DE"/>
    <w:rsid w:val="00AF127E"/>
    <w:rsid w:val="00AF2EF5"/>
    <w:rsid w:val="00AF3C0D"/>
    <w:rsid w:val="00AF66B6"/>
    <w:rsid w:val="00AF74DC"/>
    <w:rsid w:val="00B00552"/>
    <w:rsid w:val="00B03FC8"/>
    <w:rsid w:val="00B06948"/>
    <w:rsid w:val="00B072E9"/>
    <w:rsid w:val="00B103D5"/>
    <w:rsid w:val="00B12CC2"/>
    <w:rsid w:val="00B1364B"/>
    <w:rsid w:val="00B15270"/>
    <w:rsid w:val="00B20A84"/>
    <w:rsid w:val="00B2182A"/>
    <w:rsid w:val="00B21C7B"/>
    <w:rsid w:val="00B21E6E"/>
    <w:rsid w:val="00B22894"/>
    <w:rsid w:val="00B22B06"/>
    <w:rsid w:val="00B230A1"/>
    <w:rsid w:val="00B23332"/>
    <w:rsid w:val="00B2335A"/>
    <w:rsid w:val="00B25274"/>
    <w:rsid w:val="00B2544C"/>
    <w:rsid w:val="00B2564D"/>
    <w:rsid w:val="00B30650"/>
    <w:rsid w:val="00B30F25"/>
    <w:rsid w:val="00B31069"/>
    <w:rsid w:val="00B3589C"/>
    <w:rsid w:val="00B3691D"/>
    <w:rsid w:val="00B371C6"/>
    <w:rsid w:val="00B37CEE"/>
    <w:rsid w:val="00B37DC9"/>
    <w:rsid w:val="00B37DCD"/>
    <w:rsid w:val="00B420B0"/>
    <w:rsid w:val="00B42470"/>
    <w:rsid w:val="00B43DAC"/>
    <w:rsid w:val="00B43DCD"/>
    <w:rsid w:val="00B451F2"/>
    <w:rsid w:val="00B45C88"/>
    <w:rsid w:val="00B47696"/>
    <w:rsid w:val="00B5266A"/>
    <w:rsid w:val="00B56EFB"/>
    <w:rsid w:val="00B63696"/>
    <w:rsid w:val="00B64C4C"/>
    <w:rsid w:val="00B64E8C"/>
    <w:rsid w:val="00B65117"/>
    <w:rsid w:val="00B65F0C"/>
    <w:rsid w:val="00B6660A"/>
    <w:rsid w:val="00B66AD0"/>
    <w:rsid w:val="00B66D21"/>
    <w:rsid w:val="00B67589"/>
    <w:rsid w:val="00B70FC4"/>
    <w:rsid w:val="00B7399F"/>
    <w:rsid w:val="00B73B97"/>
    <w:rsid w:val="00B74BF5"/>
    <w:rsid w:val="00B7587E"/>
    <w:rsid w:val="00B758DA"/>
    <w:rsid w:val="00B75F44"/>
    <w:rsid w:val="00B7769D"/>
    <w:rsid w:val="00B80A68"/>
    <w:rsid w:val="00B8165B"/>
    <w:rsid w:val="00B835AD"/>
    <w:rsid w:val="00B83B7D"/>
    <w:rsid w:val="00B84D6D"/>
    <w:rsid w:val="00B85BDD"/>
    <w:rsid w:val="00B86167"/>
    <w:rsid w:val="00B86ED3"/>
    <w:rsid w:val="00B91397"/>
    <w:rsid w:val="00B93C78"/>
    <w:rsid w:val="00B93D6B"/>
    <w:rsid w:val="00B94129"/>
    <w:rsid w:val="00B94EBA"/>
    <w:rsid w:val="00B9562E"/>
    <w:rsid w:val="00B959FC"/>
    <w:rsid w:val="00B97146"/>
    <w:rsid w:val="00BA01F2"/>
    <w:rsid w:val="00BA0F8E"/>
    <w:rsid w:val="00BA1499"/>
    <w:rsid w:val="00BA1D51"/>
    <w:rsid w:val="00BA2565"/>
    <w:rsid w:val="00BA3FB7"/>
    <w:rsid w:val="00BA7F49"/>
    <w:rsid w:val="00BB03CC"/>
    <w:rsid w:val="00BB0C8F"/>
    <w:rsid w:val="00BB1126"/>
    <w:rsid w:val="00BB1472"/>
    <w:rsid w:val="00BB2EA3"/>
    <w:rsid w:val="00BB5315"/>
    <w:rsid w:val="00BC1117"/>
    <w:rsid w:val="00BC4017"/>
    <w:rsid w:val="00BC5E67"/>
    <w:rsid w:val="00BC6A43"/>
    <w:rsid w:val="00BC6A9A"/>
    <w:rsid w:val="00BD170C"/>
    <w:rsid w:val="00BD35F2"/>
    <w:rsid w:val="00BD4249"/>
    <w:rsid w:val="00BD75F8"/>
    <w:rsid w:val="00BD795D"/>
    <w:rsid w:val="00BE014F"/>
    <w:rsid w:val="00BE1230"/>
    <w:rsid w:val="00BE16BB"/>
    <w:rsid w:val="00BE177B"/>
    <w:rsid w:val="00BF00D5"/>
    <w:rsid w:val="00BF1BD5"/>
    <w:rsid w:val="00BF2D0E"/>
    <w:rsid w:val="00BF40F7"/>
    <w:rsid w:val="00BF4334"/>
    <w:rsid w:val="00BF5043"/>
    <w:rsid w:val="00BF5E5D"/>
    <w:rsid w:val="00BF699B"/>
    <w:rsid w:val="00BF700C"/>
    <w:rsid w:val="00BF7171"/>
    <w:rsid w:val="00BF7DBF"/>
    <w:rsid w:val="00C000CD"/>
    <w:rsid w:val="00C00918"/>
    <w:rsid w:val="00C01153"/>
    <w:rsid w:val="00C02090"/>
    <w:rsid w:val="00C021BA"/>
    <w:rsid w:val="00C031DF"/>
    <w:rsid w:val="00C03A2C"/>
    <w:rsid w:val="00C03CEB"/>
    <w:rsid w:val="00C04E3B"/>
    <w:rsid w:val="00C064F6"/>
    <w:rsid w:val="00C06B95"/>
    <w:rsid w:val="00C07135"/>
    <w:rsid w:val="00C073A9"/>
    <w:rsid w:val="00C107DA"/>
    <w:rsid w:val="00C11189"/>
    <w:rsid w:val="00C11609"/>
    <w:rsid w:val="00C13872"/>
    <w:rsid w:val="00C16937"/>
    <w:rsid w:val="00C17B9B"/>
    <w:rsid w:val="00C20CB8"/>
    <w:rsid w:val="00C247F1"/>
    <w:rsid w:val="00C24B22"/>
    <w:rsid w:val="00C24E97"/>
    <w:rsid w:val="00C25368"/>
    <w:rsid w:val="00C260A9"/>
    <w:rsid w:val="00C27A31"/>
    <w:rsid w:val="00C317D4"/>
    <w:rsid w:val="00C33098"/>
    <w:rsid w:val="00C33B19"/>
    <w:rsid w:val="00C3506E"/>
    <w:rsid w:val="00C35B94"/>
    <w:rsid w:val="00C35CD1"/>
    <w:rsid w:val="00C35FDE"/>
    <w:rsid w:val="00C36F83"/>
    <w:rsid w:val="00C37CC3"/>
    <w:rsid w:val="00C40446"/>
    <w:rsid w:val="00C43F61"/>
    <w:rsid w:val="00C44CE2"/>
    <w:rsid w:val="00C45337"/>
    <w:rsid w:val="00C45526"/>
    <w:rsid w:val="00C45D18"/>
    <w:rsid w:val="00C46007"/>
    <w:rsid w:val="00C46594"/>
    <w:rsid w:val="00C47225"/>
    <w:rsid w:val="00C50006"/>
    <w:rsid w:val="00C511DF"/>
    <w:rsid w:val="00C521AF"/>
    <w:rsid w:val="00C522A6"/>
    <w:rsid w:val="00C525DB"/>
    <w:rsid w:val="00C532AC"/>
    <w:rsid w:val="00C53D2E"/>
    <w:rsid w:val="00C559E0"/>
    <w:rsid w:val="00C57B08"/>
    <w:rsid w:val="00C63FC0"/>
    <w:rsid w:val="00C64178"/>
    <w:rsid w:val="00C6670B"/>
    <w:rsid w:val="00C668DA"/>
    <w:rsid w:val="00C711CC"/>
    <w:rsid w:val="00C72276"/>
    <w:rsid w:val="00C72908"/>
    <w:rsid w:val="00C74B87"/>
    <w:rsid w:val="00C7548C"/>
    <w:rsid w:val="00C76420"/>
    <w:rsid w:val="00C80B2D"/>
    <w:rsid w:val="00C80CB5"/>
    <w:rsid w:val="00C81ABB"/>
    <w:rsid w:val="00C8271D"/>
    <w:rsid w:val="00C848AA"/>
    <w:rsid w:val="00C853DE"/>
    <w:rsid w:val="00C86C59"/>
    <w:rsid w:val="00C870C2"/>
    <w:rsid w:val="00C872B2"/>
    <w:rsid w:val="00C87BEA"/>
    <w:rsid w:val="00C907EE"/>
    <w:rsid w:val="00C90EF4"/>
    <w:rsid w:val="00C9246C"/>
    <w:rsid w:val="00C934EA"/>
    <w:rsid w:val="00C935A7"/>
    <w:rsid w:val="00C93790"/>
    <w:rsid w:val="00C93ADD"/>
    <w:rsid w:val="00C955DF"/>
    <w:rsid w:val="00C958B5"/>
    <w:rsid w:val="00C95A43"/>
    <w:rsid w:val="00C967B1"/>
    <w:rsid w:val="00C9772C"/>
    <w:rsid w:val="00CA0DDF"/>
    <w:rsid w:val="00CA3F8A"/>
    <w:rsid w:val="00CA40E8"/>
    <w:rsid w:val="00CA435E"/>
    <w:rsid w:val="00CA5FAA"/>
    <w:rsid w:val="00CA642B"/>
    <w:rsid w:val="00CB0E99"/>
    <w:rsid w:val="00CB1C5A"/>
    <w:rsid w:val="00CB1DEA"/>
    <w:rsid w:val="00CB3154"/>
    <w:rsid w:val="00CB396F"/>
    <w:rsid w:val="00CB3D33"/>
    <w:rsid w:val="00CB5270"/>
    <w:rsid w:val="00CB5879"/>
    <w:rsid w:val="00CB66A3"/>
    <w:rsid w:val="00CB7457"/>
    <w:rsid w:val="00CC0AAF"/>
    <w:rsid w:val="00CC1F8B"/>
    <w:rsid w:val="00CC29E9"/>
    <w:rsid w:val="00CC44C9"/>
    <w:rsid w:val="00CD0AD3"/>
    <w:rsid w:val="00CD0CF8"/>
    <w:rsid w:val="00CD136A"/>
    <w:rsid w:val="00CD396A"/>
    <w:rsid w:val="00CD3A7C"/>
    <w:rsid w:val="00CD4722"/>
    <w:rsid w:val="00CD4D8F"/>
    <w:rsid w:val="00CD54B6"/>
    <w:rsid w:val="00CD57D4"/>
    <w:rsid w:val="00CD5D2F"/>
    <w:rsid w:val="00CD626B"/>
    <w:rsid w:val="00CD6F96"/>
    <w:rsid w:val="00CD7A91"/>
    <w:rsid w:val="00CE1314"/>
    <w:rsid w:val="00CE14F4"/>
    <w:rsid w:val="00CE36B0"/>
    <w:rsid w:val="00CE373D"/>
    <w:rsid w:val="00CE4836"/>
    <w:rsid w:val="00CE49AB"/>
    <w:rsid w:val="00CE4AC3"/>
    <w:rsid w:val="00CE4B50"/>
    <w:rsid w:val="00CE4EF3"/>
    <w:rsid w:val="00CE7BA9"/>
    <w:rsid w:val="00CF070C"/>
    <w:rsid w:val="00CF1573"/>
    <w:rsid w:val="00CF20CF"/>
    <w:rsid w:val="00CF265E"/>
    <w:rsid w:val="00CF38C8"/>
    <w:rsid w:val="00CF3EB9"/>
    <w:rsid w:val="00CF6C03"/>
    <w:rsid w:val="00CF7AD1"/>
    <w:rsid w:val="00D006B4"/>
    <w:rsid w:val="00D020BF"/>
    <w:rsid w:val="00D0484D"/>
    <w:rsid w:val="00D0495D"/>
    <w:rsid w:val="00D04D94"/>
    <w:rsid w:val="00D0642D"/>
    <w:rsid w:val="00D112E2"/>
    <w:rsid w:val="00D1599B"/>
    <w:rsid w:val="00D15BC4"/>
    <w:rsid w:val="00D15F8A"/>
    <w:rsid w:val="00D1721F"/>
    <w:rsid w:val="00D20248"/>
    <w:rsid w:val="00D21093"/>
    <w:rsid w:val="00D21B29"/>
    <w:rsid w:val="00D2263E"/>
    <w:rsid w:val="00D23C69"/>
    <w:rsid w:val="00D2721E"/>
    <w:rsid w:val="00D27543"/>
    <w:rsid w:val="00D27877"/>
    <w:rsid w:val="00D30F5E"/>
    <w:rsid w:val="00D323AA"/>
    <w:rsid w:val="00D330E2"/>
    <w:rsid w:val="00D336A7"/>
    <w:rsid w:val="00D3545B"/>
    <w:rsid w:val="00D35B7E"/>
    <w:rsid w:val="00D37702"/>
    <w:rsid w:val="00D37ACE"/>
    <w:rsid w:val="00D41F54"/>
    <w:rsid w:val="00D43746"/>
    <w:rsid w:val="00D4468C"/>
    <w:rsid w:val="00D4521C"/>
    <w:rsid w:val="00D45F72"/>
    <w:rsid w:val="00D47296"/>
    <w:rsid w:val="00D50B1D"/>
    <w:rsid w:val="00D5147F"/>
    <w:rsid w:val="00D520CA"/>
    <w:rsid w:val="00D55788"/>
    <w:rsid w:val="00D557B6"/>
    <w:rsid w:val="00D558B9"/>
    <w:rsid w:val="00D55EFD"/>
    <w:rsid w:val="00D562B5"/>
    <w:rsid w:val="00D60D5C"/>
    <w:rsid w:val="00D61571"/>
    <w:rsid w:val="00D61899"/>
    <w:rsid w:val="00D6323C"/>
    <w:rsid w:val="00D64A42"/>
    <w:rsid w:val="00D65B0C"/>
    <w:rsid w:val="00D66286"/>
    <w:rsid w:val="00D67552"/>
    <w:rsid w:val="00D701B4"/>
    <w:rsid w:val="00D70790"/>
    <w:rsid w:val="00D71436"/>
    <w:rsid w:val="00D73672"/>
    <w:rsid w:val="00D75F1A"/>
    <w:rsid w:val="00D76A5C"/>
    <w:rsid w:val="00D774EC"/>
    <w:rsid w:val="00D807B9"/>
    <w:rsid w:val="00D81A1F"/>
    <w:rsid w:val="00D8215D"/>
    <w:rsid w:val="00D8243B"/>
    <w:rsid w:val="00D84067"/>
    <w:rsid w:val="00D8551E"/>
    <w:rsid w:val="00D858DC"/>
    <w:rsid w:val="00D865B5"/>
    <w:rsid w:val="00D868FB"/>
    <w:rsid w:val="00D86D4C"/>
    <w:rsid w:val="00D870A5"/>
    <w:rsid w:val="00D87313"/>
    <w:rsid w:val="00D91EE3"/>
    <w:rsid w:val="00D93892"/>
    <w:rsid w:val="00D943E0"/>
    <w:rsid w:val="00D944C4"/>
    <w:rsid w:val="00D94553"/>
    <w:rsid w:val="00D9546C"/>
    <w:rsid w:val="00D97CAC"/>
    <w:rsid w:val="00D97EEE"/>
    <w:rsid w:val="00DA08BD"/>
    <w:rsid w:val="00DA0C01"/>
    <w:rsid w:val="00DA2D5A"/>
    <w:rsid w:val="00DA2F02"/>
    <w:rsid w:val="00DA43C0"/>
    <w:rsid w:val="00DA5F0C"/>
    <w:rsid w:val="00DA6CD9"/>
    <w:rsid w:val="00DA7537"/>
    <w:rsid w:val="00DA79F0"/>
    <w:rsid w:val="00DB2FBE"/>
    <w:rsid w:val="00DB39B0"/>
    <w:rsid w:val="00DB698E"/>
    <w:rsid w:val="00DC00FC"/>
    <w:rsid w:val="00DC0960"/>
    <w:rsid w:val="00DC138E"/>
    <w:rsid w:val="00DC5C38"/>
    <w:rsid w:val="00DC65A9"/>
    <w:rsid w:val="00DC78E5"/>
    <w:rsid w:val="00DD093C"/>
    <w:rsid w:val="00DD10C9"/>
    <w:rsid w:val="00DD1824"/>
    <w:rsid w:val="00DD192F"/>
    <w:rsid w:val="00DD3F49"/>
    <w:rsid w:val="00DD4103"/>
    <w:rsid w:val="00DD4A6D"/>
    <w:rsid w:val="00DE25CF"/>
    <w:rsid w:val="00DE2F5D"/>
    <w:rsid w:val="00DE5AF3"/>
    <w:rsid w:val="00DE72DA"/>
    <w:rsid w:val="00DE74D3"/>
    <w:rsid w:val="00DE7918"/>
    <w:rsid w:val="00DF004A"/>
    <w:rsid w:val="00DF2580"/>
    <w:rsid w:val="00DF2F39"/>
    <w:rsid w:val="00DF34ED"/>
    <w:rsid w:val="00DF35B8"/>
    <w:rsid w:val="00DF3B8F"/>
    <w:rsid w:val="00DF46AE"/>
    <w:rsid w:val="00DF5F2D"/>
    <w:rsid w:val="00DF666C"/>
    <w:rsid w:val="00DF7572"/>
    <w:rsid w:val="00E0013D"/>
    <w:rsid w:val="00E00F65"/>
    <w:rsid w:val="00E02F7D"/>
    <w:rsid w:val="00E05DB5"/>
    <w:rsid w:val="00E05FC3"/>
    <w:rsid w:val="00E0771A"/>
    <w:rsid w:val="00E10EE9"/>
    <w:rsid w:val="00E12AEC"/>
    <w:rsid w:val="00E12E7D"/>
    <w:rsid w:val="00E13E4E"/>
    <w:rsid w:val="00E140A3"/>
    <w:rsid w:val="00E146FF"/>
    <w:rsid w:val="00E14D89"/>
    <w:rsid w:val="00E15263"/>
    <w:rsid w:val="00E1556C"/>
    <w:rsid w:val="00E156C6"/>
    <w:rsid w:val="00E213B3"/>
    <w:rsid w:val="00E2144D"/>
    <w:rsid w:val="00E2198B"/>
    <w:rsid w:val="00E21AE7"/>
    <w:rsid w:val="00E221EB"/>
    <w:rsid w:val="00E2252E"/>
    <w:rsid w:val="00E2336F"/>
    <w:rsid w:val="00E240C0"/>
    <w:rsid w:val="00E269A1"/>
    <w:rsid w:val="00E3010F"/>
    <w:rsid w:val="00E302AE"/>
    <w:rsid w:val="00E3138F"/>
    <w:rsid w:val="00E3146A"/>
    <w:rsid w:val="00E3231A"/>
    <w:rsid w:val="00E32997"/>
    <w:rsid w:val="00E32A82"/>
    <w:rsid w:val="00E3328C"/>
    <w:rsid w:val="00E359A0"/>
    <w:rsid w:val="00E4021F"/>
    <w:rsid w:val="00E40B35"/>
    <w:rsid w:val="00E41854"/>
    <w:rsid w:val="00E41BC6"/>
    <w:rsid w:val="00E430D3"/>
    <w:rsid w:val="00E4310F"/>
    <w:rsid w:val="00E432C2"/>
    <w:rsid w:val="00E437A5"/>
    <w:rsid w:val="00E44C1E"/>
    <w:rsid w:val="00E45FB3"/>
    <w:rsid w:val="00E46656"/>
    <w:rsid w:val="00E468D0"/>
    <w:rsid w:val="00E47D62"/>
    <w:rsid w:val="00E47F82"/>
    <w:rsid w:val="00E506FE"/>
    <w:rsid w:val="00E51451"/>
    <w:rsid w:val="00E514B8"/>
    <w:rsid w:val="00E527B6"/>
    <w:rsid w:val="00E52AEC"/>
    <w:rsid w:val="00E52F91"/>
    <w:rsid w:val="00E545BA"/>
    <w:rsid w:val="00E5494A"/>
    <w:rsid w:val="00E54E1D"/>
    <w:rsid w:val="00E55256"/>
    <w:rsid w:val="00E552F9"/>
    <w:rsid w:val="00E55995"/>
    <w:rsid w:val="00E559EF"/>
    <w:rsid w:val="00E55D42"/>
    <w:rsid w:val="00E56BE6"/>
    <w:rsid w:val="00E5715C"/>
    <w:rsid w:val="00E57391"/>
    <w:rsid w:val="00E614A1"/>
    <w:rsid w:val="00E61CCE"/>
    <w:rsid w:val="00E62B56"/>
    <w:rsid w:val="00E65519"/>
    <w:rsid w:val="00E66C71"/>
    <w:rsid w:val="00E67030"/>
    <w:rsid w:val="00E707B4"/>
    <w:rsid w:val="00E717E5"/>
    <w:rsid w:val="00E724D7"/>
    <w:rsid w:val="00E72636"/>
    <w:rsid w:val="00E77659"/>
    <w:rsid w:val="00E802DB"/>
    <w:rsid w:val="00E804A6"/>
    <w:rsid w:val="00E82F72"/>
    <w:rsid w:val="00E85F69"/>
    <w:rsid w:val="00E86E17"/>
    <w:rsid w:val="00E87D53"/>
    <w:rsid w:val="00E91463"/>
    <w:rsid w:val="00E93133"/>
    <w:rsid w:val="00E9350A"/>
    <w:rsid w:val="00E935BC"/>
    <w:rsid w:val="00E956C8"/>
    <w:rsid w:val="00E95786"/>
    <w:rsid w:val="00E97543"/>
    <w:rsid w:val="00E97757"/>
    <w:rsid w:val="00E97C4A"/>
    <w:rsid w:val="00EA20C5"/>
    <w:rsid w:val="00EA2846"/>
    <w:rsid w:val="00EA3851"/>
    <w:rsid w:val="00EA485C"/>
    <w:rsid w:val="00EA4D8C"/>
    <w:rsid w:val="00EA5283"/>
    <w:rsid w:val="00EA5465"/>
    <w:rsid w:val="00EA54E0"/>
    <w:rsid w:val="00EA7778"/>
    <w:rsid w:val="00EB0062"/>
    <w:rsid w:val="00EB0DF2"/>
    <w:rsid w:val="00EB1F2C"/>
    <w:rsid w:val="00EB1FAF"/>
    <w:rsid w:val="00EB2D3F"/>
    <w:rsid w:val="00EB3DA7"/>
    <w:rsid w:val="00EB51D1"/>
    <w:rsid w:val="00EB5705"/>
    <w:rsid w:val="00EC00F3"/>
    <w:rsid w:val="00EC024D"/>
    <w:rsid w:val="00EC0CE1"/>
    <w:rsid w:val="00EC1AEF"/>
    <w:rsid w:val="00EC3457"/>
    <w:rsid w:val="00EC34B9"/>
    <w:rsid w:val="00EC3F8A"/>
    <w:rsid w:val="00EC4487"/>
    <w:rsid w:val="00EC5540"/>
    <w:rsid w:val="00EC5690"/>
    <w:rsid w:val="00EC5775"/>
    <w:rsid w:val="00EC75D3"/>
    <w:rsid w:val="00ED03D8"/>
    <w:rsid w:val="00ED3135"/>
    <w:rsid w:val="00ED3F10"/>
    <w:rsid w:val="00ED465F"/>
    <w:rsid w:val="00ED5AD4"/>
    <w:rsid w:val="00ED72D8"/>
    <w:rsid w:val="00ED7564"/>
    <w:rsid w:val="00EE0CE3"/>
    <w:rsid w:val="00EE1DE8"/>
    <w:rsid w:val="00EE3878"/>
    <w:rsid w:val="00EE4965"/>
    <w:rsid w:val="00EE6E3C"/>
    <w:rsid w:val="00EF3637"/>
    <w:rsid w:val="00EF5A51"/>
    <w:rsid w:val="00EF5BE4"/>
    <w:rsid w:val="00EF5C62"/>
    <w:rsid w:val="00EF654B"/>
    <w:rsid w:val="00EF6BDD"/>
    <w:rsid w:val="00EF6C39"/>
    <w:rsid w:val="00EF7171"/>
    <w:rsid w:val="00EF738F"/>
    <w:rsid w:val="00EF7818"/>
    <w:rsid w:val="00F00AC6"/>
    <w:rsid w:val="00F0167D"/>
    <w:rsid w:val="00F0231C"/>
    <w:rsid w:val="00F03B08"/>
    <w:rsid w:val="00F03C43"/>
    <w:rsid w:val="00F05EE0"/>
    <w:rsid w:val="00F07245"/>
    <w:rsid w:val="00F1137E"/>
    <w:rsid w:val="00F13804"/>
    <w:rsid w:val="00F14605"/>
    <w:rsid w:val="00F14DFB"/>
    <w:rsid w:val="00F16A45"/>
    <w:rsid w:val="00F20936"/>
    <w:rsid w:val="00F20DE1"/>
    <w:rsid w:val="00F2331E"/>
    <w:rsid w:val="00F234E6"/>
    <w:rsid w:val="00F23B36"/>
    <w:rsid w:val="00F2412C"/>
    <w:rsid w:val="00F25095"/>
    <w:rsid w:val="00F2541E"/>
    <w:rsid w:val="00F2643C"/>
    <w:rsid w:val="00F305CA"/>
    <w:rsid w:val="00F315C7"/>
    <w:rsid w:val="00F32659"/>
    <w:rsid w:val="00F341C6"/>
    <w:rsid w:val="00F34A01"/>
    <w:rsid w:val="00F34A95"/>
    <w:rsid w:val="00F36363"/>
    <w:rsid w:val="00F36C2A"/>
    <w:rsid w:val="00F41B7B"/>
    <w:rsid w:val="00F41C94"/>
    <w:rsid w:val="00F42A68"/>
    <w:rsid w:val="00F43ACE"/>
    <w:rsid w:val="00F46617"/>
    <w:rsid w:val="00F46851"/>
    <w:rsid w:val="00F502A0"/>
    <w:rsid w:val="00F50CF7"/>
    <w:rsid w:val="00F50D52"/>
    <w:rsid w:val="00F537B9"/>
    <w:rsid w:val="00F5445B"/>
    <w:rsid w:val="00F547C7"/>
    <w:rsid w:val="00F55440"/>
    <w:rsid w:val="00F55DB1"/>
    <w:rsid w:val="00F56603"/>
    <w:rsid w:val="00F567D5"/>
    <w:rsid w:val="00F57D34"/>
    <w:rsid w:val="00F57E1A"/>
    <w:rsid w:val="00F612E8"/>
    <w:rsid w:val="00F62B0F"/>
    <w:rsid w:val="00F641DB"/>
    <w:rsid w:val="00F64986"/>
    <w:rsid w:val="00F65D1B"/>
    <w:rsid w:val="00F66001"/>
    <w:rsid w:val="00F66881"/>
    <w:rsid w:val="00F7102E"/>
    <w:rsid w:val="00F7165B"/>
    <w:rsid w:val="00F72D5D"/>
    <w:rsid w:val="00F73EA4"/>
    <w:rsid w:val="00F768BA"/>
    <w:rsid w:val="00F76FC7"/>
    <w:rsid w:val="00F773EF"/>
    <w:rsid w:val="00F82FA0"/>
    <w:rsid w:val="00F8331D"/>
    <w:rsid w:val="00F84118"/>
    <w:rsid w:val="00F842A4"/>
    <w:rsid w:val="00F843B2"/>
    <w:rsid w:val="00F862EA"/>
    <w:rsid w:val="00F86656"/>
    <w:rsid w:val="00F8755D"/>
    <w:rsid w:val="00F87A73"/>
    <w:rsid w:val="00F90A84"/>
    <w:rsid w:val="00F90BE0"/>
    <w:rsid w:val="00F90E01"/>
    <w:rsid w:val="00F913DD"/>
    <w:rsid w:val="00F946F0"/>
    <w:rsid w:val="00F949BE"/>
    <w:rsid w:val="00F96548"/>
    <w:rsid w:val="00F96D67"/>
    <w:rsid w:val="00F97EC8"/>
    <w:rsid w:val="00FA0075"/>
    <w:rsid w:val="00FA05CD"/>
    <w:rsid w:val="00FA0C38"/>
    <w:rsid w:val="00FA463B"/>
    <w:rsid w:val="00FA67D9"/>
    <w:rsid w:val="00FB59F1"/>
    <w:rsid w:val="00FB6FC9"/>
    <w:rsid w:val="00FC12AE"/>
    <w:rsid w:val="00FC2DC7"/>
    <w:rsid w:val="00FC37F6"/>
    <w:rsid w:val="00FC40C9"/>
    <w:rsid w:val="00FC4405"/>
    <w:rsid w:val="00FC4D89"/>
    <w:rsid w:val="00FC5F98"/>
    <w:rsid w:val="00FC63BF"/>
    <w:rsid w:val="00FC6721"/>
    <w:rsid w:val="00FC6E91"/>
    <w:rsid w:val="00FC6FB8"/>
    <w:rsid w:val="00FD21ED"/>
    <w:rsid w:val="00FD2F24"/>
    <w:rsid w:val="00FD407A"/>
    <w:rsid w:val="00FD475E"/>
    <w:rsid w:val="00FD5548"/>
    <w:rsid w:val="00FD7E80"/>
    <w:rsid w:val="00FE3DD7"/>
    <w:rsid w:val="00FE43F4"/>
    <w:rsid w:val="00FE4E57"/>
    <w:rsid w:val="00FE62FA"/>
    <w:rsid w:val="00FE6859"/>
    <w:rsid w:val="00FF1473"/>
    <w:rsid w:val="00FF184E"/>
    <w:rsid w:val="00FF1C2B"/>
    <w:rsid w:val="00FF3520"/>
    <w:rsid w:val="00FF7E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4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5305</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OUAHAB</dc:creator>
  <cp:lastModifiedBy>OUAHAB</cp:lastModifiedBy>
  <cp:revision>1</cp:revision>
  <dcterms:created xsi:type="dcterms:W3CDTF">2026-03-05T21:35:00Z</dcterms:created>
  <dcterms:modified xsi:type="dcterms:W3CDTF">2026-03-05T21:52:00Z</dcterms:modified>
</cp:coreProperties>
</file>