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0314" w:type="dxa"/>
        <w:tblLook w:val="04A0" w:firstRow="1" w:lastRow="0" w:firstColumn="1" w:lastColumn="0" w:noHBand="0" w:noVBand="1"/>
      </w:tblPr>
      <w:tblGrid>
        <w:gridCol w:w="665"/>
        <w:gridCol w:w="1943"/>
        <w:gridCol w:w="2410"/>
        <w:gridCol w:w="5296"/>
      </w:tblGrid>
      <w:tr w:rsidR="00F269B8" w:rsidRPr="00F269B8" w14:paraId="413462CC" w14:textId="77777777" w:rsidTr="0081225E">
        <w:trPr>
          <w:cantSplit/>
        </w:trPr>
        <w:tc>
          <w:tcPr>
            <w:tcW w:w="665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1F176B40" w14:textId="77777777" w:rsidR="00F269B8" w:rsidRPr="00F269B8" w:rsidRDefault="00F269B8" w:rsidP="0081225E">
            <w:pPr>
              <w:bidi/>
              <w:ind w:firstLine="0"/>
              <w:rPr>
                <w:rFonts w:cs="Simplified Arabic"/>
                <w:sz w:val="28"/>
                <w:szCs w:val="28"/>
              </w:rPr>
            </w:pPr>
            <w:r w:rsidRPr="00F269B8">
              <w:rPr>
                <w:rFonts w:cs="Simplified Arabic"/>
                <w:sz w:val="28"/>
                <w:szCs w:val="28"/>
              </w:rPr>
              <w:t>20</w:t>
            </w:r>
          </w:p>
        </w:tc>
        <w:tc>
          <w:tcPr>
            <w:tcW w:w="1943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607A43CD" w14:textId="77777777" w:rsidR="00F269B8" w:rsidRPr="00F269B8" w:rsidRDefault="00F269B8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F269B8">
              <w:rPr>
                <w:rFonts w:cs="Simplified Arabic" w:hint="cs"/>
                <w:sz w:val="28"/>
                <w:szCs w:val="28"/>
                <w:rtl/>
              </w:rPr>
              <w:t>الشركة ذات رأس المال المتغير</w:t>
            </w:r>
          </w:p>
        </w:tc>
        <w:tc>
          <w:tcPr>
            <w:tcW w:w="2410" w:type="dxa"/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4D87E93C" w14:textId="77777777" w:rsidR="00F269B8" w:rsidRPr="00F269B8" w:rsidRDefault="00F269B8" w:rsidP="0081225E">
            <w:pPr>
              <w:ind w:firstLine="0"/>
              <w:jc w:val="left"/>
              <w:rPr>
                <w:rFonts w:cs="Simplified Arabic"/>
                <w:sz w:val="28"/>
                <w:szCs w:val="28"/>
                <w:rtl/>
              </w:rPr>
            </w:pPr>
            <w:r w:rsidRPr="00F269B8">
              <w:rPr>
                <w:rFonts w:cs="Simplified Arabic"/>
                <w:sz w:val="28"/>
                <w:szCs w:val="28"/>
              </w:rPr>
              <w:t xml:space="preserve">Société </w:t>
            </w:r>
            <w:proofErr w:type="spellStart"/>
            <w:r w:rsidRPr="00F269B8">
              <w:rPr>
                <w:rFonts w:cs="Simplified Arabic"/>
                <w:sz w:val="28"/>
                <w:szCs w:val="28"/>
              </w:rPr>
              <w:t>a</w:t>
            </w:r>
            <w:proofErr w:type="spellEnd"/>
            <w:r w:rsidRPr="00F269B8">
              <w:rPr>
                <w:rFonts w:cs="Simplified Arabic"/>
                <w:sz w:val="28"/>
                <w:szCs w:val="28"/>
              </w:rPr>
              <w:t xml:space="preserve"> Capital Variable</w:t>
            </w:r>
          </w:p>
        </w:tc>
        <w:tc>
          <w:tcPr>
            <w:tcW w:w="5296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720B93DC" w14:textId="77777777" w:rsidR="00F269B8" w:rsidRPr="00F269B8" w:rsidRDefault="00F269B8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F269B8">
              <w:rPr>
                <w:rFonts w:cs="Simplified Arabic"/>
                <w:sz w:val="28"/>
                <w:szCs w:val="28"/>
                <w:rtl/>
              </w:rPr>
              <w:t>يجوز لكل شركة – تضامن أو توصية بسيطة أو توصية بالأسهم أو مساهمة أو ذات مسؤولية محدودة – أن تنص في عقدها أو نظامها على أن رأسمالها قابل للتغيير فتصبح عندئذ الشركة</w:t>
            </w:r>
            <w:r w:rsidRPr="00F269B8">
              <w:rPr>
                <w:rFonts w:cs="Simplified Arabic" w:hint="cs"/>
                <w:sz w:val="28"/>
                <w:szCs w:val="28"/>
                <w:rtl/>
              </w:rPr>
              <w:t>:</w:t>
            </w:r>
            <w:r w:rsidRPr="00F269B8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F269B8">
              <w:rPr>
                <w:rFonts w:cs="Simplified Arabic" w:hint="cs"/>
                <w:sz w:val="28"/>
                <w:szCs w:val="28"/>
                <w:rtl/>
              </w:rPr>
              <w:t>"</w:t>
            </w:r>
            <w:r w:rsidRPr="00F269B8">
              <w:rPr>
                <w:rFonts w:cs="Simplified Arabic"/>
                <w:sz w:val="28"/>
                <w:szCs w:val="28"/>
                <w:rtl/>
              </w:rPr>
              <w:t>شركة تضامن ذات رأسمال متغير</w:t>
            </w:r>
            <w:r w:rsidRPr="00F269B8">
              <w:rPr>
                <w:rFonts w:cs="Simplified Arabic" w:hint="cs"/>
                <w:sz w:val="28"/>
                <w:szCs w:val="28"/>
                <w:rtl/>
              </w:rPr>
              <w:t>"</w:t>
            </w:r>
            <w:r w:rsidRPr="00F269B8">
              <w:rPr>
                <w:rFonts w:cs="Simplified Arabic"/>
                <w:sz w:val="28"/>
                <w:szCs w:val="28"/>
                <w:rtl/>
              </w:rPr>
              <w:t xml:space="preserve"> أو </w:t>
            </w:r>
            <w:r w:rsidRPr="00F269B8">
              <w:rPr>
                <w:rFonts w:cs="Simplified Arabic" w:hint="cs"/>
                <w:sz w:val="28"/>
                <w:szCs w:val="28"/>
                <w:rtl/>
              </w:rPr>
              <w:t>"</w:t>
            </w:r>
            <w:r w:rsidRPr="00F269B8">
              <w:rPr>
                <w:rFonts w:cs="Simplified Arabic"/>
                <w:sz w:val="28"/>
                <w:szCs w:val="28"/>
                <w:rtl/>
              </w:rPr>
              <w:t>شركة توصية بسيطة ذات رأسمال متغير</w:t>
            </w:r>
            <w:r w:rsidRPr="00F269B8">
              <w:rPr>
                <w:rFonts w:cs="Simplified Arabic" w:hint="cs"/>
                <w:sz w:val="28"/>
                <w:szCs w:val="28"/>
                <w:rtl/>
              </w:rPr>
              <w:t>"</w:t>
            </w:r>
            <w:r w:rsidRPr="00F269B8">
              <w:rPr>
                <w:rFonts w:cs="Simplified Arabic"/>
                <w:sz w:val="28"/>
                <w:szCs w:val="28"/>
                <w:rtl/>
              </w:rPr>
              <w:t xml:space="preserve"> أو </w:t>
            </w:r>
            <w:r w:rsidRPr="00F269B8">
              <w:rPr>
                <w:rFonts w:cs="Simplified Arabic" w:hint="cs"/>
                <w:sz w:val="28"/>
                <w:szCs w:val="28"/>
                <w:rtl/>
              </w:rPr>
              <w:t>"</w:t>
            </w:r>
            <w:r w:rsidRPr="00F269B8">
              <w:rPr>
                <w:rFonts w:cs="Simplified Arabic"/>
                <w:sz w:val="28"/>
                <w:szCs w:val="28"/>
                <w:rtl/>
              </w:rPr>
              <w:t>شركة مساهمة ذات رأسمال متغير</w:t>
            </w:r>
            <w:r w:rsidRPr="00F269B8">
              <w:rPr>
                <w:rFonts w:cs="Simplified Arabic" w:hint="cs"/>
                <w:sz w:val="28"/>
                <w:szCs w:val="28"/>
                <w:rtl/>
              </w:rPr>
              <w:t>".</w:t>
            </w:r>
          </w:p>
        </w:tc>
      </w:tr>
      <w:tr w:rsidR="00F269B8" w:rsidRPr="00F269B8" w14:paraId="5406540B" w14:textId="77777777" w:rsidTr="0081225E">
        <w:trPr>
          <w:cantSplit/>
        </w:trPr>
        <w:tc>
          <w:tcPr>
            <w:tcW w:w="665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11BEF9F7" w14:textId="77777777" w:rsidR="00F269B8" w:rsidRPr="00F269B8" w:rsidRDefault="00F269B8" w:rsidP="0081225E">
            <w:pPr>
              <w:bidi/>
              <w:ind w:firstLine="0"/>
              <w:rPr>
                <w:rFonts w:cs="Simplified Arabic"/>
                <w:sz w:val="28"/>
                <w:szCs w:val="28"/>
              </w:rPr>
            </w:pPr>
            <w:r w:rsidRPr="00F269B8">
              <w:rPr>
                <w:rFonts w:cs="Simplified Arabic"/>
                <w:sz w:val="28"/>
                <w:szCs w:val="28"/>
              </w:rPr>
              <w:t>21</w:t>
            </w:r>
          </w:p>
        </w:tc>
        <w:tc>
          <w:tcPr>
            <w:tcW w:w="1943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668821A4" w14:textId="77777777" w:rsidR="00F269B8" w:rsidRPr="00F269B8" w:rsidRDefault="00F269B8" w:rsidP="0081225E">
            <w:pPr>
              <w:bidi/>
              <w:ind w:firstLine="0"/>
              <w:jc w:val="left"/>
              <w:rPr>
                <w:rFonts w:cs="Simplified Arabic"/>
                <w:sz w:val="28"/>
                <w:szCs w:val="28"/>
                <w:rtl/>
              </w:rPr>
            </w:pPr>
            <w:r w:rsidRPr="00F269B8">
              <w:rPr>
                <w:rFonts w:cs="Simplified Arabic" w:hint="cs"/>
                <w:sz w:val="28"/>
                <w:szCs w:val="28"/>
                <w:rtl/>
              </w:rPr>
              <w:t>الشركة الفعلية (الواقعية)</w:t>
            </w:r>
          </w:p>
        </w:tc>
        <w:tc>
          <w:tcPr>
            <w:tcW w:w="2410" w:type="dxa"/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0F7F712A" w14:textId="77777777" w:rsidR="00F269B8" w:rsidRPr="00F269B8" w:rsidRDefault="00F269B8" w:rsidP="0081225E">
            <w:pPr>
              <w:ind w:firstLine="0"/>
              <w:jc w:val="left"/>
              <w:rPr>
                <w:rFonts w:cs="Simplified Arabic"/>
                <w:sz w:val="28"/>
                <w:szCs w:val="28"/>
                <w:rtl/>
              </w:rPr>
            </w:pPr>
            <w:r w:rsidRPr="00F269B8">
              <w:rPr>
                <w:rFonts w:cs="Simplified Arabic"/>
                <w:sz w:val="28"/>
                <w:szCs w:val="28"/>
              </w:rPr>
              <w:t>Société de Fait</w:t>
            </w:r>
          </w:p>
        </w:tc>
        <w:tc>
          <w:tcPr>
            <w:tcW w:w="5296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272510E8" w14:textId="77777777" w:rsidR="00F269B8" w:rsidRPr="00F269B8" w:rsidRDefault="00F269B8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F269B8">
              <w:rPr>
                <w:rFonts w:cs="Simplified Arabic" w:hint="cs"/>
                <w:sz w:val="28"/>
                <w:szCs w:val="28"/>
                <w:rtl/>
              </w:rPr>
              <w:t>شركة أ</w:t>
            </w:r>
            <w:r w:rsidRPr="00F269B8">
              <w:rPr>
                <w:rFonts w:cs="Simplified Arabic" w:hint="cs"/>
                <w:sz w:val="28"/>
                <w:szCs w:val="28"/>
                <w:rtl/>
                <w:lang w:bidi="ar-DZ"/>
              </w:rPr>
              <w:t>ُ</w:t>
            </w:r>
            <w:r w:rsidRPr="00F269B8">
              <w:rPr>
                <w:rFonts w:cs="Simplified Arabic" w:hint="cs"/>
                <w:sz w:val="28"/>
                <w:szCs w:val="28"/>
                <w:rtl/>
              </w:rPr>
              <w:t>بطل عقدها لأحد أسباب البطلان، وترتب عن هذا البطلان انقضاء الشركة بالنسبة للمستقبل وصحة تصرفاتها التي سبقت الحكم بالبطلان</w:t>
            </w:r>
          </w:p>
        </w:tc>
      </w:tr>
      <w:tr w:rsidR="00F269B8" w:rsidRPr="00F269B8" w14:paraId="2D3DB844" w14:textId="77777777" w:rsidTr="0081225E">
        <w:trPr>
          <w:cantSplit/>
        </w:trPr>
        <w:tc>
          <w:tcPr>
            <w:tcW w:w="665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11D319F1" w14:textId="77777777" w:rsidR="00F269B8" w:rsidRPr="00F269B8" w:rsidRDefault="00F269B8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F269B8">
              <w:rPr>
                <w:rFonts w:cs="Simplified Arabic"/>
                <w:sz w:val="28"/>
                <w:szCs w:val="28"/>
              </w:rPr>
              <w:t>22</w:t>
            </w:r>
          </w:p>
        </w:tc>
        <w:tc>
          <w:tcPr>
            <w:tcW w:w="1943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6A96F443" w14:textId="77777777" w:rsidR="00F269B8" w:rsidRPr="00F269B8" w:rsidRDefault="00F269B8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F269B8">
              <w:rPr>
                <w:rFonts w:cs="Simplified Arabic" w:hint="cs"/>
                <w:sz w:val="28"/>
                <w:szCs w:val="28"/>
                <w:rtl/>
              </w:rPr>
              <w:t>الشركة الأسدية</w:t>
            </w:r>
          </w:p>
        </w:tc>
        <w:tc>
          <w:tcPr>
            <w:tcW w:w="2410" w:type="dxa"/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3C2593A5" w14:textId="77777777" w:rsidR="00F269B8" w:rsidRPr="00F269B8" w:rsidRDefault="00F269B8" w:rsidP="0081225E">
            <w:pPr>
              <w:ind w:firstLine="0"/>
              <w:jc w:val="left"/>
              <w:rPr>
                <w:rFonts w:cs="Simplified Arabic"/>
                <w:sz w:val="28"/>
                <w:szCs w:val="28"/>
              </w:rPr>
            </w:pPr>
            <w:r w:rsidRPr="00F269B8">
              <w:rPr>
                <w:rFonts w:cs="Simplified Arabic"/>
                <w:sz w:val="28"/>
                <w:szCs w:val="28"/>
              </w:rPr>
              <w:t>Société Léonine</w:t>
            </w:r>
          </w:p>
        </w:tc>
        <w:tc>
          <w:tcPr>
            <w:tcW w:w="5296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089DEA9A" w14:textId="77777777" w:rsidR="00F269B8" w:rsidRPr="00F269B8" w:rsidRDefault="00F269B8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F269B8">
              <w:rPr>
                <w:rFonts w:cs="Simplified Arabic" w:hint="cs"/>
                <w:sz w:val="28"/>
                <w:szCs w:val="28"/>
                <w:rtl/>
              </w:rPr>
              <w:t>شركة يتضمن عقدها شرطا بإعفاء شريك أو بعض الشركاء من كل خسارة، أو الاستئثار بكل ربح</w:t>
            </w:r>
          </w:p>
        </w:tc>
      </w:tr>
      <w:tr w:rsidR="00F269B8" w:rsidRPr="00F269B8" w14:paraId="2F68E46A" w14:textId="77777777" w:rsidTr="0081225E">
        <w:trPr>
          <w:cantSplit/>
        </w:trPr>
        <w:tc>
          <w:tcPr>
            <w:tcW w:w="665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33D2C386" w14:textId="77777777" w:rsidR="00F269B8" w:rsidRPr="00F269B8" w:rsidRDefault="00F269B8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F269B8">
              <w:rPr>
                <w:rFonts w:cs="Simplified Arabic"/>
                <w:sz w:val="28"/>
                <w:szCs w:val="28"/>
              </w:rPr>
              <w:t>23</w:t>
            </w:r>
          </w:p>
        </w:tc>
        <w:tc>
          <w:tcPr>
            <w:tcW w:w="1943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37A3B5B6" w14:textId="77777777" w:rsidR="00F269B8" w:rsidRPr="00F269B8" w:rsidRDefault="00F269B8" w:rsidP="0081225E">
            <w:pPr>
              <w:bidi/>
              <w:ind w:firstLine="0"/>
              <w:jc w:val="left"/>
              <w:rPr>
                <w:rFonts w:cs="Simplified Arabic"/>
                <w:sz w:val="28"/>
                <w:szCs w:val="28"/>
                <w:rtl/>
              </w:rPr>
            </w:pPr>
            <w:r w:rsidRPr="00F269B8">
              <w:rPr>
                <w:rFonts w:cs="Simplified Arabic" w:hint="cs"/>
                <w:sz w:val="28"/>
                <w:szCs w:val="28"/>
                <w:rtl/>
              </w:rPr>
              <w:t>شركة الشخص الواحد</w:t>
            </w:r>
          </w:p>
        </w:tc>
        <w:tc>
          <w:tcPr>
            <w:tcW w:w="2410" w:type="dxa"/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1E7ECC47" w14:textId="77777777" w:rsidR="00F269B8" w:rsidRPr="00F269B8" w:rsidRDefault="00F269B8" w:rsidP="0081225E">
            <w:pPr>
              <w:ind w:firstLine="0"/>
              <w:jc w:val="left"/>
              <w:rPr>
                <w:rFonts w:cs="Simplified Arabic"/>
                <w:sz w:val="28"/>
                <w:szCs w:val="28"/>
                <w:rtl/>
              </w:rPr>
            </w:pPr>
            <w:r w:rsidRPr="00F269B8">
              <w:rPr>
                <w:rFonts w:cs="Simplified Arabic"/>
                <w:sz w:val="28"/>
                <w:szCs w:val="28"/>
              </w:rPr>
              <w:t>Un-homme Société</w:t>
            </w:r>
          </w:p>
        </w:tc>
        <w:tc>
          <w:tcPr>
            <w:tcW w:w="5296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016F8C60" w14:textId="77777777" w:rsidR="00F269B8" w:rsidRPr="00F269B8" w:rsidRDefault="00F269B8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F269B8">
              <w:rPr>
                <w:rFonts w:cs="Simplified Arabic" w:hint="cs"/>
                <w:sz w:val="28"/>
                <w:szCs w:val="28"/>
                <w:rtl/>
              </w:rPr>
              <w:t>شركة ينفرد في توجيهها شخص طبيعي واحد يملك النسبة الكبرى من أسهمها، تتيح له الاستئثار بإدارة الشركة.</w:t>
            </w:r>
          </w:p>
        </w:tc>
      </w:tr>
      <w:tr w:rsidR="00F269B8" w:rsidRPr="00F269B8" w14:paraId="3DC8D98A" w14:textId="77777777" w:rsidTr="0081225E">
        <w:trPr>
          <w:cantSplit/>
        </w:trPr>
        <w:tc>
          <w:tcPr>
            <w:tcW w:w="665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660F906C" w14:textId="77777777" w:rsidR="00F269B8" w:rsidRPr="00F269B8" w:rsidRDefault="00F269B8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F269B8">
              <w:rPr>
                <w:rFonts w:cs="Simplified Arabic" w:hint="cs"/>
                <w:sz w:val="28"/>
                <w:szCs w:val="28"/>
                <w:rtl/>
              </w:rPr>
              <w:t>24</w:t>
            </w:r>
          </w:p>
        </w:tc>
        <w:tc>
          <w:tcPr>
            <w:tcW w:w="1943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7E24635F" w14:textId="77777777" w:rsidR="00F269B8" w:rsidRPr="00F269B8" w:rsidRDefault="00F269B8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F269B8">
              <w:rPr>
                <w:rFonts w:cs="Simplified Arabic" w:hint="cs"/>
                <w:sz w:val="28"/>
                <w:szCs w:val="28"/>
                <w:rtl/>
              </w:rPr>
              <w:t>الشركة القابضة</w:t>
            </w:r>
          </w:p>
        </w:tc>
        <w:tc>
          <w:tcPr>
            <w:tcW w:w="2410" w:type="dxa"/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55053DD4" w14:textId="77777777" w:rsidR="00F269B8" w:rsidRPr="00F269B8" w:rsidRDefault="00F269B8" w:rsidP="0081225E">
            <w:pPr>
              <w:ind w:firstLine="0"/>
              <w:jc w:val="left"/>
              <w:rPr>
                <w:rFonts w:cs="Simplified Arabic"/>
                <w:sz w:val="28"/>
                <w:szCs w:val="28"/>
                <w:rtl/>
              </w:rPr>
            </w:pPr>
            <w:r w:rsidRPr="00F269B8">
              <w:rPr>
                <w:rFonts w:cs="Simplified Arabic"/>
                <w:sz w:val="28"/>
                <w:szCs w:val="28"/>
              </w:rPr>
              <w:t>Le Holding</w:t>
            </w:r>
          </w:p>
        </w:tc>
        <w:tc>
          <w:tcPr>
            <w:tcW w:w="5296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4521D3D8" w14:textId="77777777" w:rsidR="00F269B8" w:rsidRPr="00F269B8" w:rsidRDefault="00F269B8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F269B8">
              <w:rPr>
                <w:rFonts w:cs="Simplified Arabic" w:hint="cs"/>
                <w:sz w:val="28"/>
                <w:szCs w:val="28"/>
                <w:rtl/>
              </w:rPr>
              <w:t>شركة تسيطر على شركة أخرى بتملكها لمعظم أسهمها</w:t>
            </w:r>
          </w:p>
        </w:tc>
      </w:tr>
      <w:tr w:rsidR="00F269B8" w:rsidRPr="00F269B8" w14:paraId="24409559" w14:textId="77777777" w:rsidTr="0081225E">
        <w:trPr>
          <w:cantSplit/>
        </w:trPr>
        <w:tc>
          <w:tcPr>
            <w:tcW w:w="665" w:type="dxa"/>
            <w:tcBorders>
              <w:bottom w:val="single" w:sz="4" w:space="0" w:color="000000" w:themeColor="text1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5D4E5554" w14:textId="77777777" w:rsidR="00F269B8" w:rsidRPr="00F269B8" w:rsidRDefault="00F269B8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F269B8">
              <w:rPr>
                <w:rFonts w:cs="Simplified Arabic" w:hint="cs"/>
                <w:sz w:val="28"/>
                <w:szCs w:val="28"/>
                <w:rtl/>
              </w:rPr>
              <w:t>25</w:t>
            </w:r>
          </w:p>
        </w:tc>
        <w:tc>
          <w:tcPr>
            <w:tcW w:w="1943" w:type="dxa"/>
            <w:tcBorders>
              <w:bottom w:val="single" w:sz="4" w:space="0" w:color="000000" w:themeColor="text1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212C5B53" w14:textId="77777777" w:rsidR="00F269B8" w:rsidRPr="00F269B8" w:rsidRDefault="00F269B8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F269B8">
              <w:rPr>
                <w:rFonts w:cs="Simplified Arabic" w:hint="cs"/>
                <w:sz w:val="28"/>
                <w:szCs w:val="28"/>
                <w:rtl/>
              </w:rPr>
              <w:t>الشركة المسندة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3DB83088" w14:textId="77777777" w:rsidR="00F269B8" w:rsidRPr="00F269B8" w:rsidRDefault="00F269B8" w:rsidP="0081225E">
            <w:pPr>
              <w:ind w:firstLine="0"/>
              <w:jc w:val="left"/>
              <w:rPr>
                <w:rFonts w:cs="Simplified Arabic"/>
                <w:sz w:val="28"/>
                <w:szCs w:val="28"/>
                <w:rtl/>
              </w:rPr>
            </w:pPr>
            <w:r w:rsidRPr="00F269B8">
              <w:rPr>
                <w:rFonts w:cs="Simplified Arabic"/>
                <w:sz w:val="28"/>
                <w:szCs w:val="28"/>
              </w:rPr>
              <w:t>Société Cédante</w:t>
            </w:r>
          </w:p>
        </w:tc>
        <w:tc>
          <w:tcPr>
            <w:tcW w:w="5296" w:type="dxa"/>
            <w:tcBorders>
              <w:bottom w:val="single" w:sz="4" w:space="0" w:color="000000" w:themeColor="text1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5E2A9FC8" w14:textId="77777777" w:rsidR="00F269B8" w:rsidRPr="00F269B8" w:rsidRDefault="00F269B8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F269B8">
              <w:rPr>
                <w:rFonts w:cs="Simplified Arabic" w:hint="cs"/>
                <w:sz w:val="28"/>
                <w:szCs w:val="28"/>
                <w:rtl/>
              </w:rPr>
              <w:t>شركة تأمين تحدد مسؤوليتها بجزء من الخطر المتحقق وتسند الجزء الآخر إلى شركة أو شركات أخرى</w:t>
            </w:r>
          </w:p>
        </w:tc>
      </w:tr>
    </w:tbl>
    <w:p w14:paraId="767468AD" w14:textId="77777777" w:rsidR="009B020E" w:rsidRPr="00F269B8" w:rsidRDefault="009B020E" w:rsidP="003D7F24">
      <w:pPr>
        <w:bidi/>
        <w:rPr>
          <w:sz w:val="28"/>
          <w:szCs w:val="28"/>
        </w:rPr>
      </w:pPr>
    </w:p>
    <w:sectPr w:rsidR="009B020E" w:rsidRPr="00F269B8" w:rsidSect="00215FA4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6635A" w14:textId="77777777" w:rsidR="008C2BB8" w:rsidRDefault="008C2BB8" w:rsidP="0006375C">
      <w:pPr>
        <w:spacing w:line="240" w:lineRule="auto"/>
      </w:pPr>
      <w:r>
        <w:separator/>
      </w:r>
    </w:p>
  </w:endnote>
  <w:endnote w:type="continuationSeparator" w:id="0">
    <w:p w14:paraId="7A42E288" w14:textId="77777777" w:rsidR="008C2BB8" w:rsidRDefault="008C2BB8" w:rsidP="000637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77023" w14:textId="77777777" w:rsidR="0006375C" w:rsidRPr="002F45CD" w:rsidRDefault="0006375C" w:rsidP="0006375C">
    <w:pPr>
      <w:pStyle w:val="Footer"/>
      <w:jc w:val="right"/>
      <w:rPr>
        <w:rFonts w:hint="cs"/>
        <w:rtl/>
        <w:lang w:val="en-US" w:bidi="ar-DZ"/>
      </w:rPr>
    </w:pPr>
    <w:r>
      <w:rPr>
        <w:rFonts w:hint="cs"/>
        <w:rtl/>
      </w:rPr>
      <w:t xml:space="preserve">الثالثة ليسانس </w:t>
    </w:r>
    <w:r>
      <w:rPr>
        <w:rtl/>
      </w:rPr>
      <w:t>–</w:t>
    </w:r>
    <w:r>
      <w:rPr>
        <w:rFonts w:hint="cs"/>
        <w:rtl/>
      </w:rPr>
      <w:t xml:space="preserve"> قانون خاص -  مصطلحات فرنسية</w:t>
    </w:r>
    <w:r>
      <w:rPr>
        <w:rtl/>
      </w:rPr>
      <w:t>–</w:t>
    </w:r>
    <w:r>
      <w:rPr>
        <w:rFonts w:hint="cs"/>
        <w:rtl/>
      </w:rPr>
      <w:t xml:space="preserve">2025/2026 </w:t>
    </w:r>
    <w:r>
      <w:rPr>
        <w:rtl/>
      </w:rPr>
      <w:t>–</w:t>
    </w:r>
    <w:r>
      <w:rPr>
        <w:rFonts w:hint="cs"/>
        <w:rtl/>
      </w:rPr>
      <w:t xml:space="preserve"> السداسي الثان</w:t>
    </w:r>
    <w:r>
      <w:rPr>
        <w:rFonts w:hint="cs"/>
        <w:rtl/>
        <w:lang w:val="en-US" w:bidi="ar-DZ"/>
      </w:rPr>
      <w:t>ي</w:t>
    </w:r>
  </w:p>
  <w:p w14:paraId="63832B1C" w14:textId="77777777" w:rsidR="0006375C" w:rsidRDefault="0006375C">
    <w:pPr>
      <w:pStyle w:val="Footer"/>
      <w:rPr>
        <w:lang w:bidi="ar-D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FC9CE" w14:textId="77777777" w:rsidR="008C2BB8" w:rsidRDefault="008C2BB8" w:rsidP="0006375C">
      <w:pPr>
        <w:spacing w:line="240" w:lineRule="auto"/>
      </w:pPr>
      <w:r>
        <w:separator/>
      </w:r>
    </w:p>
  </w:footnote>
  <w:footnote w:type="continuationSeparator" w:id="0">
    <w:p w14:paraId="7016760F" w14:textId="77777777" w:rsidR="008C2BB8" w:rsidRDefault="008C2BB8" w:rsidP="0006375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FA4"/>
    <w:rsid w:val="000048E0"/>
    <w:rsid w:val="0006375C"/>
    <w:rsid w:val="00215FA4"/>
    <w:rsid w:val="002B10F2"/>
    <w:rsid w:val="003D7F24"/>
    <w:rsid w:val="004B0FF6"/>
    <w:rsid w:val="00503F60"/>
    <w:rsid w:val="007A2A7B"/>
    <w:rsid w:val="008C2BB8"/>
    <w:rsid w:val="009B020E"/>
    <w:rsid w:val="009B0DA8"/>
    <w:rsid w:val="00F2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97E1B"/>
  <w15:chartTrackingRefBased/>
  <w15:docId w15:val="{FBF56290-0FAA-46DE-BB25-74309F60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FA4"/>
    <w:pPr>
      <w:spacing w:after="0" w:line="360" w:lineRule="auto"/>
      <w:ind w:firstLine="397"/>
      <w:jc w:val="both"/>
    </w:pPr>
    <w:rPr>
      <w:kern w:val="0"/>
      <w:sz w:val="22"/>
      <w:szCs w:val="22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5FA4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FA4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FA4"/>
    <w:pPr>
      <w:keepNext/>
      <w:keepLines/>
      <w:spacing w:before="160" w:after="80" w:line="278" w:lineRule="auto"/>
      <w:ind w:firstLine="0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FA4"/>
    <w:pPr>
      <w:keepNext/>
      <w:keepLines/>
      <w:spacing w:before="80" w:after="40" w:line="278" w:lineRule="auto"/>
      <w:ind w:firstLine="0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FA4"/>
    <w:pPr>
      <w:keepNext/>
      <w:keepLines/>
      <w:spacing w:before="80" w:after="40" w:line="278" w:lineRule="auto"/>
      <w:ind w:firstLine="0"/>
      <w:jc w:val="left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FA4"/>
    <w:pPr>
      <w:keepNext/>
      <w:keepLines/>
      <w:spacing w:before="40" w:line="278" w:lineRule="auto"/>
      <w:ind w:firstLine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FA4"/>
    <w:pPr>
      <w:keepNext/>
      <w:keepLines/>
      <w:spacing w:before="40" w:line="278" w:lineRule="auto"/>
      <w:ind w:firstLine="0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FA4"/>
    <w:pPr>
      <w:keepNext/>
      <w:keepLines/>
      <w:spacing w:line="278" w:lineRule="auto"/>
      <w:ind w:firstLine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FA4"/>
    <w:pPr>
      <w:keepNext/>
      <w:keepLines/>
      <w:spacing w:line="278" w:lineRule="auto"/>
      <w:ind w:firstLine="0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F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F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F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F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F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F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F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FA4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5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FA4"/>
    <w:pPr>
      <w:numPr>
        <w:ilvl w:val="1"/>
      </w:numPr>
      <w:spacing w:after="160" w:line="278" w:lineRule="auto"/>
      <w:ind w:firstLine="397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5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FA4"/>
    <w:pPr>
      <w:spacing w:before="160" w:after="160" w:line="278" w:lineRule="auto"/>
      <w:ind w:firstLine="0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5F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FA4"/>
    <w:pPr>
      <w:spacing w:after="160" w:line="278" w:lineRule="auto"/>
      <w:ind w:left="720" w:firstLine="0"/>
      <w:contextualSpacing/>
      <w:jc w:val="left"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15F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F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FA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215FA4"/>
    <w:pPr>
      <w:spacing w:after="0" w:line="240" w:lineRule="auto"/>
      <w:ind w:firstLine="397"/>
      <w:jc w:val="both"/>
    </w:pPr>
    <w:rPr>
      <w:kern w:val="0"/>
      <w:sz w:val="22"/>
      <w:szCs w:val="22"/>
      <w:lang w:val="fr-F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6375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75C"/>
    <w:rPr>
      <w:kern w:val="0"/>
      <w:sz w:val="22"/>
      <w:szCs w:val="22"/>
      <w:lang w:val="fr-F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6375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75C"/>
    <w:rPr>
      <w:kern w:val="0"/>
      <w:sz w:val="22"/>
      <w:szCs w:val="22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E-learning</dc:creator>
  <cp:keywords/>
  <dc:description/>
  <cp:lastModifiedBy>E-learning</cp:lastModifiedBy>
  <cp:revision>2</cp:revision>
  <dcterms:created xsi:type="dcterms:W3CDTF">2026-03-05T13:46:00Z</dcterms:created>
  <dcterms:modified xsi:type="dcterms:W3CDTF">2026-03-05T13:46:00Z</dcterms:modified>
</cp:coreProperties>
</file>