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lang w:eastAsia="fr-FR"/>
        </w:rPr>
      </w:pPr>
      <w:r w:rsidRPr="00971C7C">
        <w:rPr>
          <w:rFonts w:ascii="Simplified Arabic" w:eastAsia="Times New Roman" w:hAnsi="Simplified Arabic" w:cs="Simplified Arabic"/>
          <w:b/>
          <w:bCs/>
          <w:color w:val="333333"/>
          <w:sz w:val="28"/>
          <w:szCs w:val="28"/>
          <w:rtl/>
          <w:lang w:eastAsia="fr-FR"/>
        </w:rPr>
        <w:t>المحاضرة الأولى:  مفهوم الأسلوب بين التراث والمعاصرة</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b/>
          <w:bCs/>
          <w:color w:val="333333"/>
          <w:sz w:val="28"/>
          <w:szCs w:val="28"/>
          <w:rtl/>
          <w:lang w:eastAsia="fr-FR"/>
        </w:rPr>
        <w:t>تمهيد :</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علم الأسلوب هو أحد المناهج النقدية الحداثية التي تنتمي إلى مرحلة ما بعد البنيوية ، وبالتالي فهو من المناهج النصانية التي تعتمد فكرة الانطلاق من النص إلى الخارج ، ولا تهتم بالسياق المحيط إلا بما يخدم الأفكار الصادرة عن النص نفسه .</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xml:space="preserve">     وهذا العلم يعتمد اللغة الأدبية مفتاحا من مفاتيح التحليل، ليصبح بذلك منهجا لغويا قائما على المستويات اللسانية ( الصوتية </w:t>
      </w:r>
      <w:r w:rsidRPr="00971C7C">
        <w:rPr>
          <w:rFonts w:ascii="Simplified Arabic" w:eastAsia="Times New Roman" w:hAnsi="Simplified Arabic" w:cs="Simplified Arabic" w:hint="cs"/>
          <w:color w:val="333333"/>
          <w:sz w:val="28"/>
          <w:szCs w:val="28"/>
          <w:rtl/>
          <w:lang w:eastAsia="fr-FR"/>
        </w:rPr>
        <w:t>الإفرادية</w:t>
      </w:r>
      <w:r w:rsidRPr="00971C7C">
        <w:rPr>
          <w:rFonts w:ascii="Simplified Arabic" w:eastAsia="Times New Roman" w:hAnsi="Simplified Arabic" w:cs="Simplified Arabic"/>
          <w:color w:val="333333"/>
          <w:sz w:val="28"/>
          <w:szCs w:val="28"/>
          <w:rtl/>
          <w:lang w:eastAsia="fr-FR"/>
        </w:rPr>
        <w:t xml:space="preserve"> والتركيبية والدلالية )، وهو من المناهج التي تؤكد فكرة موت المؤلف ، فلا تعطي لحياته ولا للأحداث التي تخللتها أيّة قيمة ، بل يقوم عملها أساسا على تأويل البنى اللغوية للنص .</w:t>
      </w:r>
    </w:p>
    <w:p w:rsidR="00971C7C" w:rsidRPr="00971C7C" w:rsidRDefault="00971C7C" w:rsidP="00971C7C">
      <w:pPr>
        <w:shd w:val="clear" w:color="auto" w:fill="FFFFFF"/>
        <w:bidi/>
        <w:spacing w:after="100" w:afterAutospacing="1" w:line="240" w:lineRule="auto"/>
        <w:ind w:right="831"/>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ولفهم هذا المنهج فهما صحيحا وجب تتبّع ميلاده منذ أن كان كلمة ، إلى أن صار مصطلحا ، ثم منهجا ومدرسة نقدية ، وذلك من خلال مجموعة من المحاضرات التي تنطلق من المعاني اللغوية التي حملتها القواميس العربية والغربية القديمة ، وصولا إلى المدارس الأسلوبية المعاصرة وتطبيقاتها الإجرائية ، ومرورا بمفاهيم الأسلوب والأسلوبية عند أهم الدارسين العرب والغربيين .</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b/>
          <w:bCs/>
          <w:color w:val="333333"/>
          <w:sz w:val="28"/>
          <w:szCs w:val="28"/>
          <w:rtl/>
          <w:lang w:eastAsia="fr-FR"/>
        </w:rPr>
        <w:t>1- مفهوم الأسلوب لغة واصطلاحا:</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يحتل مصطلح الأسلوب مكانة كبيرة بين بيئات علمية مختلفة، تتجاذب أطرافه، فهو المنهج العلمي عند العلماء، وهو المعبّر عن طرق التأليف النغمي عند الموسيقيين، ولكنّ ارتباطه بالأدب يبدو أكثر متانة، وأكثر عمقا، بالنظر إلى نمو هذا المصطلح جنبا إلى جنب مع الإبداع الأدبي منذ القديم</w:t>
      </w:r>
      <w:r w:rsidRPr="00971C7C">
        <w:rPr>
          <w:rFonts w:ascii="Simplified Arabic" w:eastAsia="Times New Roman" w:hAnsi="Simplified Arabic" w:cs="Simplified Arabic"/>
          <w:b/>
          <w:bCs/>
          <w:color w:val="333333"/>
          <w:sz w:val="28"/>
          <w:szCs w:val="28"/>
          <w:rtl/>
          <w:lang w:eastAsia="fr-FR"/>
        </w:rPr>
        <w:t> ، </w:t>
      </w:r>
      <w:r w:rsidRPr="00971C7C">
        <w:rPr>
          <w:rFonts w:ascii="Simplified Arabic" w:eastAsia="Times New Roman" w:hAnsi="Simplified Arabic" w:cs="Simplified Arabic"/>
          <w:color w:val="333333"/>
          <w:sz w:val="28"/>
          <w:szCs w:val="28"/>
          <w:rtl/>
          <w:lang w:eastAsia="fr-FR"/>
        </w:rPr>
        <w:t>والذي يلفت الانتباه هو الحضور القوي لهذا المصطلح في الدراسات القديمة، وهو ما يبرز أهميته الفكرية ، لذلك اهتمت هذه المحاضرة بتتبّع هذا الحضور اللغوي في أهم القواميس القديمة ، وحضوره الاصطلاحي في مختلف المصنّفات الأدبية والنقدية:</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b/>
          <w:bCs/>
          <w:color w:val="333333"/>
          <w:sz w:val="28"/>
          <w:szCs w:val="28"/>
          <w:rtl/>
          <w:lang w:eastAsia="fr-FR"/>
        </w:rPr>
        <w:t> 1- كلمة  الأسلوب في اللغة:</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جاء عن ابن منظور أن –الأسلوب الطريق الممتد، أو السطر من النخيل، و كل طريق ممتد فهو أسلوب و يقال: أنتم في أسلوب سوء، و الجمع على أساليب، و هو الطريق و الوجه والمذهب و الفن، يقال: أخذ فلان في أساليب من القول ، أي أفانين فيه" </w:t>
      </w:r>
      <w:bookmarkStart w:id="0" w:name="_ednref1"/>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"_edn1"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[1]</w:t>
      </w:r>
      <w:r w:rsidR="009D0EAF" w:rsidRPr="00971C7C">
        <w:rPr>
          <w:rFonts w:ascii="Simplified Arabic" w:eastAsia="Times New Roman" w:hAnsi="Simplified Arabic" w:cs="Simplified Arabic"/>
          <w:color w:val="333333"/>
          <w:sz w:val="28"/>
          <w:szCs w:val="28"/>
          <w:rtl/>
          <w:lang w:eastAsia="fr-FR"/>
        </w:rPr>
        <w:fldChar w:fldCharType="end"/>
      </w:r>
      <w:bookmarkEnd w:id="0"/>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lastRenderedPageBreak/>
        <w:t>     أما في المعجم الوسيط فالأسلوب الطريق ويقال: " سلكت أسلوب فلان على كذا، طريقته، مذهبه والأسلوب طريقة الكاتب في كتابته، و الأسلوب الفن، يقال: أخذنا في أساليب من القول: فنون متنوعة"</w:t>
      </w:r>
      <w:bookmarkStart w:id="1" w:name="_ednref2"/>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"_edn2"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[2]</w:t>
      </w:r>
      <w:r w:rsidR="009D0EAF" w:rsidRPr="00971C7C">
        <w:rPr>
          <w:rFonts w:ascii="Simplified Arabic" w:eastAsia="Times New Roman" w:hAnsi="Simplified Arabic" w:cs="Simplified Arabic"/>
          <w:color w:val="333333"/>
          <w:sz w:val="28"/>
          <w:szCs w:val="28"/>
          <w:rtl/>
          <w:lang w:eastAsia="fr-FR"/>
        </w:rPr>
        <w:fldChar w:fldCharType="end"/>
      </w:r>
      <w:bookmarkEnd w:id="1"/>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وقد قام أحمد عبد المطلب في كتابه القيم" البلاغة و الأسلوبية "بتحليل تعاريف الأسلوب سابقة الذكر مع أحمد الشايب في كتابه الأسلوب إذ تبينا بعدين أساسيين:</w:t>
      </w:r>
    </w:p>
    <w:p w:rsidR="00971C7C" w:rsidRPr="00971C7C" w:rsidRDefault="00971C7C" w:rsidP="00971C7C">
      <w:pPr>
        <w:numPr>
          <w:ilvl w:val="0"/>
          <w:numId w:val="1"/>
        </w:numPr>
        <w:shd w:val="clear" w:color="auto" w:fill="FFFFFF"/>
        <w:bidi/>
        <w:spacing w:before="100" w:beforeAutospacing="1"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الأول: البعد المادي الذي نلمسه في تحديد مفهوم الكلمة من حيث ارتباطها في مدلولها بمعنى الطريق الممتد أو السطر من النخيل</w:t>
      </w:r>
      <w:r w:rsidRPr="00971C7C">
        <w:rPr>
          <w:rFonts w:ascii="Simplified Arabic" w:eastAsia="Times New Roman" w:hAnsi="Simplified Arabic" w:cs="Simplified Arabic"/>
          <w:color w:val="333333"/>
          <w:sz w:val="28"/>
          <w:szCs w:val="28"/>
          <w:lang w:eastAsia="fr-FR"/>
        </w:rPr>
        <w:t>.</w:t>
      </w:r>
    </w:p>
    <w:p w:rsidR="00971C7C" w:rsidRPr="00971C7C" w:rsidRDefault="00971C7C" w:rsidP="00971C7C">
      <w:pPr>
        <w:numPr>
          <w:ilvl w:val="0"/>
          <w:numId w:val="1"/>
        </w:numPr>
        <w:shd w:val="clear" w:color="auto" w:fill="FFFFFF"/>
        <w:bidi/>
        <w:spacing w:before="100" w:beforeAutospacing="1" w:after="100" w:afterAutospacing="1" w:line="240" w:lineRule="auto"/>
        <w:jc w:val="both"/>
        <w:rPr>
          <w:rFonts w:ascii="Simplified Arabic" w:eastAsia="Times New Roman" w:hAnsi="Simplified Arabic" w:cs="Simplified Arabic"/>
          <w:color w:val="333333"/>
          <w:sz w:val="28"/>
          <w:szCs w:val="28"/>
          <w:lang w:eastAsia="fr-FR"/>
        </w:rPr>
      </w:pPr>
      <w:r w:rsidRPr="00971C7C">
        <w:rPr>
          <w:rFonts w:ascii="Simplified Arabic" w:eastAsia="Times New Roman" w:hAnsi="Simplified Arabic" w:cs="Simplified Arabic"/>
          <w:color w:val="333333"/>
          <w:sz w:val="28"/>
          <w:szCs w:val="28"/>
          <w:rtl/>
          <w:lang w:eastAsia="fr-FR"/>
        </w:rPr>
        <w:t>الثاني : البعد الفني الذي يتجلى من خلال ربطها لأساليب القول أي أفانينه</w:t>
      </w:r>
      <w:r w:rsidRPr="00971C7C">
        <w:rPr>
          <w:rFonts w:ascii="Simplified Arabic" w:eastAsia="Times New Roman" w:hAnsi="Simplified Arabic" w:cs="Simplified Arabic"/>
          <w:color w:val="333333"/>
          <w:sz w:val="28"/>
          <w:szCs w:val="28"/>
          <w:lang w:eastAsia="fr-FR"/>
        </w:rPr>
        <w:t>.....</w:t>
      </w:r>
      <w:bookmarkStart w:id="2" w:name="_ednref3"/>
      <w:r w:rsidR="009D0EAF" w:rsidRPr="00971C7C">
        <w:rPr>
          <w:rFonts w:ascii="Simplified Arabic" w:eastAsia="Times New Roman" w:hAnsi="Simplified Arabic" w:cs="Simplified Arabic"/>
          <w:color w:val="333333"/>
          <w:sz w:val="28"/>
          <w:szCs w:val="28"/>
          <w:lang w:eastAsia="fr-FR"/>
        </w:rPr>
        <w:fldChar w:fldCharType="begin"/>
      </w:r>
      <w:r w:rsidRPr="00971C7C">
        <w:rPr>
          <w:rFonts w:ascii="Simplified Arabic" w:eastAsia="Times New Roman" w:hAnsi="Simplified Arabic" w:cs="Simplified Arabic"/>
          <w:color w:val="333333"/>
          <w:sz w:val="28"/>
          <w:szCs w:val="28"/>
          <w:lang w:eastAsia="fr-FR"/>
        </w:rPr>
        <w:instrText xml:space="preserve"> HYPERLINK "file:///C:\\Users\\hterrouche\\Desktop\\%D9%85%D8%AD%D8%A7%D8%B6%D8%B1%D8%A7%D8%AA%20%D8%A7%D9%84%D9%85%D9%86%D8%B5%D8%A9\\%D8%A7%D9%84%D9%85%D8%AD%D8%A7%D8%B6%D8%B1%D8%A9%20%D8%A7%D9%84%D8%A3%D9%88%D9%84%D9%89.docx" \l "_edn3" \o "" </w:instrText>
      </w:r>
      <w:r w:rsidR="009D0EAF" w:rsidRPr="00971C7C">
        <w:rPr>
          <w:rFonts w:ascii="Simplified Arabic" w:eastAsia="Times New Roman" w:hAnsi="Simplified Arabic" w:cs="Simplified Arabic"/>
          <w:color w:val="333333"/>
          <w:sz w:val="28"/>
          <w:szCs w:val="28"/>
          <w:lang w:eastAsia="fr-FR"/>
        </w:rPr>
        <w:fldChar w:fldCharType="separate"/>
      </w:r>
      <w:r w:rsidRPr="00971C7C">
        <w:rPr>
          <w:rFonts w:ascii="Simplified Arabic" w:eastAsia="Times New Roman" w:hAnsi="Simplified Arabic" w:cs="Simplified Arabic"/>
          <w:color w:val="5AB7DE"/>
          <w:sz w:val="28"/>
          <w:szCs w:val="28"/>
          <w:vertAlign w:val="superscript"/>
          <w:lang w:eastAsia="fr-FR"/>
        </w:rPr>
        <w:t>[3]</w:t>
      </w:r>
      <w:r w:rsidR="009D0EAF" w:rsidRPr="00971C7C">
        <w:rPr>
          <w:rFonts w:ascii="Simplified Arabic" w:eastAsia="Times New Roman" w:hAnsi="Simplified Arabic" w:cs="Simplified Arabic"/>
          <w:color w:val="333333"/>
          <w:sz w:val="28"/>
          <w:szCs w:val="28"/>
          <w:lang w:eastAsia="fr-FR"/>
        </w:rPr>
        <w:fldChar w:fldCharType="end"/>
      </w:r>
      <w:bookmarkEnd w:id="2"/>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lang w:eastAsia="fr-FR"/>
        </w:rPr>
      </w:pPr>
      <w:r w:rsidRPr="00971C7C">
        <w:rPr>
          <w:rFonts w:ascii="Simplified Arabic" w:eastAsia="Times New Roman" w:hAnsi="Simplified Arabic" w:cs="Simplified Arabic"/>
          <w:color w:val="333333"/>
          <w:sz w:val="28"/>
          <w:szCs w:val="28"/>
          <w:rtl/>
          <w:lang w:eastAsia="fr-FR"/>
        </w:rPr>
        <w:t>     ومن خلال هذه التعاريف اللغوية نلمس اعتناء بالجانب الشكلي في" تنظيم أسطر النخيل و في  السير في الطريق الممتد واعتناء بالجانب الفني في ربط هذا التنظيم بأساليب الكلام و التفنن فيها"</w:t>
      </w:r>
      <w:bookmarkStart w:id="3" w:name="_ednref4"/>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"_edn4"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[4]</w:t>
      </w:r>
      <w:r w:rsidR="009D0EAF" w:rsidRPr="00971C7C">
        <w:rPr>
          <w:rFonts w:ascii="Simplified Arabic" w:eastAsia="Times New Roman" w:hAnsi="Simplified Arabic" w:cs="Simplified Arabic"/>
          <w:color w:val="333333"/>
          <w:sz w:val="28"/>
          <w:szCs w:val="28"/>
          <w:rtl/>
          <w:lang w:eastAsia="fr-FR"/>
        </w:rPr>
        <w:fldChar w:fldCharType="end"/>
      </w:r>
      <w:bookmarkEnd w:id="3"/>
      <w:r w:rsidRPr="00971C7C">
        <w:rPr>
          <w:rFonts w:ascii="Simplified Arabic" w:eastAsia="Times New Roman" w:hAnsi="Simplified Arabic" w:cs="Simplified Arabic"/>
          <w:color w:val="333333"/>
          <w:sz w:val="28"/>
          <w:szCs w:val="28"/>
          <w:rtl/>
          <w:lang w:eastAsia="fr-FR"/>
        </w:rPr>
        <w:t>، و كل ذلك في حقيقته يعني اعتناء المتكلم بأساليب كلامه و جعلها في أشكال مختلفة، يخرج فيها بهذا التنظيم عن القول العادي لا محالة.</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xml:space="preserve">     وترجع كلمة </w:t>
      </w:r>
      <w:r w:rsidRPr="00971C7C">
        <w:rPr>
          <w:rFonts w:ascii="Simplified Arabic" w:eastAsia="Times New Roman" w:hAnsi="Simplified Arabic" w:cs="Simplified Arabic"/>
          <w:color w:val="333333"/>
          <w:sz w:val="28"/>
          <w:szCs w:val="28"/>
          <w:lang w:eastAsia="fr-FR"/>
        </w:rPr>
        <w:t>style</w:t>
      </w:r>
      <w:r w:rsidRPr="00971C7C">
        <w:rPr>
          <w:rFonts w:ascii="Simplified Arabic" w:eastAsia="Times New Roman" w:hAnsi="Simplified Arabic" w:cs="Simplified Arabic"/>
          <w:color w:val="333333"/>
          <w:sz w:val="28"/>
          <w:szCs w:val="28"/>
          <w:rtl/>
          <w:lang w:eastAsia="fr-FR"/>
        </w:rPr>
        <w:t xml:space="preserve"> الى الكلمة اللاتينية </w:t>
      </w:r>
      <w:r w:rsidRPr="00971C7C">
        <w:rPr>
          <w:rFonts w:ascii="Simplified Arabic" w:eastAsia="Times New Roman" w:hAnsi="Simplified Arabic" w:cs="Simplified Arabic"/>
          <w:color w:val="333333"/>
          <w:sz w:val="28"/>
          <w:szCs w:val="28"/>
          <w:lang w:eastAsia="fr-FR"/>
        </w:rPr>
        <w:t>Stylus</w:t>
      </w:r>
      <w:r w:rsidRPr="00971C7C">
        <w:rPr>
          <w:rFonts w:ascii="Simplified Arabic" w:eastAsia="Times New Roman" w:hAnsi="Simplified Arabic" w:cs="Simplified Arabic"/>
          <w:color w:val="333333"/>
          <w:sz w:val="28"/>
          <w:szCs w:val="28"/>
          <w:rtl/>
          <w:lang w:eastAsia="fr-FR"/>
        </w:rPr>
        <w:t xml:space="preserve"> التي تعني الريشة أو القلم أو أداة الكتابة ثم انتقلت الكلمة من معناها </w:t>
      </w:r>
      <w:r w:rsidRPr="00971C7C">
        <w:rPr>
          <w:rFonts w:ascii="Simplified Arabic" w:eastAsia="Times New Roman" w:hAnsi="Simplified Arabic" w:cs="Simplified Arabic" w:hint="cs"/>
          <w:color w:val="333333"/>
          <w:sz w:val="28"/>
          <w:szCs w:val="28"/>
          <w:rtl/>
          <w:lang w:eastAsia="fr-FR"/>
        </w:rPr>
        <w:t>الأصلي</w:t>
      </w:r>
      <w:r w:rsidRPr="00971C7C">
        <w:rPr>
          <w:rFonts w:ascii="Simplified Arabic" w:eastAsia="Times New Roman" w:hAnsi="Simplified Arabic" w:cs="Simplified Arabic"/>
          <w:color w:val="333333"/>
          <w:sz w:val="28"/>
          <w:szCs w:val="28"/>
          <w:rtl/>
          <w:lang w:eastAsia="fr-FR"/>
        </w:rPr>
        <w:t xml:space="preserve"> الخاص بالكتابة و استخدمت في فن المعمار وفن التماثيل ثم عادت مرة </w:t>
      </w:r>
      <w:r w:rsidRPr="00971C7C">
        <w:rPr>
          <w:rFonts w:ascii="Simplified Arabic" w:eastAsia="Times New Roman" w:hAnsi="Simplified Arabic" w:cs="Simplified Arabic" w:hint="cs"/>
          <w:color w:val="333333"/>
          <w:sz w:val="28"/>
          <w:szCs w:val="28"/>
          <w:rtl/>
          <w:lang w:eastAsia="fr-FR"/>
        </w:rPr>
        <w:t>أخرى</w:t>
      </w:r>
      <w:r w:rsidRPr="00971C7C">
        <w:rPr>
          <w:rFonts w:ascii="Simplified Arabic" w:eastAsia="Times New Roman" w:hAnsi="Simplified Arabic" w:cs="Simplified Arabic"/>
          <w:color w:val="333333"/>
          <w:sz w:val="28"/>
          <w:szCs w:val="28"/>
          <w:rtl/>
          <w:lang w:eastAsia="fr-FR"/>
        </w:rPr>
        <w:t xml:space="preserve"> إلى مجال الدراسات </w:t>
      </w:r>
      <w:r w:rsidRPr="00971C7C">
        <w:rPr>
          <w:rFonts w:ascii="Simplified Arabic" w:eastAsia="Times New Roman" w:hAnsi="Simplified Arabic" w:cs="Simplified Arabic" w:hint="cs"/>
          <w:color w:val="333333"/>
          <w:sz w:val="28"/>
          <w:szCs w:val="28"/>
          <w:rtl/>
          <w:lang w:eastAsia="fr-FR"/>
        </w:rPr>
        <w:t>الأدبية</w:t>
      </w:r>
      <w:r w:rsidRPr="00971C7C">
        <w:rPr>
          <w:rFonts w:ascii="Simplified Arabic" w:eastAsia="Times New Roman" w:hAnsi="Simplified Arabic" w:cs="Simplified Arabic"/>
          <w:color w:val="333333"/>
          <w:sz w:val="28"/>
          <w:szCs w:val="28"/>
          <w:rtl/>
          <w:lang w:eastAsia="fr-FR"/>
        </w:rPr>
        <w:t xml:space="preserve">  </w:t>
      </w:r>
      <w:r>
        <w:rPr>
          <w:rFonts w:ascii="Simplified Arabic" w:eastAsia="Times New Roman" w:hAnsi="Simplified Arabic" w:cs="Simplified Arabic"/>
          <w:color w:val="333333"/>
          <w:sz w:val="28"/>
          <w:szCs w:val="28"/>
          <w:lang w:eastAsia="fr-FR"/>
        </w:rPr>
        <w:t>.</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وقد كانت هذه الكلمة أيضا " تطلق أصلا على السمة الشخصية لخط اليد ثم استخدمت فيما بعد للدلالة على النوعية خاصة لرسم خطوط الكلمات المكتوبة، ومنها انتقلت إلى النوعية الخاصة للتعبير اللغوي لما هو مكتوب"</w:t>
      </w:r>
      <w:bookmarkStart w:id="4" w:name="_ednref6"/>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"_edn6"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[6]</w:t>
      </w:r>
      <w:r w:rsidR="009D0EAF" w:rsidRPr="00971C7C">
        <w:rPr>
          <w:rFonts w:ascii="Simplified Arabic" w:eastAsia="Times New Roman" w:hAnsi="Simplified Arabic" w:cs="Simplified Arabic"/>
          <w:color w:val="333333"/>
          <w:sz w:val="28"/>
          <w:szCs w:val="28"/>
          <w:rtl/>
          <w:lang w:eastAsia="fr-FR"/>
        </w:rPr>
        <w:fldChar w:fldCharType="end"/>
      </w:r>
      <w:bookmarkEnd w:id="4"/>
      <w:r w:rsidRPr="00971C7C">
        <w:rPr>
          <w:rFonts w:ascii="Simplified Arabic" w:eastAsia="Times New Roman" w:hAnsi="Simplified Arabic" w:cs="Simplified Arabic"/>
          <w:color w:val="333333"/>
          <w:sz w:val="28"/>
          <w:szCs w:val="28"/>
          <w:rtl/>
          <w:lang w:eastAsia="fr-FR"/>
        </w:rPr>
        <w:t>.</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xml:space="preserve">     وهذا ما نجده عند أفلاطون خاصة وفي كتب البلاغة الإغريقية عامة ، فقد أدرجته  ضمن علم الخطابة وجٌعل من وسائل </w:t>
      </w:r>
      <w:r w:rsidRPr="00971C7C">
        <w:rPr>
          <w:rFonts w:ascii="Simplified Arabic" w:eastAsia="Times New Roman" w:hAnsi="Simplified Arabic" w:cs="Simplified Arabic" w:hint="cs"/>
          <w:color w:val="333333"/>
          <w:sz w:val="28"/>
          <w:szCs w:val="28"/>
          <w:rtl/>
          <w:lang w:eastAsia="fr-FR"/>
        </w:rPr>
        <w:t>الإقناع</w:t>
      </w:r>
      <w:r w:rsidRPr="00971C7C">
        <w:rPr>
          <w:rFonts w:ascii="Simplified Arabic" w:eastAsia="Times New Roman" w:hAnsi="Simplified Arabic" w:cs="Simplified Arabic"/>
          <w:color w:val="333333"/>
          <w:sz w:val="28"/>
          <w:szCs w:val="28"/>
          <w:rtl/>
          <w:lang w:eastAsia="fr-FR"/>
        </w:rPr>
        <w:t xml:space="preserve"> التي تقوم على اخـتيار الكلمات المناسبة لمقتضى الحال وقد عــرفه أفلاطون بقوله: "الأسلوب شبيه بالسمة الشخصية " </w:t>
      </w:r>
      <w:bookmarkStart w:id="5" w:name="_ednref7"/>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"_edn7"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[7]</w:t>
      </w:r>
      <w:r w:rsidR="009D0EAF" w:rsidRPr="00971C7C">
        <w:rPr>
          <w:rFonts w:ascii="Simplified Arabic" w:eastAsia="Times New Roman" w:hAnsi="Simplified Arabic" w:cs="Simplified Arabic"/>
          <w:color w:val="333333"/>
          <w:sz w:val="28"/>
          <w:szCs w:val="28"/>
          <w:rtl/>
          <w:lang w:eastAsia="fr-FR"/>
        </w:rPr>
        <w:fldChar w:fldCharType="end"/>
      </w:r>
      <w:bookmarkEnd w:id="5"/>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xml:space="preserve">     ولم يدخل مصطلح أسلوب اللغات الأوربية الحديثة </w:t>
      </w:r>
      <w:r>
        <w:rPr>
          <w:rFonts w:ascii="Simplified Arabic" w:eastAsia="Times New Roman" w:hAnsi="Simplified Arabic" w:cs="Simplified Arabic" w:hint="cs"/>
          <w:color w:val="333333"/>
          <w:sz w:val="28"/>
          <w:szCs w:val="28"/>
          <w:rtl/>
          <w:lang w:eastAsia="fr-FR" w:bidi="ar-DZ"/>
        </w:rPr>
        <w:t>إ</w:t>
      </w:r>
      <w:r w:rsidRPr="00971C7C">
        <w:rPr>
          <w:rFonts w:ascii="Simplified Arabic" w:eastAsia="Times New Roman" w:hAnsi="Simplified Arabic" w:cs="Simplified Arabic"/>
          <w:color w:val="333333"/>
          <w:sz w:val="28"/>
          <w:szCs w:val="28"/>
          <w:rtl/>
          <w:lang w:eastAsia="fr-FR"/>
        </w:rPr>
        <w:t>لا في القرن التاسع عشر حيث استخدم لأول مرة مصطلحا في اللغة الانجليزية عام 1846 ودخل القاموس الفرنسي مصطلحا – كذلك- عام 1872</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b/>
          <w:bCs/>
          <w:color w:val="333333"/>
          <w:sz w:val="28"/>
          <w:szCs w:val="28"/>
          <w:rtl/>
          <w:lang w:eastAsia="fr-FR"/>
        </w:rPr>
        <w:t>2- مصطلح الأسلوب عند القدامى:</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إذا أردنا البحث في التراث البلاغي والنقدي عن الدرس الأسلوبي سنجده يبدأ مع الدراسات التي  قامت حول ( </w:t>
      </w:r>
      <w:r w:rsidRPr="00971C7C">
        <w:rPr>
          <w:rFonts w:ascii="Simplified Arabic" w:eastAsia="Times New Roman" w:hAnsi="Simplified Arabic" w:cs="Simplified Arabic"/>
          <w:b/>
          <w:bCs/>
          <w:color w:val="333333"/>
          <w:sz w:val="28"/>
          <w:szCs w:val="28"/>
          <w:rtl/>
          <w:lang w:eastAsia="fr-FR"/>
        </w:rPr>
        <w:t>الإعجاز القرآني</w:t>
      </w:r>
      <w:r w:rsidRPr="00971C7C">
        <w:rPr>
          <w:rFonts w:ascii="Simplified Arabic" w:eastAsia="Times New Roman" w:hAnsi="Simplified Arabic" w:cs="Simplified Arabic"/>
          <w:color w:val="333333"/>
          <w:sz w:val="28"/>
          <w:szCs w:val="28"/>
          <w:rtl/>
          <w:lang w:eastAsia="fr-FR"/>
        </w:rPr>
        <w:t>) فهذا القاضي محمد بن الخطيب الباقلاني يحاول إثبات تفرد النص القرآني حيث يقول: "إن نظم القرآن على تصرف وجوهه و تباين مذاهبه خارج عن المعهود من نظام جميع كلامهم ومباين للمألوف من ترتيب خطابهم، وله أسلوب يختص به، و يتميز في تصرّفه عن أساليب الكلام المعتاد"</w:t>
      </w:r>
      <w:bookmarkStart w:id="6" w:name="_ednref10"/>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"_edn10"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[10]</w:t>
      </w:r>
      <w:r w:rsidR="009D0EAF" w:rsidRPr="00971C7C">
        <w:rPr>
          <w:rFonts w:ascii="Simplified Arabic" w:eastAsia="Times New Roman" w:hAnsi="Simplified Arabic" w:cs="Simplified Arabic"/>
          <w:color w:val="333333"/>
          <w:sz w:val="28"/>
          <w:szCs w:val="28"/>
          <w:rtl/>
          <w:lang w:eastAsia="fr-FR"/>
        </w:rPr>
        <w:fldChar w:fldCharType="end"/>
      </w:r>
      <w:bookmarkEnd w:id="6"/>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وتأتي آراء عبد القادر الجرجاني ( ت 471 ه) في مقدمة الآراء الأسلوبية في النقد العربي القديم، يقول "</w:t>
      </w:r>
      <w:r w:rsidRPr="00971C7C">
        <w:rPr>
          <w:rFonts w:ascii="Simplified Arabic" w:eastAsia="Times New Roman" w:hAnsi="Simplified Arabic" w:cs="Simplified Arabic"/>
          <w:b/>
          <w:bCs/>
          <w:color w:val="333333"/>
          <w:sz w:val="28"/>
          <w:szCs w:val="28"/>
          <w:rtl/>
          <w:lang w:eastAsia="fr-FR"/>
        </w:rPr>
        <w:t>والأسلوب الضرب من النظم والطريقة فيه</w:t>
      </w:r>
      <w:r w:rsidRPr="00971C7C">
        <w:rPr>
          <w:rFonts w:ascii="Simplified Arabic" w:eastAsia="Times New Roman" w:hAnsi="Simplified Arabic" w:cs="Simplified Arabic"/>
          <w:color w:val="333333"/>
          <w:sz w:val="28"/>
          <w:szCs w:val="28"/>
          <w:rtl/>
          <w:lang w:eastAsia="fr-FR"/>
        </w:rPr>
        <w:t>"</w:t>
      </w:r>
      <w:bookmarkStart w:id="7" w:name="_ednref12"/>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"_edn12"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rtl/>
          <w:lang w:eastAsia="fr-FR"/>
        </w:rPr>
        <w:t>[12]</w:t>
      </w:r>
      <w:r w:rsidR="009D0EAF" w:rsidRPr="00971C7C">
        <w:rPr>
          <w:rFonts w:ascii="Simplified Arabic" w:eastAsia="Times New Roman" w:hAnsi="Simplified Arabic" w:cs="Simplified Arabic"/>
          <w:color w:val="333333"/>
          <w:sz w:val="28"/>
          <w:szCs w:val="28"/>
          <w:rtl/>
          <w:lang w:eastAsia="fr-FR"/>
        </w:rPr>
        <w:fldChar w:fldCharType="end"/>
      </w:r>
      <w:bookmarkEnd w:id="7"/>
      <w:r w:rsidRPr="00971C7C">
        <w:rPr>
          <w:rFonts w:ascii="Simplified Arabic" w:eastAsia="Times New Roman" w:hAnsi="Simplified Arabic" w:cs="Simplified Arabic"/>
          <w:color w:val="333333"/>
          <w:sz w:val="28"/>
          <w:szCs w:val="28"/>
          <w:rtl/>
          <w:lang w:eastAsia="fr-FR"/>
        </w:rPr>
        <w:t>، فالأسلوب هو الطرائق العديدة والمختلفة للكتابة أو القول الشعري ، والتي اصطلح عليها الجرجاني بالضروب ، وهي خاصة بكل شاعر وبكل نص شعري.</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xml:space="preserve">   وعرّف النظم /الأسلوب عند  ابن قتيبة بقوله:" فالخطيب </w:t>
      </w:r>
      <w:r w:rsidRPr="00971C7C">
        <w:rPr>
          <w:rFonts w:ascii="Simplified Arabic" w:eastAsia="Times New Roman" w:hAnsi="Simplified Arabic" w:cs="Simplified Arabic" w:hint="cs"/>
          <w:color w:val="333333"/>
          <w:sz w:val="28"/>
          <w:szCs w:val="28"/>
          <w:rtl/>
          <w:lang w:eastAsia="fr-FR"/>
        </w:rPr>
        <w:t>إذا</w:t>
      </w:r>
      <w:r w:rsidRPr="00971C7C">
        <w:rPr>
          <w:rFonts w:ascii="Simplified Arabic" w:eastAsia="Times New Roman" w:hAnsi="Simplified Arabic" w:cs="Simplified Arabic"/>
          <w:color w:val="333333"/>
          <w:sz w:val="28"/>
          <w:szCs w:val="28"/>
          <w:rtl/>
          <w:lang w:eastAsia="fr-FR"/>
        </w:rPr>
        <w:t xml:space="preserve"> ارتجل كلاما لم يأت به من واد واحد، بل يتفنن فيختصر تارة إرادة التخفيف، ويطيل تارة إرادة الإفهام، ويكرر تارة إرادة التوكيد ويخفي بعض معانيه حتى يغمض على أكثر السامعين، ويكشف بعضها حتى يفهمه بعض الأعجميين.</w:t>
      </w:r>
      <w:bookmarkStart w:id="8" w:name="_ednref11"/>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"_edn11"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[11]</w:t>
      </w:r>
      <w:r w:rsidR="009D0EAF" w:rsidRPr="00971C7C">
        <w:rPr>
          <w:rFonts w:ascii="Simplified Arabic" w:eastAsia="Times New Roman" w:hAnsi="Simplified Arabic" w:cs="Simplified Arabic"/>
          <w:color w:val="333333"/>
          <w:sz w:val="28"/>
          <w:szCs w:val="28"/>
          <w:rtl/>
          <w:lang w:eastAsia="fr-FR"/>
        </w:rPr>
        <w:fldChar w:fldCharType="end"/>
      </w:r>
      <w:bookmarkEnd w:id="8"/>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b/>
          <w:bCs/>
          <w:color w:val="333333"/>
          <w:sz w:val="28"/>
          <w:szCs w:val="28"/>
          <w:rtl/>
          <w:lang w:eastAsia="fr-FR"/>
        </w:rPr>
        <w:t>3- مفهوم الأسلوب عند المحدثين العرب والغربيين:</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استقرت الدراسات الحديثة على تحديد مفهوم الأسلوب من زوايا ثلاث مختلفة متفاعلة في آن واحد : "تبعا لمراعاة المراحل الأساسية لعملية التوصيل الأدبية"</w:t>
      </w:r>
      <w:bookmarkStart w:id="9" w:name="_ednref13"/>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"_edn13"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[13]</w:t>
      </w:r>
      <w:r w:rsidR="009D0EAF" w:rsidRPr="00971C7C">
        <w:rPr>
          <w:rFonts w:ascii="Simplified Arabic" w:eastAsia="Times New Roman" w:hAnsi="Simplified Arabic" w:cs="Simplified Arabic"/>
          <w:color w:val="333333"/>
          <w:sz w:val="28"/>
          <w:szCs w:val="28"/>
          <w:rtl/>
          <w:lang w:eastAsia="fr-FR"/>
        </w:rPr>
        <w:fldChar w:fldCharType="end"/>
      </w:r>
      <w:bookmarkEnd w:id="9"/>
      <w:r w:rsidRPr="00971C7C">
        <w:rPr>
          <w:rFonts w:ascii="Simplified Arabic" w:eastAsia="Times New Roman" w:hAnsi="Simplified Arabic" w:cs="Simplified Arabic"/>
          <w:color w:val="333333"/>
          <w:sz w:val="28"/>
          <w:szCs w:val="28"/>
          <w:rtl/>
          <w:lang w:eastAsia="fr-FR"/>
        </w:rPr>
        <w:t xml:space="preserve"> القائمة على مجموعة من العناصر أهمها: المرسل والمرسل </w:t>
      </w:r>
      <w:r w:rsidRPr="00971C7C">
        <w:rPr>
          <w:rFonts w:ascii="Simplified Arabic" w:eastAsia="Times New Roman" w:hAnsi="Simplified Arabic" w:cs="Simplified Arabic" w:hint="cs"/>
          <w:color w:val="333333"/>
          <w:sz w:val="28"/>
          <w:szCs w:val="28"/>
          <w:rtl/>
          <w:lang w:eastAsia="fr-FR"/>
        </w:rPr>
        <w:t>إليه</w:t>
      </w:r>
      <w:r w:rsidRPr="00971C7C">
        <w:rPr>
          <w:rFonts w:ascii="Simplified Arabic" w:eastAsia="Times New Roman" w:hAnsi="Simplified Arabic" w:cs="Simplified Arabic"/>
          <w:color w:val="333333"/>
          <w:sz w:val="28"/>
          <w:szCs w:val="28"/>
          <w:rtl/>
          <w:lang w:eastAsia="fr-FR"/>
        </w:rPr>
        <w:t xml:space="preserve"> و الرسالة .أو المخاطب و المخاطب والخطاب كما يعرفها المسدي أو </w:t>
      </w:r>
      <w:r w:rsidRPr="00971C7C">
        <w:rPr>
          <w:rFonts w:ascii="Simplified Arabic" w:eastAsia="Times New Roman" w:hAnsi="Simplified Arabic" w:cs="Simplified Arabic" w:hint="cs"/>
          <w:color w:val="333333"/>
          <w:sz w:val="28"/>
          <w:szCs w:val="28"/>
          <w:rtl/>
          <w:lang w:eastAsia="fr-FR"/>
        </w:rPr>
        <w:t>المنشئ</w:t>
      </w:r>
      <w:r w:rsidRPr="00971C7C">
        <w:rPr>
          <w:rFonts w:ascii="Simplified Arabic" w:eastAsia="Times New Roman" w:hAnsi="Simplified Arabic" w:cs="Simplified Arabic"/>
          <w:color w:val="333333"/>
          <w:sz w:val="28"/>
          <w:szCs w:val="28"/>
          <w:rtl/>
          <w:lang w:eastAsia="fr-FR"/>
        </w:rPr>
        <w:t xml:space="preserve"> والنص والمتلقي كما يسميها فتح الله أحمد سليمان.</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وقد مهّد عبد السلام المسدي لأهمية هذه العناصر في المنهج الأسلوبي عموما بقوله : "وإذا فض الباحث ما تراكم  من تراث التفكير الأسلوبي و شقه بمقطع عمودي يحرف طبقاته الزمنية اكتشف أنه يقوم على ركح ثلاثي ودعائمه هي المخاطَب والمخاطِب والخطاب وليس من نظرية في تحديد الأسلوب إلاّ اعتمدت أصوليا هذه الركائز الثلاث أو ثلاثتها متعاضدة متفاعلة"</w:t>
      </w:r>
      <w:bookmarkStart w:id="10" w:name="_ednref14"/>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"_edn14"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[14]</w:t>
      </w:r>
      <w:r w:rsidR="009D0EAF" w:rsidRPr="00971C7C">
        <w:rPr>
          <w:rFonts w:ascii="Simplified Arabic" w:eastAsia="Times New Roman" w:hAnsi="Simplified Arabic" w:cs="Simplified Arabic"/>
          <w:color w:val="333333"/>
          <w:sz w:val="28"/>
          <w:szCs w:val="28"/>
          <w:rtl/>
          <w:lang w:eastAsia="fr-FR"/>
        </w:rPr>
        <w:fldChar w:fldCharType="end"/>
      </w:r>
      <w:bookmarkEnd w:id="10"/>
      <w:r w:rsidRPr="00971C7C">
        <w:rPr>
          <w:rFonts w:ascii="Simplified Arabic" w:eastAsia="Times New Roman" w:hAnsi="Simplified Arabic" w:cs="Simplified Arabic"/>
          <w:color w:val="333333"/>
          <w:sz w:val="28"/>
          <w:szCs w:val="28"/>
          <w:rtl/>
          <w:lang w:eastAsia="fr-FR"/>
        </w:rPr>
        <w:t>، وانطلاقا من هذا التمهيد يمكن تحديد الأسلوب اصطلاحا من هذه الزوايا الثلاث:</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b/>
          <w:bCs/>
          <w:color w:val="333333"/>
          <w:sz w:val="28"/>
          <w:szCs w:val="28"/>
          <w:rtl/>
          <w:lang w:eastAsia="fr-FR"/>
        </w:rPr>
        <w:t>1- الأسلوب من زاوية المخاطِب :</w:t>
      </w:r>
    </w:p>
    <w:p w:rsidR="00971C7C" w:rsidRPr="00971C7C" w:rsidRDefault="00971C7C" w:rsidP="001B4D8A">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xml:space="preserve">    المخاطب أو المنشئ للنص  </w:t>
      </w:r>
      <w:r w:rsidRPr="00971C7C">
        <w:rPr>
          <w:rFonts w:ascii="Simplified Arabic" w:eastAsia="Times New Roman" w:hAnsi="Simplified Arabic" w:cs="Simplified Arabic" w:hint="cs"/>
          <w:color w:val="333333"/>
          <w:sz w:val="28"/>
          <w:szCs w:val="28"/>
          <w:rtl/>
          <w:lang w:eastAsia="fr-FR"/>
        </w:rPr>
        <w:t>الإبداعي</w:t>
      </w:r>
      <w:r w:rsidRPr="00971C7C">
        <w:rPr>
          <w:rFonts w:ascii="Simplified Arabic" w:eastAsia="Times New Roman" w:hAnsi="Simplified Arabic" w:cs="Simplified Arabic"/>
          <w:color w:val="333333"/>
          <w:sz w:val="28"/>
          <w:szCs w:val="28"/>
          <w:rtl/>
          <w:lang w:eastAsia="fr-FR"/>
        </w:rPr>
        <w:t xml:space="preserve"> يعتبر المنظور الأول لتحديد الأسلوب " على أساس التوحد بين المنشئ وأسلوبه بحيث لا انفصال بينهما" </w:t>
      </w:r>
      <w:bookmarkStart w:id="11" w:name="_ednref15"/>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"_edn15"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[15]</w:t>
      </w:r>
      <w:r w:rsidR="009D0EAF" w:rsidRPr="00971C7C">
        <w:rPr>
          <w:rFonts w:ascii="Simplified Arabic" w:eastAsia="Times New Roman" w:hAnsi="Simplified Arabic" w:cs="Simplified Arabic"/>
          <w:color w:val="333333"/>
          <w:sz w:val="28"/>
          <w:szCs w:val="28"/>
          <w:rtl/>
          <w:lang w:eastAsia="fr-FR"/>
        </w:rPr>
        <w:fldChar w:fldCharType="end"/>
      </w:r>
      <w:bookmarkEnd w:id="11"/>
      <w:r w:rsidRPr="00971C7C">
        <w:rPr>
          <w:rFonts w:ascii="Simplified Arabic" w:eastAsia="Times New Roman" w:hAnsi="Simplified Arabic" w:cs="Simplified Arabic"/>
          <w:color w:val="333333"/>
          <w:sz w:val="28"/>
          <w:szCs w:val="28"/>
          <w:rtl/>
          <w:lang w:eastAsia="fr-FR"/>
        </w:rPr>
        <w:t xml:space="preserve"> وهذا ما يذكرنا بقول الكونت دي بيفون الشهير (الأسلوب هو الرجل نفسه) والمقصود ها هنا أن الأسلوب فردي : أي </w:t>
      </w:r>
      <w:r w:rsidR="001B4D8A">
        <w:rPr>
          <w:rFonts w:ascii="Simplified Arabic" w:eastAsia="Times New Roman" w:hAnsi="Simplified Arabic" w:cs="Simplified Arabic" w:hint="cs"/>
          <w:color w:val="333333"/>
          <w:sz w:val="28"/>
          <w:szCs w:val="28"/>
          <w:rtl/>
          <w:lang w:eastAsia="fr-FR"/>
        </w:rPr>
        <w:t>إ</w:t>
      </w:r>
      <w:r w:rsidRPr="00971C7C">
        <w:rPr>
          <w:rFonts w:ascii="Simplified Arabic" w:eastAsia="Times New Roman" w:hAnsi="Simplified Arabic" w:cs="Simplified Arabic"/>
          <w:color w:val="333333"/>
          <w:sz w:val="28"/>
          <w:szCs w:val="28"/>
          <w:rtl/>
          <w:lang w:eastAsia="fr-FR"/>
        </w:rPr>
        <w:t>ن " الرسالة اللغوية من حيث حدوثها تنبثق عند منشئها تصورا و خلقا و إبرازا للوجود"</w:t>
      </w:r>
      <w:bookmarkStart w:id="12" w:name="_ednref16"/>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"_edn16"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[16]</w:t>
      </w:r>
      <w:r w:rsidR="009D0EAF" w:rsidRPr="00971C7C">
        <w:rPr>
          <w:rFonts w:ascii="Simplified Arabic" w:eastAsia="Times New Roman" w:hAnsi="Simplified Arabic" w:cs="Simplified Arabic"/>
          <w:color w:val="333333"/>
          <w:sz w:val="28"/>
          <w:szCs w:val="28"/>
          <w:rtl/>
          <w:lang w:eastAsia="fr-FR"/>
        </w:rPr>
        <w:fldChar w:fldCharType="end"/>
      </w:r>
      <w:bookmarkEnd w:id="12"/>
      <w:r w:rsidRPr="00971C7C">
        <w:rPr>
          <w:rFonts w:ascii="Simplified Arabic" w:eastAsia="Times New Roman" w:hAnsi="Simplified Arabic" w:cs="Simplified Arabic"/>
          <w:color w:val="333333"/>
          <w:sz w:val="28"/>
          <w:szCs w:val="28"/>
          <w:rtl/>
          <w:lang w:eastAsia="fr-FR"/>
        </w:rPr>
        <w:t> لذلك يكون الأسلوب "صورة خاصة بصاحبه تبين طريقة تفكيره، وكيفية نظرية إلى الأشياء وتفسيره لها و طبيعة انفعاله فالذاتية هي أساس تكوين الأسلوب"</w:t>
      </w:r>
      <w:bookmarkStart w:id="13" w:name="_ednref17"/>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"_edn17"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[17]</w:t>
      </w:r>
      <w:r w:rsidR="009D0EAF" w:rsidRPr="00971C7C">
        <w:rPr>
          <w:rFonts w:ascii="Simplified Arabic" w:eastAsia="Times New Roman" w:hAnsi="Simplified Arabic" w:cs="Simplified Arabic"/>
          <w:color w:val="333333"/>
          <w:sz w:val="28"/>
          <w:szCs w:val="28"/>
          <w:rtl/>
          <w:lang w:eastAsia="fr-FR"/>
        </w:rPr>
        <w:fldChar w:fldCharType="end"/>
      </w:r>
      <w:bookmarkEnd w:id="13"/>
      <w:r w:rsidRPr="00971C7C">
        <w:rPr>
          <w:rFonts w:ascii="Simplified Arabic" w:eastAsia="Times New Roman" w:hAnsi="Simplified Arabic" w:cs="Simplified Arabic"/>
          <w:color w:val="333333"/>
          <w:sz w:val="28"/>
          <w:szCs w:val="28"/>
          <w:rtl/>
          <w:lang w:eastAsia="fr-FR"/>
        </w:rPr>
        <w:t>.</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الأسلوب من هذا المنطلق هو أداة </w:t>
      </w:r>
      <w:r w:rsidRPr="00971C7C">
        <w:rPr>
          <w:rFonts w:ascii="Simplified Arabic" w:eastAsia="Times New Roman" w:hAnsi="Simplified Arabic" w:cs="Simplified Arabic"/>
          <w:b/>
          <w:bCs/>
          <w:color w:val="333333"/>
          <w:sz w:val="28"/>
          <w:szCs w:val="28"/>
          <w:rtl/>
          <w:lang w:eastAsia="fr-FR"/>
        </w:rPr>
        <w:t>لإظهار الأحاسيس</w:t>
      </w:r>
      <w:r w:rsidRPr="00971C7C">
        <w:rPr>
          <w:rFonts w:ascii="Simplified Arabic" w:eastAsia="Times New Roman" w:hAnsi="Simplified Arabic" w:cs="Simplified Arabic"/>
          <w:color w:val="333333"/>
          <w:sz w:val="28"/>
          <w:szCs w:val="28"/>
          <w:rtl/>
          <w:lang w:eastAsia="fr-FR"/>
        </w:rPr>
        <w:t> و العواطف التي تختلج قلب المبدع، وكشف لفكره بوساطة اللغة ، فالمعاني تتألف في نفس الكاتب أو المتكلم ثم تأتي اللغة لتظهرها إلى الوجود وبذلك يصبح الأسلوب كمرآة " كاشفة لمخبآت شخصية الانسان ما ظهر منها وما بطن، ما صرح وما ضمن"</w:t>
      </w:r>
      <w:bookmarkStart w:id="14" w:name="_ednref18"/>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"_edn18"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[18]</w:t>
      </w:r>
      <w:r w:rsidR="009D0EAF" w:rsidRPr="00971C7C">
        <w:rPr>
          <w:rFonts w:ascii="Simplified Arabic" w:eastAsia="Times New Roman" w:hAnsi="Simplified Arabic" w:cs="Simplified Arabic"/>
          <w:color w:val="333333"/>
          <w:sz w:val="28"/>
          <w:szCs w:val="28"/>
          <w:rtl/>
          <w:lang w:eastAsia="fr-FR"/>
        </w:rPr>
        <w:fldChar w:fldCharType="end"/>
      </w:r>
      <w:bookmarkEnd w:id="14"/>
      <w:r w:rsidRPr="00971C7C">
        <w:rPr>
          <w:rFonts w:ascii="Simplified Arabic" w:eastAsia="Times New Roman" w:hAnsi="Simplified Arabic" w:cs="Simplified Arabic"/>
          <w:color w:val="333333"/>
          <w:sz w:val="28"/>
          <w:szCs w:val="28"/>
          <w:rtl/>
          <w:lang w:eastAsia="fr-FR"/>
        </w:rPr>
        <w:t>.</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والأسلوب هو " نغم الشخصية -على حد تعبير كلوديل- مثلما لصوت المرء نبرة لا تختلط بنبرة أصوات الآخرين، فكأنّ الأسلوب عندهم مطابق </w:t>
      </w:r>
      <w:r w:rsidRPr="00971C7C">
        <w:rPr>
          <w:rFonts w:ascii="Simplified Arabic" w:eastAsia="Times New Roman" w:hAnsi="Simplified Arabic" w:cs="Simplified Arabic"/>
          <w:b/>
          <w:bCs/>
          <w:color w:val="333333"/>
          <w:sz w:val="28"/>
          <w:szCs w:val="28"/>
          <w:rtl/>
          <w:lang w:eastAsia="fr-FR"/>
        </w:rPr>
        <w:t>لعبقرية الأديب</w:t>
      </w:r>
      <w:r w:rsidRPr="00971C7C">
        <w:rPr>
          <w:rFonts w:ascii="Simplified Arabic" w:eastAsia="Times New Roman" w:hAnsi="Simplified Arabic" w:cs="Simplified Arabic"/>
          <w:color w:val="333333"/>
          <w:sz w:val="28"/>
          <w:szCs w:val="28"/>
          <w:rtl/>
          <w:lang w:eastAsia="fr-FR"/>
        </w:rPr>
        <w:t>"</w:t>
      </w:r>
      <w:bookmarkStart w:id="15" w:name="_ednref19"/>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"_edn19"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[19]</w:t>
      </w:r>
      <w:r w:rsidR="009D0EAF" w:rsidRPr="00971C7C">
        <w:rPr>
          <w:rFonts w:ascii="Simplified Arabic" w:eastAsia="Times New Roman" w:hAnsi="Simplified Arabic" w:cs="Simplified Arabic"/>
          <w:color w:val="333333"/>
          <w:sz w:val="28"/>
          <w:szCs w:val="28"/>
          <w:rtl/>
          <w:lang w:eastAsia="fr-FR"/>
        </w:rPr>
        <w:fldChar w:fldCharType="end"/>
      </w:r>
      <w:bookmarkEnd w:id="15"/>
      <w:r w:rsidRPr="00971C7C">
        <w:rPr>
          <w:rFonts w:ascii="Simplified Arabic" w:eastAsia="Times New Roman" w:hAnsi="Simplified Arabic" w:cs="Simplified Arabic"/>
          <w:color w:val="333333"/>
          <w:sz w:val="28"/>
          <w:szCs w:val="28"/>
          <w:rtl/>
          <w:lang w:eastAsia="fr-FR"/>
        </w:rPr>
        <w:t> وهذا الارتباط الشديد للأسلوب بصاحبه سواء من حيث صورته الخاصة أو المعبر عن خلجات نفسه، أو المطابق لعبقريته، يسمح بالتعرف إلى أسلوب أي كاتب لأنه يصبح معروفا بشخصيته الأسلوبية ذات السمات المتميزة والتي بها يتميز عن نظائره من المنشئين.</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والأسلوب من ناحية المخاطب هو من جهة أخرى" </w:t>
      </w:r>
      <w:r w:rsidRPr="00971C7C">
        <w:rPr>
          <w:rFonts w:ascii="Simplified Arabic" w:eastAsia="Times New Roman" w:hAnsi="Simplified Arabic" w:cs="Simplified Arabic"/>
          <w:b/>
          <w:bCs/>
          <w:color w:val="333333"/>
          <w:sz w:val="28"/>
          <w:szCs w:val="28"/>
          <w:rtl/>
          <w:lang w:eastAsia="fr-FR"/>
        </w:rPr>
        <w:t>اختيار واع</w:t>
      </w:r>
      <w:r w:rsidRPr="00971C7C">
        <w:rPr>
          <w:rFonts w:ascii="Simplified Arabic" w:eastAsia="Times New Roman" w:hAnsi="Simplified Arabic" w:cs="Simplified Arabic"/>
          <w:color w:val="333333"/>
          <w:sz w:val="28"/>
          <w:szCs w:val="28"/>
          <w:rtl/>
          <w:lang w:eastAsia="fr-FR"/>
        </w:rPr>
        <w:t> يسلطه المؤلف على ما توفره اللغة من سعة ومن  طاقات "</w:t>
      </w:r>
      <w:bookmarkStart w:id="16" w:name="_ednref20"/>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"_edn20"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[20]</w:t>
      </w:r>
      <w:r w:rsidR="009D0EAF" w:rsidRPr="00971C7C">
        <w:rPr>
          <w:rFonts w:ascii="Simplified Arabic" w:eastAsia="Times New Roman" w:hAnsi="Simplified Arabic" w:cs="Simplified Arabic"/>
          <w:color w:val="333333"/>
          <w:sz w:val="28"/>
          <w:szCs w:val="28"/>
          <w:rtl/>
          <w:lang w:eastAsia="fr-FR"/>
        </w:rPr>
        <w:fldChar w:fldCharType="end"/>
      </w:r>
      <w:bookmarkEnd w:id="16"/>
      <w:r w:rsidRPr="00971C7C">
        <w:rPr>
          <w:rFonts w:ascii="Simplified Arabic" w:eastAsia="Times New Roman" w:hAnsi="Simplified Arabic" w:cs="Simplified Arabic"/>
          <w:color w:val="333333"/>
          <w:sz w:val="28"/>
          <w:szCs w:val="28"/>
          <w:rtl/>
          <w:lang w:eastAsia="fr-FR"/>
        </w:rPr>
        <w:t> ولابد أنّ هذا الاختيار الواعي نابع من سلطة المؤلف، لكنه متأثر بما يحيط هذا المبدع من أحداث، إضافة إلى أنه يراعي فيه حال المخاطبين وقدراتهم،</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b/>
          <w:bCs/>
          <w:color w:val="333333"/>
          <w:sz w:val="28"/>
          <w:szCs w:val="28"/>
          <w:rtl/>
          <w:lang w:eastAsia="fr-FR"/>
        </w:rPr>
        <w:t>2- الأسلوب من زاوية المخاطَب :</w:t>
      </w:r>
    </w:p>
    <w:p w:rsidR="00971C7C" w:rsidRPr="00971C7C" w:rsidRDefault="00971C7C" w:rsidP="001B4D8A">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xml:space="preserve">     زاوية تقبل الرسالة الأدبية </w:t>
      </w:r>
      <w:r w:rsidR="001B4D8A">
        <w:rPr>
          <w:rFonts w:ascii="Simplified Arabic" w:eastAsia="Times New Roman" w:hAnsi="Simplified Arabic" w:cs="Simplified Arabic" w:hint="cs"/>
          <w:color w:val="333333"/>
          <w:sz w:val="28"/>
          <w:szCs w:val="28"/>
          <w:rtl/>
          <w:lang w:eastAsia="fr-FR"/>
        </w:rPr>
        <w:t>ع</w:t>
      </w:r>
      <w:r w:rsidRPr="00971C7C">
        <w:rPr>
          <w:rFonts w:ascii="Simplified Arabic" w:eastAsia="Times New Roman" w:hAnsi="Simplified Arabic" w:cs="Simplified Arabic"/>
          <w:color w:val="333333"/>
          <w:sz w:val="28"/>
          <w:szCs w:val="28"/>
          <w:rtl/>
          <w:lang w:eastAsia="fr-FR"/>
        </w:rPr>
        <w:t xml:space="preserve">امة و للمتلقي هنا دور كبير إذ: " ليس ثمة </w:t>
      </w:r>
      <w:r w:rsidR="001B4D8A" w:rsidRPr="00971C7C">
        <w:rPr>
          <w:rFonts w:ascii="Simplified Arabic" w:eastAsia="Times New Roman" w:hAnsi="Simplified Arabic" w:cs="Simplified Arabic" w:hint="cs"/>
          <w:color w:val="333333"/>
          <w:sz w:val="28"/>
          <w:szCs w:val="28"/>
          <w:rtl/>
          <w:lang w:eastAsia="fr-FR"/>
        </w:rPr>
        <w:t>إفهام</w:t>
      </w:r>
      <w:r w:rsidRPr="00971C7C">
        <w:rPr>
          <w:rFonts w:ascii="Simplified Arabic" w:eastAsia="Times New Roman" w:hAnsi="Simplified Arabic" w:cs="Simplified Arabic"/>
          <w:color w:val="333333"/>
          <w:sz w:val="28"/>
          <w:szCs w:val="28"/>
          <w:rtl/>
          <w:lang w:eastAsia="fr-FR"/>
        </w:rPr>
        <w:t xml:space="preserve"> أو تأثير أو توصيل بلا قاريء فهو الحكم على الجودة أو الرداءة و هو الفيصل في قبول النص أو رفضه"</w:t>
      </w:r>
      <w:bookmarkStart w:id="17" w:name="_ednref21"/>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"_edn21"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[21]</w:t>
      </w:r>
      <w:r w:rsidR="009D0EAF" w:rsidRPr="00971C7C">
        <w:rPr>
          <w:rFonts w:ascii="Simplified Arabic" w:eastAsia="Times New Roman" w:hAnsi="Simplified Arabic" w:cs="Simplified Arabic"/>
          <w:color w:val="333333"/>
          <w:sz w:val="28"/>
          <w:szCs w:val="28"/>
          <w:rtl/>
          <w:lang w:eastAsia="fr-FR"/>
        </w:rPr>
        <w:fldChar w:fldCharType="end"/>
      </w:r>
      <w:bookmarkEnd w:id="17"/>
      <w:r w:rsidRPr="00971C7C">
        <w:rPr>
          <w:rFonts w:ascii="Simplified Arabic" w:eastAsia="Times New Roman" w:hAnsi="Simplified Arabic" w:cs="Simplified Arabic"/>
          <w:color w:val="333333"/>
          <w:sz w:val="28"/>
          <w:szCs w:val="28"/>
          <w:rtl/>
          <w:lang w:eastAsia="fr-FR"/>
        </w:rPr>
        <w:t>. والمنشيء في علاقته بالمتقبل لا يريد حمله على: "فهم محتوى الرسالة فحسب بل على تقمص ثوب التجربة المنقولة عبر الخطاب كذلك "</w:t>
      </w:r>
      <w:bookmarkStart w:id="18" w:name="_ednref22"/>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"_edn22"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[22]</w:t>
      </w:r>
      <w:r w:rsidR="009D0EAF" w:rsidRPr="00971C7C">
        <w:rPr>
          <w:rFonts w:ascii="Simplified Arabic" w:eastAsia="Times New Roman" w:hAnsi="Simplified Arabic" w:cs="Simplified Arabic"/>
          <w:color w:val="333333"/>
          <w:sz w:val="28"/>
          <w:szCs w:val="28"/>
          <w:rtl/>
          <w:lang w:eastAsia="fr-FR"/>
        </w:rPr>
        <w:fldChar w:fldCharType="end"/>
      </w:r>
      <w:bookmarkEnd w:id="18"/>
      <w:r w:rsidRPr="00971C7C">
        <w:rPr>
          <w:rFonts w:ascii="Simplified Arabic" w:eastAsia="Times New Roman" w:hAnsi="Simplified Arabic" w:cs="Simplified Arabic"/>
          <w:color w:val="333333"/>
          <w:sz w:val="28"/>
          <w:szCs w:val="28"/>
          <w:rtl/>
          <w:lang w:eastAsia="fr-FR"/>
        </w:rPr>
        <w:t>.           </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وفي علاقة الأسلوب بالمتقبل رأى رواد صناعة التحليل الأسلوبي أنّه يمارس "</w:t>
      </w:r>
      <w:r w:rsidRPr="00971C7C">
        <w:rPr>
          <w:rFonts w:ascii="Simplified Arabic" w:eastAsia="Times New Roman" w:hAnsi="Simplified Arabic" w:cs="Simplified Arabic"/>
          <w:b/>
          <w:bCs/>
          <w:color w:val="333333"/>
          <w:sz w:val="28"/>
          <w:szCs w:val="28"/>
          <w:rtl/>
          <w:lang w:eastAsia="fr-FR"/>
        </w:rPr>
        <w:t>ضغطا مسلطا</w:t>
      </w:r>
      <w:r w:rsidRPr="00971C7C">
        <w:rPr>
          <w:rFonts w:ascii="Simplified Arabic" w:eastAsia="Times New Roman" w:hAnsi="Simplified Arabic" w:cs="Simplified Arabic"/>
          <w:color w:val="333333"/>
          <w:sz w:val="28"/>
          <w:szCs w:val="28"/>
          <w:rtl/>
          <w:lang w:eastAsia="fr-FR"/>
        </w:rPr>
        <w:t> على المتقبل بحيث لا يلقى الخطاب إلاّ و قد تهيأ فيه من العناصر ما يزيل عن المتقبل حرية ردود الفعل"</w:t>
      </w:r>
      <w:bookmarkStart w:id="19" w:name="_ednref23"/>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"_edn23"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[23]</w:t>
      </w:r>
      <w:r w:rsidR="009D0EAF" w:rsidRPr="00971C7C">
        <w:rPr>
          <w:rFonts w:ascii="Simplified Arabic" w:eastAsia="Times New Roman" w:hAnsi="Simplified Arabic" w:cs="Simplified Arabic"/>
          <w:color w:val="333333"/>
          <w:sz w:val="28"/>
          <w:szCs w:val="28"/>
          <w:rtl/>
          <w:lang w:eastAsia="fr-FR"/>
        </w:rPr>
        <w:fldChar w:fldCharType="end"/>
      </w:r>
      <w:bookmarkEnd w:id="19"/>
      <w:r w:rsidRPr="00971C7C">
        <w:rPr>
          <w:rFonts w:ascii="Simplified Arabic" w:eastAsia="Times New Roman" w:hAnsi="Simplified Arabic" w:cs="Simplified Arabic"/>
          <w:color w:val="333333"/>
          <w:sz w:val="28"/>
          <w:szCs w:val="28"/>
          <w:rtl/>
          <w:lang w:eastAsia="fr-FR"/>
        </w:rPr>
        <w:t>.</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xml:space="preserve">      وفكرة القوة الضاغطة تعمل في طياتها جزئيات هامة أولها التأثير وهي فكرة فضفاضة نظرا للحقل الدلالي الواسع لهذا المصطلح لكنه يحمل عند الأسلوبيين مفهومي </w:t>
      </w:r>
      <w:r w:rsidR="001B4D8A" w:rsidRPr="00971C7C">
        <w:rPr>
          <w:rFonts w:ascii="Simplified Arabic" w:eastAsia="Times New Roman" w:hAnsi="Simplified Arabic" w:cs="Simplified Arabic" w:hint="cs"/>
          <w:color w:val="333333"/>
          <w:sz w:val="28"/>
          <w:szCs w:val="28"/>
          <w:rtl/>
          <w:lang w:eastAsia="fr-FR"/>
        </w:rPr>
        <w:t>الإقناع</w:t>
      </w:r>
      <w:r w:rsidRPr="00971C7C">
        <w:rPr>
          <w:rFonts w:ascii="Simplified Arabic" w:eastAsia="Times New Roman" w:hAnsi="Simplified Arabic" w:cs="Simplified Arabic"/>
          <w:color w:val="333333"/>
          <w:sz w:val="28"/>
          <w:szCs w:val="28"/>
          <w:rtl/>
          <w:lang w:eastAsia="fr-FR"/>
        </w:rPr>
        <w:t xml:space="preserve"> </w:t>
      </w:r>
      <w:r w:rsidR="001B4D8A" w:rsidRPr="00971C7C">
        <w:rPr>
          <w:rFonts w:ascii="Simplified Arabic" w:eastAsia="Times New Roman" w:hAnsi="Simplified Arabic" w:cs="Simplified Arabic" w:hint="cs"/>
          <w:color w:val="333333"/>
          <w:sz w:val="28"/>
          <w:szCs w:val="28"/>
          <w:rtl/>
          <w:lang w:eastAsia="fr-FR"/>
        </w:rPr>
        <w:t>والإمتاع</w:t>
      </w:r>
      <w:r w:rsidRPr="00971C7C">
        <w:rPr>
          <w:rFonts w:ascii="Simplified Arabic" w:eastAsia="Times New Roman" w:hAnsi="Simplified Arabic" w:cs="Simplified Arabic"/>
          <w:color w:val="333333"/>
          <w:sz w:val="28"/>
          <w:szCs w:val="28"/>
          <w:rtl/>
          <w:lang w:eastAsia="fr-FR"/>
        </w:rPr>
        <w:t xml:space="preserve"> "فجيرو يعتبر الأسلوب مجموعة ألوان يصطبغ بها الخطاب ليصل بفضلها إلى إقناع القارئ وإمتاعه و شد انتباهه وإثارة خياله "</w:t>
      </w:r>
      <w:bookmarkStart w:id="20" w:name="_ednref24"/>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"_edn24"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[24]</w:t>
      </w:r>
      <w:r w:rsidR="009D0EAF" w:rsidRPr="00971C7C">
        <w:rPr>
          <w:rFonts w:ascii="Simplified Arabic" w:eastAsia="Times New Roman" w:hAnsi="Simplified Arabic" w:cs="Simplified Arabic"/>
          <w:color w:val="333333"/>
          <w:sz w:val="28"/>
          <w:szCs w:val="28"/>
          <w:rtl/>
          <w:lang w:eastAsia="fr-FR"/>
        </w:rPr>
        <w:fldChar w:fldCharType="end"/>
      </w:r>
      <w:bookmarkEnd w:id="20"/>
      <w:r w:rsidRPr="00971C7C">
        <w:rPr>
          <w:rFonts w:ascii="Simplified Arabic" w:eastAsia="Times New Roman" w:hAnsi="Simplified Arabic" w:cs="Simplified Arabic"/>
          <w:color w:val="333333"/>
          <w:sz w:val="28"/>
          <w:szCs w:val="28"/>
          <w:rtl/>
          <w:lang w:eastAsia="fr-FR"/>
        </w:rPr>
        <w:t>.</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xml:space="preserve">      أما الأسلوب عند ريفاتير فهو " إبراز بعض عناصر سلسلة الكلام و حمل القارئ على الانتباه إليها بحيث </w:t>
      </w:r>
      <w:r w:rsidR="001B4D8A" w:rsidRPr="00971C7C">
        <w:rPr>
          <w:rFonts w:ascii="Simplified Arabic" w:eastAsia="Times New Roman" w:hAnsi="Simplified Arabic" w:cs="Simplified Arabic" w:hint="cs"/>
          <w:color w:val="333333"/>
          <w:sz w:val="28"/>
          <w:szCs w:val="28"/>
          <w:rtl/>
          <w:lang w:eastAsia="fr-FR"/>
        </w:rPr>
        <w:t>إذا</w:t>
      </w:r>
      <w:r w:rsidRPr="00971C7C">
        <w:rPr>
          <w:rFonts w:ascii="Simplified Arabic" w:eastAsia="Times New Roman" w:hAnsi="Simplified Arabic" w:cs="Simplified Arabic"/>
          <w:color w:val="333333"/>
          <w:sz w:val="28"/>
          <w:szCs w:val="28"/>
          <w:rtl/>
          <w:lang w:eastAsia="fr-FR"/>
        </w:rPr>
        <w:t xml:space="preserve"> أغفل عنها شوه النص وإذا حللها وجد لها دلالات تمييزية "</w:t>
      </w:r>
      <w:bookmarkStart w:id="21" w:name="_ednref25"/>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"_edn25"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[25]</w:t>
      </w:r>
      <w:r w:rsidR="009D0EAF" w:rsidRPr="00971C7C">
        <w:rPr>
          <w:rFonts w:ascii="Simplified Arabic" w:eastAsia="Times New Roman" w:hAnsi="Simplified Arabic" w:cs="Simplified Arabic"/>
          <w:color w:val="333333"/>
          <w:sz w:val="28"/>
          <w:szCs w:val="28"/>
          <w:rtl/>
          <w:lang w:eastAsia="fr-FR"/>
        </w:rPr>
        <w:fldChar w:fldCharType="end"/>
      </w:r>
      <w:bookmarkEnd w:id="21"/>
      <w:r w:rsidRPr="00971C7C">
        <w:rPr>
          <w:rFonts w:ascii="Simplified Arabic" w:eastAsia="Times New Roman" w:hAnsi="Simplified Arabic" w:cs="Simplified Arabic"/>
          <w:color w:val="333333"/>
          <w:sz w:val="28"/>
          <w:szCs w:val="28"/>
          <w:rtl/>
          <w:lang w:eastAsia="fr-FR"/>
        </w:rPr>
        <w:t>، ويرى استنادا لذلك أن الظاهرة الأدبية تستوي في علاقات النص بالقارئ لا في علاقات النص بالكاتب أو في علاقات النص بالواقع ، والقارئ المقصود هنا  هو "جملة ردود فعله المحتملة إزاء النص، ذلك أن الظاهرة الأدبية وليدة مباشرة القارئ للنص"</w:t>
      </w:r>
      <w:bookmarkStart w:id="22" w:name="_ednref26"/>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"_edn26"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[26]</w:t>
      </w:r>
      <w:r w:rsidR="009D0EAF" w:rsidRPr="00971C7C">
        <w:rPr>
          <w:rFonts w:ascii="Simplified Arabic" w:eastAsia="Times New Roman" w:hAnsi="Simplified Arabic" w:cs="Simplified Arabic"/>
          <w:color w:val="333333"/>
          <w:sz w:val="28"/>
          <w:szCs w:val="28"/>
          <w:rtl/>
          <w:lang w:eastAsia="fr-FR"/>
        </w:rPr>
        <w:fldChar w:fldCharType="end"/>
      </w:r>
      <w:bookmarkEnd w:id="22"/>
      <w:r w:rsidRPr="00971C7C">
        <w:rPr>
          <w:rFonts w:ascii="Simplified Arabic" w:eastAsia="Times New Roman" w:hAnsi="Simplified Arabic" w:cs="Simplified Arabic"/>
          <w:color w:val="333333"/>
          <w:sz w:val="28"/>
          <w:szCs w:val="28"/>
          <w:rtl/>
          <w:lang w:eastAsia="fr-FR"/>
        </w:rPr>
        <w:t>    </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b/>
          <w:bCs/>
          <w:color w:val="333333"/>
          <w:sz w:val="28"/>
          <w:szCs w:val="28"/>
          <w:rtl/>
          <w:lang w:eastAsia="fr-FR"/>
        </w:rPr>
        <w:t> 3-الأسلوب من زاوية النص ( الخطاب ):</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يرى أصحاب هذا الاتجاه الثالث أنّ النص الإبداعي أو الخطاب هو الحامل الفعلي للأسلوب الأدبي، خاصة إذا أخذنا بفكرة موت المؤلف، وانفصال النص عن صاحبه لحظة انتهاء فعل الكتابة ، وهذا المفهوم الرابط بين (</w:t>
      </w:r>
      <w:r w:rsidRPr="00971C7C">
        <w:rPr>
          <w:rFonts w:ascii="Simplified Arabic" w:eastAsia="Times New Roman" w:hAnsi="Simplified Arabic" w:cs="Simplified Arabic"/>
          <w:b/>
          <w:bCs/>
          <w:color w:val="333333"/>
          <w:sz w:val="28"/>
          <w:szCs w:val="28"/>
          <w:rtl/>
          <w:lang w:eastAsia="fr-FR"/>
        </w:rPr>
        <w:t>الأسلوب مفهوما والخطاب مصدرا لهذا المفهوم</w:t>
      </w:r>
      <w:r w:rsidRPr="00971C7C">
        <w:rPr>
          <w:rFonts w:ascii="Simplified Arabic" w:eastAsia="Times New Roman" w:hAnsi="Simplified Arabic" w:cs="Simplified Arabic"/>
          <w:color w:val="333333"/>
          <w:sz w:val="28"/>
          <w:szCs w:val="28"/>
          <w:rtl/>
          <w:lang w:eastAsia="fr-FR"/>
        </w:rPr>
        <w:t>) يستمد هذا المفهوم مبادئه من المنظور اللساني للظاهرة الأدبية، والأسلوب من جهة الخطاب "موجود في ذاته يمتد حبل التواصل بينه وبين لافظه ومحتضنة لاشك ولكن دون أن تعلق ماهيته على أحد منهما"</w:t>
      </w:r>
      <w:bookmarkStart w:id="23" w:name="_ednref28"/>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"_edn28"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[28]</w:t>
      </w:r>
      <w:r w:rsidR="009D0EAF" w:rsidRPr="00971C7C">
        <w:rPr>
          <w:rFonts w:ascii="Simplified Arabic" w:eastAsia="Times New Roman" w:hAnsi="Simplified Arabic" w:cs="Simplified Arabic"/>
          <w:color w:val="333333"/>
          <w:sz w:val="28"/>
          <w:szCs w:val="28"/>
          <w:rtl/>
          <w:lang w:eastAsia="fr-FR"/>
        </w:rPr>
        <w:fldChar w:fldCharType="end"/>
      </w:r>
      <w:bookmarkEnd w:id="23"/>
      <w:r w:rsidRPr="00971C7C">
        <w:rPr>
          <w:rFonts w:ascii="Simplified Arabic" w:eastAsia="Times New Roman" w:hAnsi="Simplified Arabic" w:cs="Simplified Arabic"/>
          <w:color w:val="333333"/>
          <w:sz w:val="28"/>
          <w:szCs w:val="28"/>
          <w:rtl/>
          <w:lang w:eastAsia="fr-FR"/>
        </w:rPr>
        <w:t xml:space="preserve"> ، وقد قامت هذه الرؤية على فكرة سوسير في وصفه لمستويي الظاهرة اللغوية: مستوى اللغة </w:t>
      </w:r>
      <w:r w:rsidRPr="00971C7C">
        <w:rPr>
          <w:rFonts w:asciiTheme="majorBidi" w:eastAsia="Times New Roman" w:hAnsiTheme="majorBidi" w:cstheme="majorBidi"/>
          <w:color w:val="333333"/>
          <w:rtl/>
          <w:lang w:eastAsia="fr-FR"/>
        </w:rPr>
        <w:t>(</w:t>
      </w:r>
      <w:r w:rsidRPr="00971C7C">
        <w:rPr>
          <w:rFonts w:asciiTheme="majorBidi" w:eastAsia="Times New Roman" w:hAnsiTheme="majorBidi" w:cstheme="majorBidi"/>
          <w:color w:val="333333"/>
          <w:lang w:eastAsia="fr-FR"/>
        </w:rPr>
        <w:t>LONGUE</w:t>
      </w:r>
      <w:r w:rsidRPr="00971C7C">
        <w:rPr>
          <w:rFonts w:asciiTheme="majorBidi" w:eastAsia="Times New Roman" w:hAnsiTheme="majorBidi" w:cstheme="majorBidi"/>
          <w:color w:val="333333"/>
          <w:rtl/>
          <w:lang w:eastAsia="fr-FR"/>
        </w:rPr>
        <w:t>)</w:t>
      </w:r>
      <w:r w:rsidRPr="00971C7C">
        <w:rPr>
          <w:rFonts w:ascii="Simplified Arabic" w:eastAsia="Times New Roman" w:hAnsi="Simplified Arabic" w:cs="Simplified Arabic"/>
          <w:color w:val="333333"/>
          <w:sz w:val="28"/>
          <w:szCs w:val="28"/>
          <w:rtl/>
          <w:lang w:eastAsia="fr-FR"/>
        </w:rPr>
        <w:t xml:space="preserve"> ومستوى الخطاب </w:t>
      </w:r>
      <w:r w:rsidRPr="00971C7C">
        <w:rPr>
          <w:rFonts w:asciiTheme="majorBidi" w:eastAsia="Times New Roman" w:hAnsiTheme="majorBidi" w:cstheme="majorBidi"/>
          <w:color w:val="333333"/>
          <w:sz w:val="24"/>
          <w:szCs w:val="24"/>
          <w:rtl/>
          <w:lang w:eastAsia="fr-FR"/>
        </w:rPr>
        <w:t>(</w:t>
      </w:r>
      <w:r w:rsidRPr="00971C7C">
        <w:rPr>
          <w:rFonts w:asciiTheme="majorBidi" w:eastAsia="Times New Roman" w:hAnsiTheme="majorBidi" w:cstheme="majorBidi"/>
          <w:color w:val="333333"/>
          <w:sz w:val="24"/>
          <w:szCs w:val="24"/>
          <w:lang w:eastAsia="fr-FR"/>
        </w:rPr>
        <w:t>PAROLRE</w:t>
      </w:r>
      <w:r w:rsidRPr="00971C7C">
        <w:rPr>
          <w:rFonts w:asciiTheme="majorBidi" w:eastAsia="Times New Roman" w:hAnsiTheme="majorBidi" w:cstheme="majorBidi"/>
          <w:color w:val="333333"/>
          <w:sz w:val="24"/>
          <w:szCs w:val="24"/>
          <w:rtl/>
          <w:lang w:eastAsia="fr-FR"/>
        </w:rPr>
        <w:t xml:space="preserve"> )</w:t>
      </w:r>
      <w:r w:rsidRPr="00971C7C">
        <w:rPr>
          <w:rFonts w:ascii="Simplified Arabic" w:eastAsia="Times New Roman" w:hAnsi="Simplified Arabic" w:cs="Simplified Arabic"/>
          <w:color w:val="333333"/>
          <w:sz w:val="28"/>
          <w:szCs w:val="28"/>
          <w:rtl/>
          <w:lang w:eastAsia="fr-FR"/>
        </w:rPr>
        <w:t xml:space="preserve"> أو الكلام.</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والأسلوب هو" العلامة المميزة لنوعية الكلام داخل حدود الخطاب، وتلك السمة إنّما هي شبكة تقاطع الدوال بالمدلولات ومجموع علائق بعضها ببعض ومن ذلك كله تتكون البنية النوعية للنص وهي ذاته أسلوبه"</w:t>
      </w:r>
      <w:bookmarkStart w:id="24" w:name="_ednref29"/>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"_edn29"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[29]</w:t>
      </w:r>
      <w:r w:rsidR="009D0EAF" w:rsidRPr="00971C7C">
        <w:rPr>
          <w:rFonts w:ascii="Simplified Arabic" w:eastAsia="Times New Roman" w:hAnsi="Simplified Arabic" w:cs="Simplified Arabic"/>
          <w:color w:val="333333"/>
          <w:sz w:val="28"/>
          <w:szCs w:val="28"/>
          <w:rtl/>
          <w:lang w:eastAsia="fr-FR"/>
        </w:rPr>
        <w:fldChar w:fldCharType="end"/>
      </w:r>
      <w:bookmarkEnd w:id="24"/>
      <w:r w:rsidRPr="00971C7C">
        <w:rPr>
          <w:rFonts w:ascii="Simplified Arabic" w:eastAsia="Times New Roman" w:hAnsi="Simplified Arabic" w:cs="Simplified Arabic"/>
          <w:color w:val="333333"/>
          <w:sz w:val="28"/>
          <w:szCs w:val="28"/>
          <w:rtl/>
          <w:lang w:eastAsia="fr-FR"/>
        </w:rPr>
        <w:t xml:space="preserve">. وهذه البنية النوعية تقوم على خصائص انتظام المركبات للخطاب أي كما يرى يمسليف  </w:t>
      </w:r>
      <w:r w:rsidRPr="00971C7C">
        <w:rPr>
          <w:rFonts w:ascii="Simplified Arabic" w:eastAsia="Times New Roman" w:hAnsi="Simplified Arabic" w:cs="Simplified Arabic"/>
          <w:color w:val="333333"/>
          <w:sz w:val="28"/>
          <w:szCs w:val="28"/>
          <w:lang w:eastAsia="fr-FR"/>
        </w:rPr>
        <w:t>Hjelmslev</w:t>
      </w:r>
      <w:r w:rsidRPr="00971C7C">
        <w:rPr>
          <w:rFonts w:ascii="Simplified Arabic" w:eastAsia="Times New Roman" w:hAnsi="Simplified Arabic" w:cs="Simplified Arabic"/>
          <w:color w:val="333333"/>
          <w:sz w:val="28"/>
          <w:szCs w:val="28"/>
          <w:rtl/>
          <w:lang w:eastAsia="fr-FR"/>
        </w:rPr>
        <w:t>  في " الرسالة التي تحملها العلاقات الموجودة بين العناصر اللغوية </w:t>
      </w:r>
      <w:bookmarkStart w:id="25" w:name="_ednref30"/>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"_edn30"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[30]</w:t>
      </w:r>
      <w:r w:rsidR="009D0EAF" w:rsidRPr="00971C7C">
        <w:rPr>
          <w:rFonts w:ascii="Simplified Arabic" w:eastAsia="Times New Roman" w:hAnsi="Simplified Arabic" w:cs="Simplified Arabic"/>
          <w:color w:val="333333"/>
          <w:sz w:val="28"/>
          <w:szCs w:val="28"/>
          <w:rtl/>
          <w:lang w:eastAsia="fr-FR"/>
        </w:rPr>
        <w:fldChar w:fldCharType="end"/>
      </w:r>
      <w:bookmarkEnd w:id="25"/>
      <w:r w:rsidRPr="00971C7C">
        <w:rPr>
          <w:rFonts w:ascii="Simplified Arabic" w:eastAsia="Times New Roman" w:hAnsi="Simplified Arabic" w:cs="Simplified Arabic"/>
          <w:color w:val="333333"/>
          <w:sz w:val="28"/>
          <w:szCs w:val="28"/>
          <w:rtl/>
          <w:lang w:eastAsia="fr-FR"/>
        </w:rPr>
        <w:t>.</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ويعتمد تكوين الأسلوب بالنظر إلى النص على أنه "نوع من الخطاب الأدبي المغاير للخطاب العادي"</w:t>
      </w:r>
      <w:bookmarkStart w:id="26" w:name="_ednref31"/>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"_edn31"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[31]</w:t>
      </w:r>
      <w:r w:rsidR="009D0EAF" w:rsidRPr="00971C7C">
        <w:rPr>
          <w:rFonts w:ascii="Simplified Arabic" w:eastAsia="Times New Roman" w:hAnsi="Simplified Arabic" w:cs="Simplified Arabic"/>
          <w:color w:val="333333"/>
          <w:sz w:val="28"/>
          <w:szCs w:val="28"/>
          <w:rtl/>
          <w:lang w:eastAsia="fr-FR"/>
        </w:rPr>
        <w:fldChar w:fldCharType="end"/>
      </w:r>
      <w:bookmarkEnd w:id="26"/>
      <w:r w:rsidRPr="00971C7C">
        <w:rPr>
          <w:rFonts w:ascii="Simplified Arabic" w:eastAsia="Times New Roman" w:hAnsi="Simplified Arabic" w:cs="Simplified Arabic"/>
          <w:color w:val="333333"/>
          <w:sz w:val="28"/>
          <w:szCs w:val="28"/>
          <w:rtl/>
          <w:lang w:eastAsia="fr-FR"/>
        </w:rPr>
        <w:t> وهو الخطاب الذي يعتبر جاكسون أنّه شكل تغلبت فيه الوظيفة الشعرية للكلام وهو ما يفضي حتما لتحديد ماهية الأسلوب بكونه "الوظيفة المركزية المنظمة لذلك كان النص خطابا تركب في ذاته ولذاته"</w:t>
      </w:r>
      <w:bookmarkStart w:id="27" w:name="_ednref32"/>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"_edn32"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[32]</w:t>
      </w:r>
      <w:r w:rsidR="009D0EAF" w:rsidRPr="00971C7C">
        <w:rPr>
          <w:rFonts w:ascii="Simplified Arabic" w:eastAsia="Times New Roman" w:hAnsi="Simplified Arabic" w:cs="Simplified Arabic"/>
          <w:color w:val="333333"/>
          <w:sz w:val="28"/>
          <w:szCs w:val="28"/>
          <w:rtl/>
          <w:lang w:eastAsia="fr-FR"/>
        </w:rPr>
        <w:fldChar w:fldCharType="end"/>
      </w:r>
      <w:bookmarkEnd w:id="27"/>
      <w:r w:rsidRPr="00971C7C">
        <w:rPr>
          <w:rFonts w:ascii="Simplified Arabic" w:eastAsia="Times New Roman" w:hAnsi="Simplified Arabic" w:cs="Simplified Arabic"/>
          <w:color w:val="333333"/>
          <w:sz w:val="28"/>
          <w:szCs w:val="28"/>
          <w:rtl/>
          <w:lang w:eastAsia="fr-FR"/>
        </w:rPr>
        <w:t>.</w:t>
      </w:r>
    </w:p>
    <w:p w:rsidR="00971C7C" w:rsidRPr="00971C7C" w:rsidRDefault="00971C7C" w:rsidP="00971C7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وعمل الأسلوبي انطلاقا من ذلك لا يعدو أن يكون تفكيكا للعناصر المكونة للخطاب في طريق العزل والضم ، والأسلوب يتحدد على أنه " توافق بين عمليتين: أي تطابق جدول الاختيار على جدول التوزيع مما يفرز انسجاما بين العلاقات الاستبدالية التي هي علاقات غيابية يتحدد الحاضر منها بالغائب والعلاقات الركنية وهي علاقات حضورية تمثل تواصل سلسة الخطاب حسب أنماط بعيدة عن العفوية والاعتباط"</w:t>
      </w:r>
      <w:bookmarkStart w:id="28" w:name="_ednref33"/>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"_edn33"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[33]</w:t>
      </w:r>
      <w:r w:rsidR="009D0EAF" w:rsidRPr="00971C7C">
        <w:rPr>
          <w:rFonts w:ascii="Simplified Arabic" w:eastAsia="Times New Roman" w:hAnsi="Simplified Arabic" w:cs="Simplified Arabic"/>
          <w:color w:val="333333"/>
          <w:sz w:val="28"/>
          <w:szCs w:val="28"/>
          <w:rtl/>
          <w:lang w:eastAsia="fr-FR"/>
        </w:rPr>
        <w:fldChar w:fldCharType="end"/>
      </w:r>
      <w:bookmarkEnd w:id="28"/>
      <w:r w:rsidRPr="00971C7C">
        <w:rPr>
          <w:rFonts w:ascii="Simplified Arabic" w:eastAsia="Times New Roman" w:hAnsi="Simplified Arabic" w:cs="Simplified Arabic"/>
          <w:color w:val="333333"/>
          <w:sz w:val="28"/>
          <w:szCs w:val="28"/>
          <w:rtl/>
          <w:lang w:eastAsia="fr-FR"/>
        </w:rPr>
        <w:t xml:space="preserve"> ومهمة الناقد الأسلوبي بذلك هي البحث عن القيم التأثيرية لعناصر اللغة المنظمة، والفاعلية المتبادلة بين العناصر التعبيرية التي تتلاقى لتشكل نظام الوسائل اللغوية المعبرة وذلك على مستويين هامين هما الاختيار و الانزياح "والاختيار هو استعمال خاص للغة يقوم على استخدام عدد من </w:t>
      </w:r>
      <w:r w:rsidR="00477CCE" w:rsidRPr="00971C7C">
        <w:rPr>
          <w:rFonts w:ascii="Simplified Arabic" w:eastAsia="Times New Roman" w:hAnsi="Simplified Arabic" w:cs="Simplified Arabic" w:hint="cs"/>
          <w:color w:val="333333"/>
          <w:sz w:val="28"/>
          <w:szCs w:val="28"/>
          <w:rtl/>
          <w:lang w:eastAsia="fr-FR"/>
        </w:rPr>
        <w:t>الإمكانات</w:t>
      </w:r>
      <w:r w:rsidRPr="00971C7C">
        <w:rPr>
          <w:rFonts w:ascii="Simplified Arabic" w:eastAsia="Times New Roman" w:hAnsi="Simplified Arabic" w:cs="Simplified Arabic"/>
          <w:color w:val="333333"/>
          <w:sz w:val="28"/>
          <w:szCs w:val="28"/>
          <w:rtl/>
          <w:lang w:eastAsia="fr-FR"/>
        </w:rPr>
        <w:t xml:space="preserve"> والاحتمالات المتاحة والتأكيد عليها في مقابل إمكانات و احتمالات أخرى "</w:t>
      </w:r>
      <w:bookmarkStart w:id="29" w:name="_ednref34"/>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"_edn34"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[34]</w:t>
      </w:r>
      <w:r w:rsidR="009D0EAF" w:rsidRPr="00971C7C">
        <w:rPr>
          <w:rFonts w:ascii="Simplified Arabic" w:eastAsia="Times New Roman" w:hAnsi="Simplified Arabic" w:cs="Simplified Arabic"/>
          <w:color w:val="333333"/>
          <w:sz w:val="28"/>
          <w:szCs w:val="28"/>
          <w:rtl/>
          <w:lang w:eastAsia="fr-FR"/>
        </w:rPr>
        <w:fldChar w:fldCharType="end"/>
      </w:r>
      <w:bookmarkEnd w:id="29"/>
      <w:r w:rsidRPr="00971C7C">
        <w:rPr>
          <w:rFonts w:ascii="Simplified Arabic" w:eastAsia="Times New Roman" w:hAnsi="Simplified Arabic" w:cs="Simplified Arabic"/>
          <w:color w:val="333333"/>
          <w:sz w:val="28"/>
          <w:szCs w:val="28"/>
          <w:rtl/>
          <w:lang w:eastAsia="fr-FR"/>
        </w:rPr>
        <w:t> أي أنه اختيار وحدات لغوية معزولة في مقابل وحدات أخرى يمكن أن تحل محلها و تؤدي دورها.</w:t>
      </w:r>
    </w:p>
    <w:p w:rsidR="00971C7C" w:rsidRPr="00971C7C" w:rsidRDefault="00971C7C" w:rsidP="00477CC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971C7C">
        <w:rPr>
          <w:rFonts w:ascii="Simplified Arabic" w:eastAsia="Times New Roman" w:hAnsi="Simplified Arabic" w:cs="Simplified Arabic"/>
          <w:color w:val="333333"/>
          <w:sz w:val="28"/>
          <w:szCs w:val="28"/>
          <w:rtl/>
          <w:lang w:eastAsia="fr-FR"/>
        </w:rPr>
        <w:t>        أما الانزياح فلا يتم وجوده إلاّ في مقابل معيار يخرج عنه المبدع إلى مجالات أرحب تسمح له بالتعبير اصطلح المسدي وآخرون على تسميتهما "بالواقع الأصل والواقع الطار</w:t>
      </w:r>
      <w:r w:rsidR="00477CCE">
        <w:rPr>
          <w:rFonts w:ascii="Simplified Arabic" w:eastAsia="Times New Roman" w:hAnsi="Simplified Arabic" w:cs="Simplified Arabic" w:hint="cs"/>
          <w:color w:val="333333"/>
          <w:sz w:val="28"/>
          <w:szCs w:val="28"/>
          <w:rtl/>
          <w:lang w:eastAsia="fr-FR"/>
        </w:rPr>
        <w:t>ى</w:t>
      </w:r>
      <w:r w:rsidRPr="00971C7C">
        <w:rPr>
          <w:rFonts w:ascii="Simplified Arabic" w:eastAsia="Times New Roman" w:hAnsi="Simplified Arabic" w:cs="Simplified Arabic"/>
          <w:color w:val="333333"/>
          <w:sz w:val="28"/>
          <w:szCs w:val="28"/>
          <w:rtl/>
          <w:lang w:eastAsia="fr-FR"/>
        </w:rPr>
        <w:t xml:space="preserve">ء والنص بينهما  تجسيد  لغوي لكائن وانفتاح خارج اللغة على كينونته في الغياب، أي </w:t>
      </w:r>
      <w:r w:rsidR="00477CCE">
        <w:rPr>
          <w:rFonts w:ascii="Simplified Arabic" w:eastAsia="Times New Roman" w:hAnsi="Simplified Arabic" w:cs="Simplified Arabic" w:hint="cs"/>
          <w:color w:val="333333"/>
          <w:sz w:val="28"/>
          <w:szCs w:val="28"/>
          <w:rtl/>
          <w:lang w:eastAsia="fr-FR"/>
        </w:rPr>
        <w:t>إ</w:t>
      </w:r>
      <w:r w:rsidRPr="00971C7C">
        <w:rPr>
          <w:rFonts w:ascii="Simplified Arabic" w:eastAsia="Times New Roman" w:hAnsi="Simplified Arabic" w:cs="Simplified Arabic"/>
          <w:color w:val="333333"/>
          <w:sz w:val="28"/>
          <w:szCs w:val="28"/>
          <w:rtl/>
          <w:lang w:eastAsia="fr-FR"/>
        </w:rPr>
        <w:t>نه هو ذاته علاقة جدلية بين الحضور والغياب لا في كليته فحسب بل على مستوى مكوناته اللغوية أيضا "</w:t>
      </w:r>
      <w:bookmarkStart w:id="30" w:name="_ednref35"/>
      <w:r w:rsidR="009D0EAF" w:rsidRPr="00971C7C">
        <w:rPr>
          <w:rFonts w:ascii="Simplified Arabic" w:eastAsia="Times New Roman" w:hAnsi="Simplified Arabic" w:cs="Simplified Arabic"/>
          <w:color w:val="333333"/>
          <w:sz w:val="28"/>
          <w:szCs w:val="28"/>
          <w:rtl/>
          <w:lang w:eastAsia="fr-FR"/>
        </w:rPr>
        <w:fldChar w:fldCharType="begin"/>
      </w:r>
      <w:r w:rsidRPr="00971C7C">
        <w:rPr>
          <w:rFonts w:ascii="Simplified Arabic" w:eastAsia="Times New Roman" w:hAnsi="Simplified Arabic" w:cs="Simplified Arabic"/>
          <w:color w:val="333333"/>
          <w:sz w:val="28"/>
          <w:szCs w:val="28"/>
          <w:rtl/>
          <w:lang w:eastAsia="fr-FR"/>
        </w:rPr>
        <w:instrText xml:space="preserve"> </w:instrText>
      </w:r>
      <w:r w:rsidRPr="00971C7C">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"file:///C:\\Users\\hterrouche\\Desktop\\%D9%85%D8%AD%D8%A7%D8%B6%D8%B1%D8%A7%D8%AA%20%D8%A7%D9%84%D9%85%D9%86%D8%B5%D8%A9\\%D8%A7%D9%84%D9%85%D8%AD%D8%A7%D8%B6%D8%B1%D8%A9%20%D8%A7%D9%84%D8%A3%D9%88%D9%84%D9%89.docx" \l "_edn35" \o</w:instrText>
      </w:r>
      <w:r w:rsidRPr="00971C7C">
        <w:rPr>
          <w:rFonts w:ascii="Simplified Arabic" w:eastAsia="Times New Roman" w:hAnsi="Simplified Arabic" w:cs="Simplified Arabic"/>
          <w:color w:val="333333"/>
          <w:sz w:val="28"/>
          <w:szCs w:val="28"/>
          <w:rtl/>
          <w:lang w:eastAsia="fr-FR"/>
        </w:rPr>
        <w:instrText xml:space="preserve"> "" </w:instrText>
      </w:r>
      <w:r w:rsidR="009D0EAF" w:rsidRPr="00971C7C">
        <w:rPr>
          <w:rFonts w:ascii="Simplified Arabic" w:eastAsia="Times New Roman" w:hAnsi="Simplified Arabic" w:cs="Simplified Arabic"/>
          <w:color w:val="333333"/>
          <w:sz w:val="28"/>
          <w:szCs w:val="28"/>
          <w:rtl/>
          <w:lang w:eastAsia="fr-FR"/>
        </w:rPr>
        <w:fldChar w:fldCharType="separate"/>
      </w:r>
      <w:r w:rsidRPr="00971C7C">
        <w:rPr>
          <w:rFonts w:ascii="Simplified Arabic" w:eastAsia="Times New Roman" w:hAnsi="Simplified Arabic" w:cs="Simplified Arabic"/>
          <w:color w:val="5AB7DE"/>
          <w:sz w:val="28"/>
          <w:szCs w:val="28"/>
          <w:vertAlign w:val="superscript"/>
          <w:rtl/>
          <w:lang w:eastAsia="fr-FR"/>
        </w:rPr>
        <w:t>[35]</w:t>
      </w:r>
      <w:r w:rsidR="009D0EAF" w:rsidRPr="00971C7C">
        <w:rPr>
          <w:rFonts w:ascii="Simplified Arabic" w:eastAsia="Times New Roman" w:hAnsi="Simplified Arabic" w:cs="Simplified Arabic"/>
          <w:color w:val="333333"/>
          <w:sz w:val="28"/>
          <w:szCs w:val="28"/>
          <w:rtl/>
          <w:lang w:eastAsia="fr-FR"/>
        </w:rPr>
        <w:fldChar w:fldCharType="end"/>
      </w:r>
      <w:bookmarkEnd w:id="30"/>
      <w:r w:rsidRPr="00971C7C">
        <w:rPr>
          <w:rFonts w:ascii="Simplified Arabic" w:eastAsia="Times New Roman" w:hAnsi="Simplified Arabic" w:cs="Simplified Arabic"/>
          <w:color w:val="333333"/>
          <w:sz w:val="28"/>
          <w:szCs w:val="28"/>
          <w:rtl/>
          <w:lang w:eastAsia="fr-FR"/>
        </w:rPr>
        <w:t>. وباجتماع الاختيار والتركيب يمتلك الكاتب أداة مهمة في الكتابة الأدبية ، غير أن حاجته إلى الانزياح تبدو أقوى لأنه الوسيلة الأهم للخروج باللغة من النمطية إلى الأسلوب الفني المتميّز .</w:t>
      </w:r>
    </w:p>
    <w:p w:rsidR="006B6DCC" w:rsidRPr="00971C7C" w:rsidRDefault="006B6DCC" w:rsidP="00971C7C">
      <w:pPr>
        <w:spacing w:line="240" w:lineRule="auto"/>
        <w:jc w:val="both"/>
        <w:rPr>
          <w:rFonts w:ascii="Simplified Arabic" w:hAnsi="Simplified Arabic" w:cs="Simplified Arabic"/>
          <w:sz w:val="28"/>
          <w:szCs w:val="28"/>
        </w:rPr>
      </w:pPr>
    </w:p>
    <w:sectPr w:rsidR="006B6DCC" w:rsidRPr="00971C7C" w:rsidSect="006B6DC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328" w:rsidRDefault="007B6328" w:rsidP="00477CCE">
      <w:pPr>
        <w:spacing w:after="0" w:line="240" w:lineRule="auto"/>
      </w:pPr>
      <w:r>
        <w:separator/>
      </w:r>
    </w:p>
  </w:endnote>
  <w:endnote w:type="continuationSeparator" w:id="1">
    <w:p w:rsidR="007B6328" w:rsidRDefault="007B6328" w:rsidP="00477C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6410"/>
      <w:docPartObj>
        <w:docPartGallery w:val="Page Numbers (Bottom of Page)"/>
        <w:docPartUnique/>
      </w:docPartObj>
    </w:sdtPr>
    <w:sdtContent>
      <w:p w:rsidR="00477CCE" w:rsidRDefault="009D0EAF">
        <w:pPr>
          <w:pStyle w:val="Pieddepage"/>
          <w:jc w:val="center"/>
        </w:pPr>
        <w:fldSimple w:instr=" PAGE   \* MERGEFORMAT ">
          <w:r w:rsidR="007B6328">
            <w:rPr>
              <w:noProof/>
            </w:rPr>
            <w:t>1</w:t>
          </w:r>
        </w:fldSimple>
      </w:p>
    </w:sdtContent>
  </w:sdt>
  <w:p w:rsidR="00477CCE" w:rsidRDefault="00477CC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328" w:rsidRDefault="007B6328" w:rsidP="00477CCE">
      <w:pPr>
        <w:spacing w:after="0" w:line="240" w:lineRule="auto"/>
      </w:pPr>
      <w:r>
        <w:separator/>
      </w:r>
    </w:p>
  </w:footnote>
  <w:footnote w:type="continuationSeparator" w:id="1">
    <w:p w:rsidR="007B6328" w:rsidRDefault="007B6328" w:rsidP="00477C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12D36"/>
    <w:multiLevelType w:val="multilevel"/>
    <w:tmpl w:val="431E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savePreviewPicture/>
  <w:footnotePr>
    <w:footnote w:id="0"/>
    <w:footnote w:id="1"/>
  </w:footnotePr>
  <w:endnotePr>
    <w:endnote w:id="0"/>
    <w:endnote w:id="1"/>
  </w:endnotePr>
  <w:compat/>
  <w:rsids>
    <w:rsidRoot w:val="00971C7C"/>
    <w:rsid w:val="001B4D8A"/>
    <w:rsid w:val="00477CCE"/>
    <w:rsid w:val="006B6DCC"/>
    <w:rsid w:val="007B6328"/>
    <w:rsid w:val="008738C4"/>
    <w:rsid w:val="00971C7C"/>
    <w:rsid w:val="009D0EAF"/>
    <w:rsid w:val="00BA3F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71C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71C7C"/>
    <w:rPr>
      <w:color w:val="0000FF"/>
      <w:u w:val="single"/>
    </w:rPr>
  </w:style>
  <w:style w:type="paragraph" w:styleId="En-tte">
    <w:name w:val="header"/>
    <w:basedOn w:val="Normal"/>
    <w:link w:val="En-tteCar"/>
    <w:uiPriority w:val="99"/>
    <w:semiHidden/>
    <w:unhideWhenUsed/>
    <w:rsid w:val="00477CC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77CCE"/>
  </w:style>
  <w:style w:type="paragraph" w:styleId="Pieddepage">
    <w:name w:val="footer"/>
    <w:basedOn w:val="Normal"/>
    <w:link w:val="PieddepageCar"/>
    <w:uiPriority w:val="99"/>
    <w:unhideWhenUsed/>
    <w:rsid w:val="00477C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7CCE"/>
  </w:style>
</w:styles>
</file>

<file path=word/webSettings.xml><?xml version="1.0" encoding="utf-8"?>
<w:webSettings xmlns:r="http://schemas.openxmlformats.org/officeDocument/2006/relationships" xmlns:w="http://schemas.openxmlformats.org/wordprocessingml/2006/main">
  <w:divs>
    <w:div w:id="91312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2795</Words>
  <Characters>15377</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2</cp:revision>
  <dcterms:created xsi:type="dcterms:W3CDTF">2026-02-06T09:56:00Z</dcterms:created>
  <dcterms:modified xsi:type="dcterms:W3CDTF">2026-02-06T09:56:00Z</dcterms:modified>
</cp:coreProperties>
</file>