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BD" w:rsidRPr="00F404BD" w:rsidRDefault="00F404BD" w:rsidP="00762F85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F404BD">
        <w:rPr>
          <w:rFonts w:ascii="Sakkal Majalla" w:hAnsi="Sakkal Majalla" w:cs="Sakkal Majalla"/>
          <w:b/>
          <w:bCs/>
          <w:sz w:val="40"/>
          <w:szCs w:val="40"/>
          <w:rtl/>
        </w:rPr>
        <w:t>الموضوع الثاني: ال</w:t>
      </w:r>
      <w:r w:rsidR="00762F85">
        <w:rPr>
          <w:rFonts w:ascii="Sakkal Majalla" w:hAnsi="Sakkal Majalla" w:cs="Sakkal Majalla" w:hint="cs"/>
          <w:b/>
          <w:bCs/>
          <w:sz w:val="40"/>
          <w:szCs w:val="40"/>
          <w:rtl/>
        </w:rPr>
        <w:t>صحة النفسية للمعلم</w:t>
      </w:r>
      <w:bookmarkStart w:id="0" w:name="_GoBack"/>
      <w:bookmarkEnd w:id="0"/>
    </w:p>
    <w:p w:rsidR="00F404BD" w:rsidRPr="00F404BD" w:rsidRDefault="00F404BD" w:rsidP="00F404B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62F85" w:rsidRPr="00762F85" w:rsidRDefault="00762F85" w:rsidP="00762F85">
      <w:pPr>
        <w:bidi/>
        <w:jc w:val="both"/>
        <w:rPr>
          <w:rFonts w:ascii="Sakkal Majalla" w:hAnsi="Sakkal Majalla" w:cs="Sakkal Majalla" w:hint="cs"/>
          <w:b/>
          <w:bCs/>
          <w:sz w:val="32"/>
          <w:szCs w:val="32"/>
          <w:rtl/>
        </w:rPr>
      </w:pPr>
      <w:r w:rsidRPr="00762F85">
        <w:rPr>
          <w:rFonts w:ascii="Sakkal Majalla" w:hAnsi="Sakkal Majalla" w:cs="Sakkal Majalla" w:hint="cs"/>
          <w:b/>
          <w:bCs/>
          <w:sz w:val="32"/>
          <w:szCs w:val="32"/>
          <w:rtl/>
        </w:rPr>
        <w:t>مفهوم: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sz w:val="32"/>
          <w:szCs w:val="32"/>
          <w:rtl/>
        </w:rPr>
        <w:t>الصحة النفسية للمعلم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هي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حالة من التوازن العاطفي والعقلي، تُعد ركيزة أساسية لجودة التعليم، والقدرة على إدارة الصف، وتحقيق الإنجاز المهني.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تعزيزها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يتطلب التوازن بين العمل والحياة الشخصية، وتلقي الدعم الإداري، والقدرة على التعامل مع ضغوط العمل (مثل ضيق الوقت والاحتراق الوظيفي) لضمان بيئة تعليمية آمنة ومبدعة</w:t>
      </w:r>
      <w:r w:rsidRPr="00762F85">
        <w:rPr>
          <w:rFonts w:ascii="Sakkal Majalla" w:hAnsi="Sakkal Majalla" w:cs="Sakkal Majalla"/>
          <w:sz w:val="32"/>
          <w:szCs w:val="32"/>
        </w:rPr>
        <w:t>. 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أهمية الصحة النفسية للمعلم</w:t>
      </w:r>
    </w:p>
    <w:p w:rsidR="00762F85" w:rsidRPr="00762F85" w:rsidRDefault="00762F85" w:rsidP="00762F85">
      <w:pPr>
        <w:numPr>
          <w:ilvl w:val="0"/>
          <w:numId w:val="26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جودة التعليم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 xml:space="preserve">المعلم المستقر نفسيًا يكون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أكثر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قدرة على العطاء والإبداع داخل الفصل الدراسي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6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إدارة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الصف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تمكن المعلم من التعامل بحكمة مع سلوكيات الطلاب وضغوط العمل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6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نموذج للطلاب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المعلم هو القدوة، وصحته النفسية تؤثر بشكل مباشر على تنشئة التلاميذ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6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الحد من الاحتراق الوظيفي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 xml:space="preserve">الدعم النفسي يقلل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من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نسب الإرهاق الشديد والتسرب الوظيفي</w:t>
      </w:r>
      <w:r w:rsidRPr="00762F85">
        <w:rPr>
          <w:rFonts w:ascii="Sakkal Majalla" w:hAnsi="Sakkal Majalla" w:cs="Sakkal Majalla"/>
          <w:sz w:val="32"/>
          <w:szCs w:val="32"/>
        </w:rPr>
        <w:t>. 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عوامل تؤثر على الصحة النفسية للمعلم</w:t>
      </w:r>
    </w:p>
    <w:p w:rsidR="00762F85" w:rsidRPr="00762F85" w:rsidRDefault="00762F85" w:rsidP="00762F85">
      <w:pPr>
        <w:numPr>
          <w:ilvl w:val="0"/>
          <w:numId w:val="2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ضغوط العمل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ضيق الوقت، زيادة المهام، والمسؤوليات الإدارية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بيئة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العمل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مدى توفر الدعم من الإدارة والعلاقات الإيجابية مع الزملاء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الرضا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المهني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الشعور بالتقدير والاعتراف الاجتماعي بجهوده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7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التوازن بين الحياة </w:t>
      </w: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والعمل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القدرة على الفصل بين متطلبات التدريس والحياة الشخصية</w:t>
      </w:r>
      <w:r w:rsidRPr="00762F85">
        <w:rPr>
          <w:rFonts w:ascii="Sakkal Majalla" w:hAnsi="Sakkal Majalla" w:cs="Sakkal Majalla"/>
          <w:sz w:val="32"/>
          <w:szCs w:val="32"/>
        </w:rPr>
        <w:t>. 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طرق تعزيز الصحة النفسية للمعلم</w:t>
      </w:r>
    </w:p>
    <w:p w:rsidR="00762F85" w:rsidRPr="00762F85" w:rsidRDefault="00762F85" w:rsidP="00762F85">
      <w:pPr>
        <w:numPr>
          <w:ilvl w:val="0"/>
          <w:numId w:val="2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الدعم المؤسسي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توفير بيئة عمل داعمة، توجيه تربوي، وتقليل الأعباء الإدارية غير الضرورية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التطوير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المهني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>تقديم دورات تدريبية حول الذكاء الانفعالي وإدارة الضغوط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العناية الذاتية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ممارسة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الرياضة، تناول طعام صحي، والحصول على راحة كافية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8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التواصل الاجتماعي</w:t>
      </w:r>
      <w:r w:rsidRPr="00762F85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762F85">
        <w:rPr>
          <w:rFonts w:ascii="Sakkal Majalla" w:hAnsi="Sakkal Majalla" w:cs="Sakkal Majalla"/>
          <w:sz w:val="32"/>
          <w:szCs w:val="32"/>
        </w:rPr>
        <w:t> </w:t>
      </w:r>
      <w:r w:rsidRPr="00762F85">
        <w:rPr>
          <w:rFonts w:ascii="Sakkal Majalla" w:hAnsi="Sakkal Majalla" w:cs="Sakkal Majalla"/>
          <w:sz w:val="32"/>
          <w:szCs w:val="32"/>
          <w:rtl/>
        </w:rPr>
        <w:t xml:space="preserve">بناء علاقات إيجابية مع الزملاء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والإدارة</w:t>
      </w:r>
      <w:proofErr w:type="gramEnd"/>
      <w:r w:rsidRPr="00762F85">
        <w:rPr>
          <w:rFonts w:ascii="Sakkal Majalla" w:hAnsi="Sakkal Majalla" w:cs="Sakkal Majalla"/>
          <w:sz w:val="32"/>
          <w:szCs w:val="32"/>
        </w:rPr>
        <w:t>. 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b/>
          <w:bCs/>
          <w:sz w:val="32"/>
          <w:szCs w:val="32"/>
        </w:rPr>
      </w:pPr>
      <w:proofErr w:type="gramStart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>مؤشرات</w:t>
      </w:r>
      <w:proofErr w:type="gramEnd"/>
      <w:r w:rsidRPr="00762F8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انخفاض الصحة النفسية (الاحتراق الوظيفي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)</w:t>
      </w:r>
    </w:p>
    <w:p w:rsidR="00762F85" w:rsidRPr="00762F85" w:rsidRDefault="00762F85" w:rsidP="00762F85">
      <w:pPr>
        <w:numPr>
          <w:ilvl w:val="0"/>
          <w:numId w:val="2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sz w:val="32"/>
          <w:szCs w:val="32"/>
          <w:rtl/>
        </w:rPr>
        <w:t xml:space="preserve">الشعور الدائم بالإرهاق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والحزن</w:t>
      </w:r>
      <w:proofErr w:type="gramEnd"/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sz w:val="32"/>
          <w:szCs w:val="32"/>
          <w:rtl/>
        </w:rPr>
        <w:t>انخفاض الرضا عن العمل والميل للانعزال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762F85" w:rsidRPr="00762F85" w:rsidRDefault="00762F85" w:rsidP="00762F85">
      <w:pPr>
        <w:numPr>
          <w:ilvl w:val="0"/>
          <w:numId w:val="29"/>
        </w:num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sz w:val="32"/>
          <w:szCs w:val="32"/>
          <w:rtl/>
        </w:rPr>
        <w:t>زيادة الغياب بسبب المرض</w:t>
      </w:r>
      <w:r w:rsidRPr="00762F85">
        <w:rPr>
          <w:rFonts w:ascii="Sakkal Majalla" w:hAnsi="Sakkal Majalla" w:cs="Sakkal Majalla"/>
          <w:sz w:val="32"/>
          <w:szCs w:val="32"/>
        </w:rPr>
        <w:t>. </w:t>
      </w:r>
    </w:p>
    <w:p w:rsidR="00762F85" w:rsidRPr="00762F85" w:rsidRDefault="00762F85" w:rsidP="00762F85">
      <w:pPr>
        <w:bidi/>
        <w:jc w:val="both"/>
        <w:rPr>
          <w:rFonts w:ascii="Sakkal Majalla" w:hAnsi="Sakkal Majalla" w:cs="Sakkal Majalla"/>
          <w:sz w:val="32"/>
          <w:szCs w:val="32"/>
        </w:rPr>
      </w:pPr>
      <w:r w:rsidRPr="00762F85">
        <w:rPr>
          <w:rFonts w:ascii="Sakkal Majalla" w:hAnsi="Sakkal Majalla" w:cs="Sakkal Majalla"/>
          <w:sz w:val="32"/>
          <w:szCs w:val="32"/>
          <w:rtl/>
        </w:rPr>
        <w:t xml:space="preserve">الاستثمار في صحة </w:t>
      </w:r>
      <w:proofErr w:type="gramStart"/>
      <w:r w:rsidRPr="00762F85">
        <w:rPr>
          <w:rFonts w:ascii="Sakkal Majalla" w:hAnsi="Sakkal Majalla" w:cs="Sakkal Majalla"/>
          <w:sz w:val="32"/>
          <w:szCs w:val="32"/>
          <w:rtl/>
        </w:rPr>
        <w:t>المعلم</w:t>
      </w:r>
      <w:proofErr w:type="gramEnd"/>
      <w:r w:rsidRPr="00762F85">
        <w:rPr>
          <w:rFonts w:ascii="Sakkal Majalla" w:hAnsi="Sakkal Majalla" w:cs="Sakkal Majalla"/>
          <w:sz w:val="32"/>
          <w:szCs w:val="32"/>
          <w:rtl/>
        </w:rPr>
        <w:t xml:space="preserve"> النفسية هو استثمار مباشر في مستقبل الطلاب وجودة العملية التعليمية ككل</w:t>
      </w:r>
      <w:r w:rsidRPr="00762F85">
        <w:rPr>
          <w:rFonts w:ascii="Sakkal Majalla" w:hAnsi="Sakkal Majalla" w:cs="Sakkal Majalla"/>
          <w:sz w:val="32"/>
          <w:szCs w:val="32"/>
        </w:rPr>
        <w:t>.</w:t>
      </w:r>
    </w:p>
    <w:p w:rsidR="00F404BD" w:rsidRPr="00762F85" w:rsidRDefault="00F404BD" w:rsidP="00F404B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E3935" w:rsidRPr="004E3935" w:rsidRDefault="004E3935" w:rsidP="004E3935">
      <w:pPr>
        <w:bidi/>
        <w:jc w:val="both"/>
        <w:rPr>
          <w:rFonts w:ascii="Sakkal Majalla" w:hAnsi="Sakkal Majalla" w:cs="Sakkal Majalla"/>
          <w:sz w:val="32"/>
          <w:szCs w:val="32"/>
        </w:rPr>
      </w:pPr>
    </w:p>
    <w:p w:rsidR="004E3935" w:rsidRPr="004E3935" w:rsidRDefault="004E3935" w:rsidP="004E3935">
      <w:pPr>
        <w:bidi/>
        <w:jc w:val="both"/>
        <w:rPr>
          <w:rFonts w:ascii="Sakkal Majalla" w:hAnsi="Sakkal Majalla" w:cs="Sakkal Majalla"/>
          <w:sz w:val="32"/>
          <w:szCs w:val="32"/>
        </w:rPr>
      </w:pPr>
    </w:p>
    <w:p w:rsidR="000B30D2" w:rsidRPr="004E3935" w:rsidRDefault="000B30D2" w:rsidP="004E3935">
      <w:pPr>
        <w:bidi/>
        <w:jc w:val="both"/>
        <w:rPr>
          <w:rFonts w:ascii="Sakkal Majalla" w:hAnsi="Sakkal Majalla" w:cs="Sakkal Majalla"/>
          <w:sz w:val="32"/>
          <w:szCs w:val="32"/>
        </w:rPr>
      </w:pPr>
    </w:p>
    <w:sectPr w:rsidR="000B30D2" w:rsidRPr="004E3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F65"/>
    <w:multiLevelType w:val="multilevel"/>
    <w:tmpl w:val="1BC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0459F"/>
    <w:multiLevelType w:val="multilevel"/>
    <w:tmpl w:val="3FD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BB7134"/>
    <w:multiLevelType w:val="multilevel"/>
    <w:tmpl w:val="41A8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834B1"/>
    <w:multiLevelType w:val="multilevel"/>
    <w:tmpl w:val="34A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F379A"/>
    <w:multiLevelType w:val="multilevel"/>
    <w:tmpl w:val="B302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A01C8"/>
    <w:multiLevelType w:val="multilevel"/>
    <w:tmpl w:val="15B6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4539E"/>
    <w:multiLevelType w:val="multilevel"/>
    <w:tmpl w:val="225C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C4003"/>
    <w:multiLevelType w:val="multilevel"/>
    <w:tmpl w:val="EDB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8D263D"/>
    <w:multiLevelType w:val="multilevel"/>
    <w:tmpl w:val="498E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EF59F9"/>
    <w:multiLevelType w:val="multilevel"/>
    <w:tmpl w:val="BAC4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E92781"/>
    <w:multiLevelType w:val="multilevel"/>
    <w:tmpl w:val="8C3C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656A36"/>
    <w:multiLevelType w:val="multilevel"/>
    <w:tmpl w:val="ECFE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496A86"/>
    <w:multiLevelType w:val="multilevel"/>
    <w:tmpl w:val="BFC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EF1A97"/>
    <w:multiLevelType w:val="multilevel"/>
    <w:tmpl w:val="6F00D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026A3B"/>
    <w:multiLevelType w:val="multilevel"/>
    <w:tmpl w:val="5DE4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0058FF"/>
    <w:multiLevelType w:val="multilevel"/>
    <w:tmpl w:val="D2D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4D3EEF"/>
    <w:multiLevelType w:val="multilevel"/>
    <w:tmpl w:val="142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006020"/>
    <w:multiLevelType w:val="multilevel"/>
    <w:tmpl w:val="09B2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FB1FDA"/>
    <w:multiLevelType w:val="multilevel"/>
    <w:tmpl w:val="4498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32380"/>
    <w:multiLevelType w:val="multilevel"/>
    <w:tmpl w:val="2156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F2F81"/>
    <w:multiLevelType w:val="multilevel"/>
    <w:tmpl w:val="55CC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16E66"/>
    <w:multiLevelType w:val="multilevel"/>
    <w:tmpl w:val="114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093B54"/>
    <w:multiLevelType w:val="multilevel"/>
    <w:tmpl w:val="9B06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EB10B8"/>
    <w:multiLevelType w:val="multilevel"/>
    <w:tmpl w:val="1D34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A35DEF"/>
    <w:multiLevelType w:val="multilevel"/>
    <w:tmpl w:val="CAA4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20"/>
  </w:num>
  <w:num w:numId="5">
    <w:abstractNumId w:val="18"/>
  </w:num>
  <w:num w:numId="6">
    <w:abstractNumId w:val="22"/>
  </w:num>
  <w:num w:numId="7">
    <w:abstractNumId w:val="1"/>
  </w:num>
  <w:num w:numId="8">
    <w:abstractNumId w:val="21"/>
  </w:num>
  <w:num w:numId="9">
    <w:abstractNumId w:val="16"/>
  </w:num>
  <w:num w:numId="10">
    <w:abstractNumId w:val="3"/>
  </w:num>
  <w:num w:numId="11">
    <w:abstractNumId w:val="17"/>
  </w:num>
  <w:num w:numId="12">
    <w:abstractNumId w:val="2"/>
  </w:num>
  <w:num w:numId="13">
    <w:abstractNumId w:val="15"/>
  </w:num>
  <w:num w:numId="14">
    <w:abstractNumId w:val="14"/>
  </w:num>
  <w:num w:numId="15">
    <w:abstractNumId w:val="7"/>
  </w:num>
  <w:num w:numId="16">
    <w:abstractNumId w:val="13"/>
  </w:num>
  <w:num w:numId="17">
    <w:abstractNumId w:val="0"/>
  </w:num>
  <w:num w:numId="18">
    <w:abstractNumId w:val="9"/>
  </w:num>
  <w:num w:numId="19">
    <w:abstractNumId w:val="23"/>
  </w:num>
  <w:num w:numId="20">
    <w:abstractNumId w:val="24"/>
  </w:num>
  <w:num w:numId="21">
    <w:abstractNumId w:val="19"/>
  </w:num>
  <w:num w:numId="2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5"/>
  </w:num>
  <w:num w:numId="28">
    <w:abstractNumId w:val="1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FD"/>
    <w:rsid w:val="000B30D2"/>
    <w:rsid w:val="001D0AFD"/>
    <w:rsid w:val="0046045B"/>
    <w:rsid w:val="004E3935"/>
    <w:rsid w:val="006327DF"/>
    <w:rsid w:val="00762F85"/>
    <w:rsid w:val="00860EB4"/>
    <w:rsid w:val="009B47F5"/>
    <w:rsid w:val="00AC1B59"/>
    <w:rsid w:val="00C813F5"/>
    <w:rsid w:val="00F404BD"/>
    <w:rsid w:val="00F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0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2026-03-01T20:28:00Z</dcterms:created>
  <dcterms:modified xsi:type="dcterms:W3CDTF">2026-03-01T20:28:00Z</dcterms:modified>
</cp:coreProperties>
</file>