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المقابلة </w:t>
      </w:r>
      <w:proofErr w:type="spellStart"/>
      <w:r>
        <w:rPr>
          <w:rFonts w:ascii="Simplified Arabic" w:hAnsi="Simplified Arabic" w:cs="Simplified Arabic" w:hint="cs"/>
          <w:b/>
          <w:bCs/>
          <w:sz w:val="32"/>
          <w:szCs w:val="32"/>
          <w:rtl/>
          <w:lang w:bidi="ar-DZ"/>
        </w:rPr>
        <w:t>العيادية</w:t>
      </w:r>
      <w:proofErr w:type="spellEnd"/>
      <w:r>
        <w:rPr>
          <w:rFonts w:ascii="Simplified Arabic" w:hAnsi="Simplified Arabic" w:cs="Simplified Arabic" w:hint="cs"/>
          <w:b/>
          <w:bCs/>
          <w:sz w:val="32"/>
          <w:szCs w:val="32"/>
          <w:rtl/>
          <w:lang w:bidi="ar-DZ"/>
        </w:rPr>
        <w:t>:</w:t>
      </w:r>
    </w:p>
    <w:p w:rsidR="00E336F9" w:rsidRDefault="00E336F9" w:rsidP="00E336F9">
      <w:pPr>
        <w:spacing w:after="0" w:line="360" w:lineRule="auto"/>
        <w:jc w:val="mediumKashida"/>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المستوى: أولى ماستر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أمراض اللغة والتواصل </w:t>
      </w:r>
    </w:p>
    <w:p w:rsidR="00E336F9" w:rsidRDefault="00E336F9" w:rsidP="00E336F9">
      <w:pPr>
        <w:spacing w:after="0" w:line="360" w:lineRule="auto"/>
        <w:jc w:val="mediumKashida"/>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د. زرزور أحمد</w:t>
      </w:r>
      <w:bookmarkStart w:id="0" w:name="_GoBack"/>
      <w:bookmarkEnd w:id="0"/>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E336F9" w:rsidRDefault="00E336F9" w:rsidP="00F5738A">
      <w:pPr>
        <w:spacing w:after="0" w:line="360" w:lineRule="auto"/>
        <w:jc w:val="mediumKashida"/>
        <w:rPr>
          <w:rFonts w:ascii="Simplified Arabic" w:hAnsi="Simplified Arabic" w:cs="Simplified Arabic"/>
          <w:b/>
          <w:bCs/>
          <w:sz w:val="32"/>
          <w:szCs w:val="32"/>
          <w:lang w:bidi="ar-DZ"/>
        </w:rPr>
      </w:pPr>
    </w:p>
    <w:p w:rsidR="00F5738A" w:rsidRPr="00E336F9" w:rsidRDefault="00F5738A" w:rsidP="00E336F9">
      <w:pPr>
        <w:pStyle w:val="Paragraphedeliste"/>
        <w:numPr>
          <w:ilvl w:val="0"/>
          <w:numId w:val="4"/>
        </w:numPr>
        <w:bidi/>
        <w:spacing w:after="0" w:line="360" w:lineRule="auto"/>
        <w:ind w:left="0" w:firstLine="567"/>
        <w:jc w:val="mediumKashida"/>
        <w:rPr>
          <w:rFonts w:ascii="Simplified Arabic" w:hAnsi="Simplified Arabic" w:cs="Simplified Arabic"/>
          <w:b/>
          <w:bCs/>
          <w:sz w:val="32"/>
          <w:szCs w:val="32"/>
          <w:lang w:bidi="ar-DZ"/>
        </w:rPr>
      </w:pPr>
      <w:r w:rsidRPr="00E336F9">
        <w:rPr>
          <w:rFonts w:ascii="Simplified Arabic" w:hAnsi="Simplified Arabic" w:cs="Simplified Arabic" w:hint="cs"/>
          <w:b/>
          <w:bCs/>
          <w:sz w:val="32"/>
          <w:szCs w:val="32"/>
          <w:rtl/>
          <w:lang w:bidi="ar-DZ"/>
        </w:rPr>
        <w:t xml:space="preserve">المقابلة </w:t>
      </w:r>
      <w:proofErr w:type="spellStart"/>
      <w:r w:rsidRPr="00E336F9">
        <w:rPr>
          <w:rFonts w:ascii="Simplified Arabic" w:hAnsi="Simplified Arabic" w:cs="Simplified Arabic" w:hint="cs"/>
          <w:b/>
          <w:bCs/>
          <w:sz w:val="32"/>
          <w:szCs w:val="32"/>
          <w:rtl/>
          <w:lang w:bidi="ar-DZ"/>
        </w:rPr>
        <w:t>العيادية</w:t>
      </w:r>
      <w:proofErr w:type="spellEnd"/>
      <w:r w:rsidRPr="00E336F9">
        <w:rPr>
          <w:rFonts w:ascii="Simplified Arabic" w:hAnsi="Simplified Arabic" w:cs="Simplified Arabic" w:hint="cs"/>
          <w:b/>
          <w:bCs/>
          <w:sz w:val="32"/>
          <w:szCs w:val="32"/>
          <w:rtl/>
          <w:lang w:bidi="ar-DZ"/>
        </w:rPr>
        <w:t xml:space="preserve">: </w:t>
      </w:r>
    </w:p>
    <w:p w:rsidR="00F5738A" w:rsidRPr="0046138A" w:rsidRDefault="00F5738A" w:rsidP="00F5738A">
      <w:pPr>
        <w:pStyle w:val="Paragraphedeliste"/>
        <w:bidi/>
        <w:spacing w:after="0" w:line="360" w:lineRule="auto"/>
        <w:ind w:left="0" w:firstLine="708"/>
        <w:jc w:val="mediumKashida"/>
        <w:rPr>
          <w:rFonts w:ascii="Simplified Arabic" w:hAnsi="Simplified Arabic" w:cs="Simplified Arabic"/>
          <w:b/>
          <w:bCs/>
          <w:sz w:val="28"/>
          <w:szCs w:val="28"/>
          <w:lang w:val="fr-FR" w:bidi="ar-DZ"/>
        </w:rPr>
      </w:pPr>
      <w:r w:rsidRPr="0046138A">
        <w:rPr>
          <w:rFonts w:ascii="Simplified Arabic" w:hAnsi="Simplified Arabic" w:cs="Simplified Arabic" w:hint="cs"/>
          <w:b/>
          <w:bCs/>
          <w:sz w:val="28"/>
          <w:szCs w:val="28"/>
          <w:rtl/>
          <w:lang w:val="fr-FR" w:bidi="ar-DZ"/>
        </w:rPr>
        <w:t>تمهيد:</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 xml:space="preserve">    تعتبر المقابلة من أهم الوسائل المعتمدة في جمع مختلف المعلومات والبيانات لأنها تتيح فرصة التعبير للأفراد وطريقة للتواصل والتعرف على الكينونة الداخلية للأفراد.</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 xml:space="preserve">ولعلها الأكثر شيوعا واستخداما عند مستعمليها، منهم: المختص النفسي، الاجتماعي، المرشد، مستشار التوجيه المدرسي </w:t>
      </w:r>
      <w:proofErr w:type="gramStart"/>
      <w:r w:rsidRPr="0031540B">
        <w:rPr>
          <w:rFonts w:ascii="Simplified Arabic" w:hAnsi="Simplified Arabic" w:cs="Simplified Arabic"/>
          <w:sz w:val="28"/>
          <w:szCs w:val="28"/>
          <w:rtl/>
          <w:lang w:val="fr-FR" w:bidi="ar-DZ"/>
        </w:rPr>
        <w:t>والمهني .</w:t>
      </w:r>
      <w:proofErr w:type="gramEnd"/>
      <w:r w:rsidRPr="0031540B">
        <w:rPr>
          <w:rFonts w:ascii="Simplified Arabic" w:hAnsi="Simplified Arabic" w:cs="Simplified Arabic"/>
          <w:sz w:val="28"/>
          <w:szCs w:val="28"/>
          <w:rtl/>
          <w:lang w:val="fr-FR" w:bidi="ar-DZ"/>
        </w:rPr>
        <w:t>...</w:t>
      </w:r>
    </w:p>
    <w:p w:rsidR="00F5738A" w:rsidRPr="0031540B" w:rsidRDefault="00F5738A" w:rsidP="00F5738A">
      <w:pPr>
        <w:pStyle w:val="Titre2"/>
        <w:numPr>
          <w:ilvl w:val="0"/>
          <w:numId w:val="5"/>
        </w:numPr>
        <w:spacing w:before="0" w:line="360" w:lineRule="auto"/>
        <w:jc w:val="mediumKashida"/>
        <w:rPr>
          <w:rtl/>
          <w:lang w:val="fr-FR"/>
        </w:rPr>
      </w:pPr>
      <w:bookmarkStart w:id="1" w:name="_Toc414383925"/>
      <w:proofErr w:type="gramStart"/>
      <w:r w:rsidRPr="0031540B">
        <w:rPr>
          <w:rtl/>
          <w:lang w:val="fr-FR"/>
        </w:rPr>
        <w:t>تعريف</w:t>
      </w:r>
      <w:proofErr w:type="gramEnd"/>
      <w:r w:rsidRPr="0031540B">
        <w:rPr>
          <w:rtl/>
          <w:lang w:val="fr-FR"/>
        </w:rPr>
        <w:t xml:space="preserve"> المقابلة:</w:t>
      </w:r>
      <w:bookmarkEnd w:id="1"/>
    </w:p>
    <w:p w:rsidR="00F5738A" w:rsidRPr="0046138A" w:rsidRDefault="00F5738A" w:rsidP="00F5738A">
      <w:pPr>
        <w:pStyle w:val="Paragraphedeliste"/>
        <w:numPr>
          <w:ilvl w:val="0"/>
          <w:numId w:val="1"/>
        </w:numPr>
        <w:bidi/>
        <w:spacing w:after="0" w:line="360" w:lineRule="auto"/>
        <w:ind w:left="0" w:firstLine="425"/>
        <w:jc w:val="mediumKashida"/>
        <w:rPr>
          <w:rFonts w:ascii="Simplified Arabic" w:hAnsi="Simplified Arabic" w:cs="Simplified Arabic"/>
          <w:b/>
          <w:bCs/>
          <w:sz w:val="28"/>
          <w:szCs w:val="28"/>
          <w:lang w:val="fr-FR" w:bidi="ar-DZ"/>
        </w:rPr>
      </w:pPr>
      <w:r w:rsidRPr="0046138A">
        <w:rPr>
          <w:rFonts w:ascii="Simplified Arabic" w:hAnsi="Simplified Arabic" w:cs="Simplified Arabic"/>
          <w:b/>
          <w:bCs/>
          <w:sz w:val="28"/>
          <w:szCs w:val="28"/>
          <w:rtl/>
          <w:lang w:val="fr-FR" w:bidi="ar-DZ"/>
        </w:rPr>
        <w:t xml:space="preserve">حسب كاملة الفرخ وتيم حميد </w:t>
      </w:r>
      <w:proofErr w:type="spellStart"/>
      <w:r w:rsidRPr="0046138A">
        <w:rPr>
          <w:rFonts w:ascii="Simplified Arabic" w:hAnsi="Simplified Arabic" w:cs="Simplified Arabic"/>
          <w:b/>
          <w:bCs/>
          <w:sz w:val="28"/>
          <w:szCs w:val="28"/>
          <w:rtl/>
          <w:lang w:val="fr-FR" w:bidi="ar-DZ"/>
        </w:rPr>
        <w:t>الجابر:تعرف</w:t>
      </w:r>
      <w:proofErr w:type="spellEnd"/>
      <w:r w:rsidRPr="0046138A">
        <w:rPr>
          <w:rFonts w:ascii="Simplified Arabic" w:hAnsi="Simplified Arabic" w:cs="Simplified Arabic"/>
          <w:b/>
          <w:bCs/>
          <w:sz w:val="28"/>
          <w:szCs w:val="28"/>
          <w:rtl/>
          <w:lang w:val="fr-FR" w:bidi="ar-DZ"/>
        </w:rPr>
        <w:t xml:space="preserve"> المقابلة على</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w:t>
      </w:r>
      <w:proofErr w:type="gramStart"/>
      <w:r w:rsidRPr="0031540B">
        <w:rPr>
          <w:rFonts w:ascii="Simplified Arabic" w:hAnsi="Simplified Arabic" w:cs="Simplified Arabic"/>
          <w:sz w:val="28"/>
          <w:szCs w:val="28"/>
          <w:rtl/>
          <w:lang w:val="fr-FR" w:bidi="ar-DZ"/>
        </w:rPr>
        <w:t>أنها</w:t>
      </w:r>
      <w:proofErr w:type="gramEnd"/>
      <w:r w:rsidRPr="0031540B">
        <w:rPr>
          <w:rFonts w:ascii="Simplified Arabic" w:hAnsi="Simplified Arabic" w:cs="Simplified Arabic"/>
          <w:sz w:val="28"/>
          <w:szCs w:val="28"/>
          <w:rtl/>
          <w:lang w:val="fr-FR" w:bidi="ar-DZ"/>
        </w:rPr>
        <w:t xml:space="preserve"> لقاء بين المرشد والمسترشد وجها لوجه في مناخ علمي تسوده الثقة العلمية والشخصية بينهما، بجمع معلومات تتصل بموضوع المشكلة التي يعاني منها المسترشد".</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 xml:space="preserve">تعرف أيضا </w:t>
      </w:r>
      <w:proofErr w:type="gramStart"/>
      <w:r w:rsidRPr="0031540B">
        <w:rPr>
          <w:rFonts w:ascii="Simplified Arabic" w:hAnsi="Simplified Arabic" w:cs="Simplified Arabic"/>
          <w:sz w:val="28"/>
          <w:szCs w:val="28"/>
          <w:rtl/>
          <w:lang w:val="fr-FR" w:bidi="ar-DZ"/>
        </w:rPr>
        <w:t>على</w:t>
      </w:r>
      <w:proofErr w:type="gramEnd"/>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 xml:space="preserve">   "</w:t>
      </w:r>
      <w:proofErr w:type="gramStart"/>
      <w:r w:rsidRPr="0031540B">
        <w:rPr>
          <w:rFonts w:ascii="Simplified Arabic" w:hAnsi="Simplified Arabic" w:cs="Simplified Arabic"/>
          <w:sz w:val="28"/>
          <w:szCs w:val="28"/>
          <w:rtl/>
          <w:lang w:val="fr-FR" w:bidi="ar-DZ"/>
        </w:rPr>
        <w:t>أنها</w:t>
      </w:r>
      <w:proofErr w:type="gramEnd"/>
      <w:r w:rsidRPr="0031540B">
        <w:rPr>
          <w:rFonts w:ascii="Simplified Arabic" w:hAnsi="Simplified Arabic" w:cs="Simplified Arabic"/>
          <w:sz w:val="28"/>
          <w:szCs w:val="28"/>
          <w:rtl/>
          <w:lang w:val="fr-FR" w:bidi="ar-DZ"/>
        </w:rPr>
        <w:t xml:space="preserve"> علاقة ديناميكية بين شخصين: المرشد والمسترشد، وفيها يحاول المسترشد أن يحصل على حل للمشكلة التي يعاني منها، ويحاول المرشد أن يقدم للمسترشد من خلالها المساعدة الفنية التي يراها ملائمة سواء أكانت مباشرة أو غير مباشرة والمقابلة هنا تصبح موقفا علميا.</w:t>
      </w:r>
    </w:p>
    <w:p w:rsidR="00F5738A" w:rsidRPr="0046138A" w:rsidRDefault="00F5738A" w:rsidP="00F5738A">
      <w:pPr>
        <w:pStyle w:val="Paragraphedeliste"/>
        <w:numPr>
          <w:ilvl w:val="0"/>
          <w:numId w:val="1"/>
        </w:numPr>
        <w:bidi/>
        <w:spacing w:after="0" w:line="360" w:lineRule="auto"/>
        <w:ind w:left="0" w:firstLine="425"/>
        <w:jc w:val="mediumKashida"/>
        <w:rPr>
          <w:rFonts w:ascii="Simplified Arabic" w:hAnsi="Simplified Arabic" w:cs="Simplified Arabic"/>
          <w:b/>
          <w:bCs/>
          <w:sz w:val="28"/>
          <w:szCs w:val="28"/>
          <w:lang w:val="fr-FR" w:bidi="ar-DZ"/>
        </w:rPr>
      </w:pPr>
      <w:r w:rsidRPr="0046138A">
        <w:rPr>
          <w:rFonts w:ascii="Simplified Arabic" w:hAnsi="Simplified Arabic" w:cs="Simplified Arabic"/>
          <w:b/>
          <w:bCs/>
          <w:sz w:val="28"/>
          <w:szCs w:val="28"/>
          <w:rtl/>
          <w:lang w:val="fr-FR" w:bidi="ar-DZ"/>
        </w:rPr>
        <w:t>عند لويس مليكة:</w:t>
      </w:r>
    </w:p>
    <w:p w:rsidR="00F5738A"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lastRenderedPageBreak/>
        <w:t xml:space="preserve">تتعدد أشكال المقابلة وتعريفاتها وأهدافها، فتعرفها بأنها عبارة عن محادثة تتم وجها لوجه بين العميل والأخصائي النفسي الاكلينيكي، غايتها العمل على حل المشكلات التي </w:t>
      </w:r>
      <w:proofErr w:type="spellStart"/>
      <w:r w:rsidRPr="0031540B">
        <w:rPr>
          <w:rFonts w:ascii="Simplified Arabic" w:hAnsi="Simplified Arabic" w:cs="Simplified Arabic"/>
          <w:sz w:val="28"/>
          <w:szCs w:val="28"/>
          <w:rtl/>
          <w:lang w:val="fr-FR" w:bidi="ar-DZ"/>
        </w:rPr>
        <w:t>يواجهها</w:t>
      </w:r>
      <w:proofErr w:type="spellEnd"/>
      <w:r w:rsidRPr="0031540B">
        <w:rPr>
          <w:rFonts w:ascii="Simplified Arabic" w:hAnsi="Simplified Arabic" w:cs="Simplified Arabic"/>
          <w:sz w:val="28"/>
          <w:szCs w:val="28"/>
          <w:rtl/>
          <w:lang w:val="fr-FR" w:bidi="ar-DZ"/>
        </w:rPr>
        <w:t xml:space="preserve"> الأول والإسهام في تحقيق توافقه ويتضمن ذلك التشخيص والعلاج.</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p>
    <w:p w:rsidR="00F5738A" w:rsidRPr="0046138A" w:rsidRDefault="00F5738A" w:rsidP="00F5738A">
      <w:pPr>
        <w:pStyle w:val="Paragraphedeliste"/>
        <w:numPr>
          <w:ilvl w:val="0"/>
          <w:numId w:val="1"/>
        </w:numPr>
        <w:bidi/>
        <w:spacing w:after="0" w:line="360" w:lineRule="auto"/>
        <w:ind w:left="0" w:firstLine="425"/>
        <w:jc w:val="mediumKashida"/>
        <w:rPr>
          <w:rFonts w:ascii="Simplified Arabic" w:hAnsi="Simplified Arabic" w:cs="Simplified Arabic"/>
          <w:b/>
          <w:bCs/>
          <w:sz w:val="28"/>
          <w:szCs w:val="28"/>
          <w:lang w:val="fr-FR" w:bidi="ar-DZ"/>
        </w:rPr>
      </w:pPr>
      <w:r w:rsidRPr="0046138A">
        <w:rPr>
          <w:rFonts w:ascii="Simplified Arabic" w:hAnsi="Simplified Arabic" w:cs="Simplified Arabic"/>
          <w:b/>
          <w:bCs/>
          <w:sz w:val="28"/>
          <w:szCs w:val="28"/>
          <w:rtl/>
          <w:lang w:val="fr-FR" w:bidi="ar-DZ"/>
        </w:rPr>
        <w:t>عند فرج طه: يعرف المقابلة بأنها :</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w:t>
      </w:r>
      <w:proofErr w:type="gramStart"/>
      <w:r w:rsidRPr="0031540B">
        <w:rPr>
          <w:rFonts w:ascii="Simplified Arabic" w:hAnsi="Simplified Arabic" w:cs="Simplified Arabic"/>
          <w:sz w:val="28"/>
          <w:szCs w:val="28"/>
          <w:rtl/>
          <w:lang w:val="fr-FR" w:bidi="ar-DZ"/>
        </w:rPr>
        <w:t>إحدى</w:t>
      </w:r>
      <w:proofErr w:type="gramEnd"/>
      <w:r w:rsidRPr="0031540B">
        <w:rPr>
          <w:rFonts w:ascii="Simplified Arabic" w:hAnsi="Simplified Arabic" w:cs="Simplified Arabic"/>
          <w:sz w:val="28"/>
          <w:szCs w:val="28"/>
          <w:rtl/>
          <w:lang w:val="fr-FR" w:bidi="ar-DZ"/>
        </w:rPr>
        <w:t xml:space="preserve"> وسائل تحليل الفرد لمعرفة استعداداته وخصائصه الشخصية المختلفة، وهي عبارة عن لقاء يتم بين الأخصائي النفسي القائم بالبحث أو بتحليل الفرد، وبين الفرد موضع البحث أو الفحص تمهيدا لتوجيهه إلى نوع العمل أو الدراسة التي تتفق مع إمكانياته وقدراته".</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المقابلة عبارة عن علاقة اجتماعية مهنية دينامية وجها لوجه بين المرشد والعميل في جو نفسي آمن يسده الثقة المتبادلة بين الطرفين، بهدف جمع معلومات من أجل حل المشكلة، أي أنها علاقة فنية حساسة يتم فيها تفاعل اجتماعي هادف، وتبادل معلومات وخبرات ومشاعر واتجاهات ويتم خلالها التساؤل عن كل شيء، وهي نشاط مهني هادف وليست محادثة عادية.</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w:t>
      </w:r>
      <w:proofErr w:type="gramStart"/>
      <w:r w:rsidRPr="0031540B">
        <w:rPr>
          <w:rFonts w:ascii="Simplified Arabic" w:hAnsi="Simplified Arabic" w:cs="Simplified Arabic"/>
          <w:sz w:val="28"/>
          <w:szCs w:val="28"/>
          <w:rtl/>
          <w:lang w:val="fr-FR" w:bidi="ar-DZ"/>
        </w:rPr>
        <w:t>أما</w:t>
      </w:r>
      <w:proofErr w:type="gramEnd"/>
      <w:r w:rsidRPr="0031540B">
        <w:rPr>
          <w:rFonts w:ascii="Simplified Arabic" w:hAnsi="Simplified Arabic" w:cs="Simplified Arabic"/>
          <w:sz w:val="28"/>
          <w:szCs w:val="28"/>
          <w:rtl/>
          <w:lang w:val="fr-FR" w:bidi="ar-DZ"/>
        </w:rPr>
        <w:t xml:space="preserve"> المقابلة الإرشادية: فيعرفها ماهر عمر:</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 xml:space="preserve">أنها </w:t>
      </w:r>
      <w:proofErr w:type="spellStart"/>
      <w:r w:rsidRPr="0031540B">
        <w:rPr>
          <w:rFonts w:ascii="Simplified Arabic" w:hAnsi="Simplified Arabic" w:cs="Simplified Arabic"/>
          <w:sz w:val="28"/>
          <w:szCs w:val="28"/>
          <w:rtl/>
          <w:lang w:val="fr-FR" w:bidi="ar-DZ"/>
        </w:rPr>
        <w:t>لقاايبن</w:t>
      </w:r>
      <w:proofErr w:type="spellEnd"/>
      <w:r w:rsidRPr="0031540B">
        <w:rPr>
          <w:rFonts w:ascii="Simplified Arabic" w:hAnsi="Simplified Arabic" w:cs="Simplified Arabic"/>
          <w:sz w:val="28"/>
          <w:szCs w:val="28"/>
          <w:rtl/>
          <w:lang w:val="fr-FR" w:bidi="ar-DZ"/>
        </w:rPr>
        <w:t xml:space="preserve"> شخص قد تلقى تدريبا عمليا في كيفية الإرشاد، وشخص آخر لديه العديد من المشاكل والأزمات التي عجز عن حلها أو مواجهتها وبالتالي يستدعي الموقف التدخل الإرشادي بصفة علمية، وأن المقابلة تتم وفق شروط محددة."</w:t>
      </w:r>
    </w:p>
    <w:p w:rsidR="00F5738A" w:rsidRPr="0031540B" w:rsidRDefault="00F5738A" w:rsidP="00F5738A">
      <w:pPr>
        <w:pStyle w:val="Titre2"/>
        <w:numPr>
          <w:ilvl w:val="0"/>
          <w:numId w:val="5"/>
        </w:numPr>
        <w:spacing w:before="0" w:line="360" w:lineRule="auto"/>
        <w:jc w:val="mediumKashida"/>
        <w:rPr>
          <w:rtl/>
          <w:lang w:val="fr-FR"/>
        </w:rPr>
      </w:pPr>
      <w:bookmarkStart w:id="2" w:name="_Toc414383926"/>
      <w:proofErr w:type="gramStart"/>
      <w:r w:rsidRPr="0031540B">
        <w:rPr>
          <w:rtl/>
          <w:lang w:val="fr-FR"/>
        </w:rPr>
        <w:t>أنواع</w:t>
      </w:r>
      <w:proofErr w:type="gramEnd"/>
      <w:r w:rsidRPr="0031540B">
        <w:rPr>
          <w:rtl/>
          <w:lang w:val="fr-FR"/>
        </w:rPr>
        <w:t xml:space="preserve"> المقابلة:</w:t>
      </w:r>
      <w:bookmarkEnd w:id="2"/>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sidRPr="0031540B">
        <w:rPr>
          <w:rFonts w:ascii="Simplified Arabic" w:hAnsi="Simplified Arabic" w:cs="Simplified Arabic"/>
          <w:sz w:val="28"/>
          <w:szCs w:val="28"/>
          <w:rtl/>
          <w:lang w:val="fr-FR" w:bidi="ar-DZ"/>
        </w:rPr>
        <w:t xml:space="preserve">تتعدد أنواع المقابلة ويمكن </w:t>
      </w:r>
      <w:proofErr w:type="gramStart"/>
      <w:r w:rsidRPr="0031540B">
        <w:rPr>
          <w:rFonts w:ascii="Simplified Arabic" w:hAnsi="Simplified Arabic" w:cs="Simplified Arabic"/>
          <w:sz w:val="28"/>
          <w:szCs w:val="28"/>
          <w:rtl/>
          <w:lang w:val="fr-FR" w:bidi="ar-DZ"/>
        </w:rPr>
        <w:t>عرض</w:t>
      </w:r>
      <w:proofErr w:type="gramEnd"/>
      <w:r w:rsidRPr="0031540B">
        <w:rPr>
          <w:rFonts w:ascii="Simplified Arabic" w:hAnsi="Simplified Arabic" w:cs="Simplified Arabic"/>
          <w:sz w:val="28"/>
          <w:szCs w:val="28"/>
          <w:rtl/>
          <w:lang w:val="fr-FR" w:bidi="ar-DZ"/>
        </w:rPr>
        <w:t xml:space="preserve"> نموذجين للتصنيف وهما:</w:t>
      </w:r>
    </w:p>
    <w:p w:rsidR="00F5738A" w:rsidRPr="0031540B" w:rsidRDefault="00F5738A" w:rsidP="00F5738A">
      <w:pPr>
        <w:spacing w:after="0" w:line="360" w:lineRule="auto"/>
        <w:ind w:firstLine="425"/>
        <w:jc w:val="mediumKashida"/>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1.2. </w:t>
      </w:r>
      <w:proofErr w:type="gramStart"/>
      <w:r w:rsidRPr="0031540B">
        <w:rPr>
          <w:rFonts w:ascii="Simplified Arabic" w:hAnsi="Simplified Arabic" w:cs="Simplified Arabic"/>
          <w:b/>
          <w:bCs/>
          <w:sz w:val="28"/>
          <w:szCs w:val="28"/>
          <w:rtl/>
          <w:lang w:val="fr-FR" w:bidi="ar-DZ"/>
        </w:rPr>
        <w:t>النموذج</w:t>
      </w:r>
      <w:proofErr w:type="gramEnd"/>
      <w:r w:rsidRPr="0031540B">
        <w:rPr>
          <w:rFonts w:ascii="Simplified Arabic" w:hAnsi="Simplified Arabic" w:cs="Simplified Arabic"/>
          <w:b/>
          <w:bCs/>
          <w:sz w:val="28"/>
          <w:szCs w:val="28"/>
          <w:rtl/>
          <w:lang w:val="fr-FR" w:bidi="ar-DZ"/>
        </w:rPr>
        <w:t xml:space="preserve"> الأول</w:t>
      </w:r>
      <w:r w:rsidRPr="0031540B">
        <w:rPr>
          <w:rFonts w:ascii="Simplified Arabic" w:hAnsi="Simplified Arabic" w:cs="Simplified Arabic"/>
          <w:sz w:val="28"/>
          <w:szCs w:val="28"/>
          <w:rtl/>
          <w:lang w:val="fr-FR" w:bidi="ar-DZ"/>
        </w:rPr>
        <w:t>: وتنقسم المقابلة الإرشادية إلى:</w:t>
      </w:r>
    </w:p>
    <w:p w:rsidR="00F5738A" w:rsidRPr="0031540B" w:rsidRDefault="00F5738A" w:rsidP="00F5738A">
      <w:pPr>
        <w:pStyle w:val="Paragraphedeliste"/>
        <w:numPr>
          <w:ilvl w:val="0"/>
          <w:numId w:val="6"/>
        </w:numPr>
        <w:tabs>
          <w:tab w:val="right" w:pos="992"/>
        </w:tabs>
        <w:bidi/>
        <w:spacing w:after="0" w:line="360" w:lineRule="auto"/>
        <w:ind w:left="0" w:firstLine="567"/>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lastRenderedPageBreak/>
        <w:t xml:space="preserve"> المقابلة الشخصية</w:t>
      </w:r>
      <w:r w:rsidRPr="0031540B">
        <w:rPr>
          <w:rFonts w:ascii="Simplified Arabic" w:hAnsi="Simplified Arabic" w:cs="Simplified Arabic"/>
          <w:sz w:val="28"/>
          <w:szCs w:val="28"/>
          <w:rtl/>
          <w:lang w:val="fr-FR" w:bidi="ar-DZ"/>
        </w:rPr>
        <w:t xml:space="preserve">: وتهدف هذه المقابلة إلى الكشف عن العوامل </w:t>
      </w:r>
      <w:proofErr w:type="spellStart"/>
      <w:r w:rsidRPr="0031540B">
        <w:rPr>
          <w:rFonts w:ascii="Simplified Arabic" w:hAnsi="Simplified Arabic" w:cs="Simplified Arabic"/>
          <w:sz w:val="28"/>
          <w:szCs w:val="28"/>
          <w:rtl/>
          <w:lang w:val="fr-FR" w:bidi="ar-DZ"/>
        </w:rPr>
        <w:t>والديناميات</w:t>
      </w:r>
      <w:proofErr w:type="spellEnd"/>
      <w:r w:rsidRPr="0031540B">
        <w:rPr>
          <w:rFonts w:ascii="Simplified Arabic" w:hAnsi="Simplified Arabic" w:cs="Simplified Arabic"/>
          <w:sz w:val="28"/>
          <w:szCs w:val="28"/>
          <w:rtl/>
          <w:lang w:val="fr-FR" w:bidi="ar-DZ"/>
        </w:rPr>
        <w:t xml:space="preserve"> والدوافع التي تفاعلت داخل الشخص وأدت إلى نشوب المشكلة التي يعاني منها الآن، وعجز عن حلها ولجأ إلى العلاج والإرشاد، وتكون وظيفة الإرشادي جمع المعلومات وربطها ببعضها البعض ومحاولة استنطاقها وصول  إلى درجة التفاعل التي قادت في النهاية إلى وجود هذه المشكلة والأزمة.</w:t>
      </w:r>
    </w:p>
    <w:p w:rsidR="00F5738A" w:rsidRPr="0031540B" w:rsidRDefault="00F5738A" w:rsidP="00F5738A">
      <w:pPr>
        <w:pStyle w:val="Paragraphedeliste"/>
        <w:numPr>
          <w:ilvl w:val="0"/>
          <w:numId w:val="6"/>
        </w:numPr>
        <w:tabs>
          <w:tab w:val="right" w:pos="992"/>
        </w:tabs>
        <w:bidi/>
        <w:spacing w:after="0" w:line="360" w:lineRule="auto"/>
        <w:ind w:left="0" w:firstLine="567"/>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t>المقابلة الإرشادية</w:t>
      </w:r>
      <w:r w:rsidRPr="0031540B">
        <w:rPr>
          <w:rFonts w:ascii="Simplified Arabic" w:hAnsi="Simplified Arabic" w:cs="Simplified Arabic"/>
          <w:sz w:val="28"/>
          <w:szCs w:val="28"/>
          <w:rtl/>
          <w:lang w:val="fr-FR" w:bidi="ar-DZ"/>
        </w:rPr>
        <w:t>: وتهدف هذه المقابلة إلى تقديم مزيد من الفهم والاستبصار للشخص لكي يتعرف على شخصيته من حيث مواطن القوة والضعف في شخصيته كما أن المساعدة الإرشادية التي تقدم للشخص تدور حول مشاكل لم تصل بعد في حدتها إلى درجة الأزمة الانفعالية الحادة.</w:t>
      </w:r>
    </w:p>
    <w:p w:rsidR="00F5738A" w:rsidRPr="0031540B" w:rsidRDefault="00F5738A" w:rsidP="00F5738A">
      <w:pPr>
        <w:pStyle w:val="Paragraphedeliste"/>
        <w:numPr>
          <w:ilvl w:val="0"/>
          <w:numId w:val="6"/>
        </w:numPr>
        <w:tabs>
          <w:tab w:val="right" w:pos="992"/>
        </w:tabs>
        <w:bidi/>
        <w:spacing w:after="0" w:line="360" w:lineRule="auto"/>
        <w:ind w:left="0" w:firstLine="567"/>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t>المقابلة العلاجية</w:t>
      </w:r>
      <w:r w:rsidRPr="0031540B">
        <w:rPr>
          <w:rFonts w:ascii="Simplified Arabic" w:hAnsi="Simplified Arabic" w:cs="Simplified Arabic"/>
          <w:sz w:val="28"/>
          <w:szCs w:val="28"/>
          <w:rtl/>
          <w:lang w:val="fr-FR" w:bidi="ar-DZ"/>
        </w:rPr>
        <w:t>: حيث تتأزم مشاكل الفرد وهنا يتدخل الإرشادي بهدف العلاج وتحرير الشخص من مخاوفه وتوتراته وصراعاته وأن هذه الخطوة لا تتم من خلال المسح الاكلينيكي الشامل لمشاكل الشخص أولا وتحديدها ثم بعد ذلك وضع خطة للتدخلات الإرشادية العلاجية.</w:t>
      </w:r>
    </w:p>
    <w:p w:rsidR="00F5738A" w:rsidRPr="0046138A" w:rsidRDefault="00F5738A" w:rsidP="00F5738A">
      <w:pPr>
        <w:pStyle w:val="Paragraphedeliste"/>
        <w:numPr>
          <w:ilvl w:val="1"/>
          <w:numId w:val="5"/>
        </w:numPr>
        <w:bidi/>
        <w:spacing w:after="0" w:line="360" w:lineRule="auto"/>
        <w:jc w:val="mediumKashida"/>
        <w:rPr>
          <w:rFonts w:ascii="Simplified Arabic" w:hAnsi="Simplified Arabic" w:cs="Simplified Arabic"/>
          <w:sz w:val="28"/>
          <w:szCs w:val="28"/>
          <w:rtl/>
          <w:lang w:val="fr-FR" w:bidi="ar-DZ"/>
        </w:rPr>
      </w:pPr>
      <w:proofErr w:type="gramStart"/>
      <w:r w:rsidRPr="0046138A">
        <w:rPr>
          <w:rFonts w:ascii="Simplified Arabic" w:hAnsi="Simplified Arabic" w:cs="Simplified Arabic"/>
          <w:b/>
          <w:bCs/>
          <w:sz w:val="28"/>
          <w:szCs w:val="28"/>
          <w:rtl/>
          <w:lang w:val="fr-FR" w:bidi="ar-DZ"/>
        </w:rPr>
        <w:t>النموذج</w:t>
      </w:r>
      <w:proofErr w:type="gramEnd"/>
      <w:r w:rsidRPr="0046138A">
        <w:rPr>
          <w:rFonts w:ascii="Simplified Arabic" w:hAnsi="Simplified Arabic" w:cs="Simplified Arabic"/>
          <w:b/>
          <w:bCs/>
          <w:sz w:val="28"/>
          <w:szCs w:val="28"/>
          <w:rtl/>
          <w:lang w:val="fr-FR" w:bidi="ar-DZ"/>
        </w:rPr>
        <w:t xml:space="preserve"> الثاني</w:t>
      </w:r>
      <w:r w:rsidRPr="0046138A">
        <w:rPr>
          <w:rFonts w:ascii="Simplified Arabic" w:hAnsi="Simplified Arabic" w:cs="Simplified Arabic"/>
          <w:sz w:val="28"/>
          <w:szCs w:val="28"/>
          <w:rtl/>
          <w:lang w:val="fr-FR" w:bidi="ar-DZ"/>
        </w:rPr>
        <w:t>: حيث يتم تصنيف المقابلة الإرشادية هنا إلى:</w:t>
      </w:r>
    </w:p>
    <w:p w:rsidR="00F5738A" w:rsidRPr="0031540B" w:rsidRDefault="00F5738A" w:rsidP="00F5738A">
      <w:pPr>
        <w:pStyle w:val="Paragraphedeliste"/>
        <w:numPr>
          <w:ilvl w:val="0"/>
          <w:numId w:val="2"/>
        </w:numPr>
        <w:tabs>
          <w:tab w:val="right" w:pos="992"/>
        </w:tabs>
        <w:bidi/>
        <w:spacing w:after="0" w:line="360" w:lineRule="auto"/>
        <w:ind w:left="0" w:firstLine="567"/>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t>مقابلة مباشرة</w:t>
      </w:r>
      <w:r w:rsidRPr="0031540B">
        <w:rPr>
          <w:rFonts w:ascii="Simplified Arabic" w:hAnsi="Simplified Arabic" w:cs="Simplified Arabic"/>
          <w:sz w:val="28"/>
          <w:szCs w:val="28"/>
          <w:rtl/>
          <w:lang w:val="fr-FR" w:bidi="ar-DZ"/>
        </w:rPr>
        <w:t>: ويسمى هذا الاتجاه بالاتجاه التعليمي، حيث يقوم الإرشادي النفسي بمساعدة الشخص صاحب المشكلة في حل صراعاته الحالية وذلك عن طريق تعليمه كيفية إعادة النظر في شخصيته لتحديد نقاط الضعف فيها والعمل على تلقيها ومواطن القوة والعمل على تدعيمها.</w:t>
      </w:r>
    </w:p>
    <w:p w:rsidR="00F5738A" w:rsidRDefault="00F5738A" w:rsidP="00F5738A">
      <w:pPr>
        <w:pStyle w:val="Paragraphedeliste"/>
        <w:numPr>
          <w:ilvl w:val="0"/>
          <w:numId w:val="2"/>
        </w:numPr>
        <w:tabs>
          <w:tab w:val="right" w:pos="992"/>
        </w:tabs>
        <w:bidi/>
        <w:spacing w:after="0" w:line="360" w:lineRule="auto"/>
        <w:ind w:left="0" w:firstLine="567"/>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t>مقابلة غير مباشرة</w:t>
      </w:r>
      <w:r w:rsidRPr="0031540B">
        <w:rPr>
          <w:rFonts w:ascii="Simplified Arabic" w:hAnsi="Simplified Arabic" w:cs="Simplified Arabic"/>
          <w:sz w:val="28"/>
          <w:szCs w:val="28"/>
          <w:rtl/>
          <w:lang w:val="fr-FR" w:bidi="ar-DZ"/>
        </w:rPr>
        <w:t xml:space="preserve">: ويسمى هذا الاتجاه بالتفاعل الشخصي التأثيري حيث يقوم الإرشادي النفسي بالعمل على تنمية شخصية الشخص (صاحب المشكلة) وتنمية قدرته على </w:t>
      </w:r>
      <w:r w:rsidRPr="0031540B">
        <w:rPr>
          <w:rFonts w:ascii="Simplified Arabic" w:hAnsi="Simplified Arabic" w:cs="Simplified Arabic"/>
          <w:sz w:val="28"/>
          <w:szCs w:val="28"/>
          <w:rtl/>
          <w:lang w:val="fr-FR" w:bidi="ar-DZ"/>
        </w:rPr>
        <w:lastRenderedPageBreak/>
        <w:t>اتخاذ قراراته بنفسه وذلك بتدعيم العديد من مواطن القوة داخل نفس المسترشد ومن ثم يساهم المسترشد بمشاركة فعالة تلقائية في المقابلة الإرشادية.</w:t>
      </w:r>
    </w:p>
    <w:p w:rsidR="00F5738A" w:rsidRDefault="00F5738A" w:rsidP="00F5738A">
      <w:pPr>
        <w:pStyle w:val="Paragraphedeliste"/>
        <w:tabs>
          <w:tab w:val="right" w:pos="992"/>
        </w:tabs>
        <w:bidi/>
        <w:spacing w:after="0" w:line="360" w:lineRule="auto"/>
        <w:ind w:left="567"/>
        <w:jc w:val="mediumKashida"/>
        <w:rPr>
          <w:rFonts w:ascii="Simplified Arabic" w:hAnsi="Simplified Arabic" w:cs="Simplified Arabic"/>
          <w:sz w:val="28"/>
          <w:szCs w:val="28"/>
          <w:rtl/>
          <w:lang w:val="fr-FR" w:bidi="ar-DZ"/>
        </w:rPr>
      </w:pPr>
    </w:p>
    <w:p w:rsidR="00F5738A" w:rsidRDefault="00F5738A" w:rsidP="00F5738A">
      <w:pPr>
        <w:pStyle w:val="Paragraphedeliste"/>
        <w:tabs>
          <w:tab w:val="right" w:pos="992"/>
        </w:tabs>
        <w:bidi/>
        <w:spacing w:after="0" w:line="360" w:lineRule="auto"/>
        <w:ind w:left="567"/>
        <w:jc w:val="mediumKashida"/>
        <w:rPr>
          <w:rFonts w:ascii="Simplified Arabic" w:hAnsi="Simplified Arabic" w:cs="Simplified Arabic"/>
          <w:sz w:val="28"/>
          <w:szCs w:val="28"/>
          <w:lang w:val="fr-FR" w:bidi="ar-DZ"/>
        </w:rPr>
      </w:pPr>
    </w:p>
    <w:p w:rsidR="00F5738A" w:rsidRPr="0031540B" w:rsidRDefault="00F5738A" w:rsidP="00F5738A">
      <w:pPr>
        <w:pStyle w:val="Paragraphedeliste"/>
        <w:tabs>
          <w:tab w:val="right" w:pos="992"/>
        </w:tabs>
        <w:bidi/>
        <w:spacing w:after="0" w:line="360" w:lineRule="auto"/>
        <w:ind w:left="567"/>
        <w:jc w:val="mediumKashida"/>
        <w:rPr>
          <w:rFonts w:ascii="Simplified Arabic" w:hAnsi="Simplified Arabic" w:cs="Simplified Arabic"/>
          <w:sz w:val="28"/>
          <w:szCs w:val="28"/>
          <w:lang w:val="fr-FR" w:bidi="ar-DZ"/>
        </w:rPr>
      </w:pPr>
    </w:p>
    <w:p w:rsidR="00F5738A" w:rsidRPr="0031540B" w:rsidRDefault="00F5738A" w:rsidP="00F5738A">
      <w:pPr>
        <w:pStyle w:val="Paragraphedeliste"/>
        <w:bidi/>
        <w:spacing w:after="0" w:line="360" w:lineRule="auto"/>
        <w:ind w:firstLine="425"/>
        <w:jc w:val="mediumKashida"/>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3.2. </w:t>
      </w:r>
      <w:proofErr w:type="gramStart"/>
      <w:r w:rsidRPr="0031540B">
        <w:rPr>
          <w:rFonts w:ascii="Simplified Arabic" w:hAnsi="Simplified Arabic" w:cs="Simplified Arabic"/>
          <w:b/>
          <w:bCs/>
          <w:sz w:val="28"/>
          <w:szCs w:val="28"/>
          <w:rtl/>
          <w:lang w:val="fr-FR" w:bidi="ar-DZ"/>
        </w:rPr>
        <w:t>النموذج</w:t>
      </w:r>
      <w:proofErr w:type="gramEnd"/>
      <w:r w:rsidRPr="0031540B">
        <w:rPr>
          <w:rFonts w:ascii="Simplified Arabic" w:hAnsi="Simplified Arabic" w:cs="Simplified Arabic"/>
          <w:b/>
          <w:bCs/>
          <w:sz w:val="28"/>
          <w:szCs w:val="28"/>
          <w:rtl/>
          <w:lang w:val="fr-FR" w:bidi="ar-DZ"/>
        </w:rPr>
        <w:t xml:space="preserve"> الثالث</w:t>
      </w:r>
      <w:r w:rsidRPr="0031540B">
        <w:rPr>
          <w:rFonts w:ascii="Simplified Arabic" w:hAnsi="Simplified Arabic" w:cs="Simplified Arabic"/>
          <w:sz w:val="28"/>
          <w:szCs w:val="28"/>
          <w:rtl/>
          <w:lang w:val="fr-FR" w:bidi="ar-DZ"/>
        </w:rPr>
        <w:t>: تنقسم المقابلة الإرشادية إلى:</w:t>
      </w:r>
    </w:p>
    <w:p w:rsidR="00F5738A" w:rsidRPr="0031540B" w:rsidRDefault="00F5738A" w:rsidP="00F5738A">
      <w:pPr>
        <w:pStyle w:val="Paragraphedeliste"/>
        <w:numPr>
          <w:ilvl w:val="0"/>
          <w:numId w:val="7"/>
        </w:numPr>
        <w:tabs>
          <w:tab w:val="right" w:pos="992"/>
        </w:tabs>
        <w:bidi/>
        <w:spacing w:after="0" w:line="360" w:lineRule="auto"/>
        <w:jc w:val="mediumKashida"/>
        <w:rPr>
          <w:rFonts w:ascii="Simplified Arabic" w:hAnsi="Simplified Arabic" w:cs="Simplified Arabic"/>
          <w:sz w:val="28"/>
          <w:szCs w:val="28"/>
          <w:lang w:val="fr-FR" w:bidi="ar-DZ"/>
        </w:rPr>
      </w:pPr>
      <w:proofErr w:type="gramStart"/>
      <w:r w:rsidRPr="0031540B">
        <w:rPr>
          <w:rFonts w:ascii="Simplified Arabic" w:hAnsi="Simplified Arabic" w:cs="Simplified Arabic"/>
          <w:b/>
          <w:bCs/>
          <w:sz w:val="28"/>
          <w:szCs w:val="28"/>
          <w:rtl/>
          <w:lang w:val="fr-FR" w:bidi="ar-DZ"/>
        </w:rPr>
        <w:t>المقابلة</w:t>
      </w:r>
      <w:proofErr w:type="gramEnd"/>
      <w:r w:rsidRPr="0031540B">
        <w:rPr>
          <w:rFonts w:ascii="Simplified Arabic" w:hAnsi="Simplified Arabic" w:cs="Simplified Arabic"/>
          <w:b/>
          <w:bCs/>
          <w:sz w:val="28"/>
          <w:szCs w:val="28"/>
          <w:rtl/>
          <w:lang w:val="fr-FR" w:bidi="ar-DZ"/>
        </w:rPr>
        <w:t xml:space="preserve"> الاستفهامية</w:t>
      </w:r>
      <w:r w:rsidRPr="0031540B">
        <w:rPr>
          <w:rFonts w:ascii="Simplified Arabic" w:hAnsi="Simplified Arabic" w:cs="Simplified Arabic"/>
          <w:sz w:val="28"/>
          <w:szCs w:val="28"/>
          <w:rtl/>
          <w:lang w:val="fr-FR" w:bidi="ar-DZ"/>
        </w:rPr>
        <w:t>: وتهدف هذه المقابلة إلى جمع المعلومات عن الفرد عن طريق الأهل والأقارب والأصدقاء بقصد تقييم الحالة وتشخيصها والكشف عن أبعاد المشكلة أو الاضطراب الذي يعاني منه المسترشد.</w:t>
      </w:r>
    </w:p>
    <w:p w:rsidR="00F5738A" w:rsidRPr="0031540B" w:rsidRDefault="00F5738A" w:rsidP="00F5738A">
      <w:pPr>
        <w:pStyle w:val="Paragraphedeliste"/>
        <w:numPr>
          <w:ilvl w:val="0"/>
          <w:numId w:val="7"/>
        </w:numPr>
        <w:tabs>
          <w:tab w:val="right" w:pos="992"/>
        </w:tabs>
        <w:bidi/>
        <w:spacing w:after="0" w:line="360" w:lineRule="auto"/>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t>المقابلة لأداء الاختبار</w:t>
      </w:r>
      <w:r w:rsidRPr="0031540B">
        <w:rPr>
          <w:rFonts w:ascii="Simplified Arabic" w:hAnsi="Simplified Arabic" w:cs="Simplified Arabic"/>
          <w:sz w:val="28"/>
          <w:szCs w:val="28"/>
          <w:rtl/>
          <w:lang w:val="fr-FR" w:bidi="ar-DZ"/>
        </w:rPr>
        <w:t xml:space="preserve">: وتتم على مرحلتين </w:t>
      </w:r>
      <w:proofErr w:type="gramStart"/>
      <w:r w:rsidRPr="0031540B">
        <w:rPr>
          <w:rFonts w:ascii="Simplified Arabic" w:hAnsi="Simplified Arabic" w:cs="Simplified Arabic"/>
          <w:sz w:val="28"/>
          <w:szCs w:val="28"/>
          <w:rtl/>
          <w:lang w:val="fr-FR" w:bidi="ar-DZ"/>
        </w:rPr>
        <w:t>وهما</w:t>
      </w:r>
      <w:proofErr w:type="gramEnd"/>
      <w:r w:rsidRPr="0031540B">
        <w:rPr>
          <w:rFonts w:ascii="Simplified Arabic" w:hAnsi="Simplified Arabic" w:cs="Simplified Arabic"/>
          <w:sz w:val="28"/>
          <w:szCs w:val="28"/>
          <w:rtl/>
          <w:lang w:val="fr-FR" w:bidi="ar-DZ"/>
        </w:rPr>
        <w:t>:</w:t>
      </w:r>
    </w:p>
    <w:p w:rsidR="00F5738A" w:rsidRPr="0031540B" w:rsidRDefault="00F5738A" w:rsidP="00F5738A">
      <w:pPr>
        <w:pStyle w:val="Paragraphedeliste"/>
        <w:numPr>
          <w:ilvl w:val="0"/>
          <w:numId w:val="3"/>
        </w:numPr>
        <w:tabs>
          <w:tab w:val="right" w:pos="425"/>
        </w:tabs>
        <w:bidi/>
        <w:spacing w:after="0" w:line="360" w:lineRule="auto"/>
        <w:ind w:left="0" w:firstLine="425"/>
        <w:jc w:val="mediumKashida"/>
        <w:rPr>
          <w:rFonts w:ascii="Simplified Arabic" w:hAnsi="Simplified Arabic" w:cs="Simplified Arabic"/>
          <w:sz w:val="28"/>
          <w:szCs w:val="28"/>
          <w:lang w:val="fr-FR" w:bidi="ar-DZ"/>
        </w:rPr>
      </w:pPr>
      <w:proofErr w:type="gramStart"/>
      <w:r w:rsidRPr="0031540B">
        <w:rPr>
          <w:rFonts w:ascii="Simplified Arabic" w:hAnsi="Simplified Arabic" w:cs="Simplified Arabic"/>
          <w:b/>
          <w:bCs/>
          <w:sz w:val="28"/>
          <w:szCs w:val="28"/>
          <w:rtl/>
          <w:lang w:val="fr-FR" w:bidi="ar-DZ"/>
        </w:rPr>
        <w:t>ما</w:t>
      </w:r>
      <w:proofErr w:type="gramEnd"/>
      <w:r w:rsidRPr="0031540B">
        <w:rPr>
          <w:rFonts w:ascii="Simplified Arabic" w:hAnsi="Simplified Arabic" w:cs="Simplified Arabic"/>
          <w:b/>
          <w:bCs/>
          <w:sz w:val="28"/>
          <w:szCs w:val="28"/>
          <w:rtl/>
          <w:lang w:val="fr-FR" w:bidi="ar-DZ"/>
        </w:rPr>
        <w:t xml:space="preserve"> قبل الاختبار النفسي</w:t>
      </w:r>
      <w:r w:rsidRPr="0031540B">
        <w:rPr>
          <w:rFonts w:ascii="Simplified Arabic" w:hAnsi="Simplified Arabic" w:cs="Simplified Arabic"/>
          <w:sz w:val="28"/>
          <w:szCs w:val="28"/>
          <w:rtl/>
          <w:lang w:val="fr-FR" w:bidi="ar-DZ"/>
        </w:rPr>
        <w:t>: وتكون لتهيئة المسترشد عقليا ونفسيا للتخفيف عن مخاوفه وقلقه من موقف الاختبار حتى نحصل على أداء سليم وجيد.</w:t>
      </w:r>
    </w:p>
    <w:p w:rsidR="00F5738A" w:rsidRPr="0031540B" w:rsidRDefault="00F5738A" w:rsidP="00F5738A">
      <w:pPr>
        <w:pStyle w:val="Paragraphedeliste"/>
        <w:numPr>
          <w:ilvl w:val="0"/>
          <w:numId w:val="3"/>
        </w:numPr>
        <w:tabs>
          <w:tab w:val="right" w:pos="425"/>
        </w:tabs>
        <w:bidi/>
        <w:spacing w:after="0" w:line="360" w:lineRule="auto"/>
        <w:ind w:left="0" w:firstLine="425"/>
        <w:jc w:val="mediumKashida"/>
        <w:rPr>
          <w:rFonts w:ascii="Simplified Arabic" w:hAnsi="Simplified Arabic" w:cs="Simplified Arabic"/>
          <w:sz w:val="28"/>
          <w:szCs w:val="28"/>
          <w:lang w:val="fr-FR" w:bidi="ar-DZ"/>
        </w:rPr>
      </w:pPr>
      <w:proofErr w:type="gramStart"/>
      <w:r w:rsidRPr="0031540B">
        <w:rPr>
          <w:rFonts w:ascii="Simplified Arabic" w:hAnsi="Simplified Arabic" w:cs="Simplified Arabic"/>
          <w:b/>
          <w:bCs/>
          <w:sz w:val="28"/>
          <w:szCs w:val="28"/>
          <w:rtl/>
          <w:lang w:val="fr-FR" w:bidi="ar-DZ"/>
        </w:rPr>
        <w:t>ما</w:t>
      </w:r>
      <w:proofErr w:type="gramEnd"/>
      <w:r w:rsidRPr="0031540B">
        <w:rPr>
          <w:rFonts w:ascii="Simplified Arabic" w:hAnsi="Simplified Arabic" w:cs="Simplified Arabic"/>
          <w:b/>
          <w:bCs/>
          <w:sz w:val="28"/>
          <w:szCs w:val="28"/>
          <w:rtl/>
          <w:lang w:val="fr-FR" w:bidi="ar-DZ"/>
        </w:rPr>
        <w:t xml:space="preserve"> بعد الاختبار</w:t>
      </w:r>
      <w:r w:rsidRPr="0031540B">
        <w:rPr>
          <w:rFonts w:ascii="Simplified Arabic" w:hAnsi="Simplified Arabic" w:cs="Simplified Arabic"/>
          <w:sz w:val="28"/>
          <w:szCs w:val="28"/>
          <w:rtl/>
          <w:lang w:val="fr-FR" w:bidi="ar-DZ"/>
        </w:rPr>
        <w:t>: وتكون لإشباع المسترشد في معرفة نتائج الاختبارات التي طبقت عليه، وهذه المقابلة لها أثر كبير على حالة المسترشد النفسية حيث أنها تخفف من حدة قلق الاختبار وتساعد في توجيه الحالة نحو عملية العلاج.</w:t>
      </w:r>
    </w:p>
    <w:p w:rsidR="00F5738A" w:rsidRPr="0031540B" w:rsidRDefault="00F5738A" w:rsidP="00F5738A">
      <w:pPr>
        <w:pStyle w:val="Paragraphedeliste"/>
        <w:numPr>
          <w:ilvl w:val="0"/>
          <w:numId w:val="7"/>
        </w:numPr>
        <w:tabs>
          <w:tab w:val="right" w:pos="992"/>
        </w:tabs>
        <w:bidi/>
        <w:spacing w:after="0" w:line="360" w:lineRule="auto"/>
        <w:ind w:left="0" w:firstLine="567"/>
        <w:jc w:val="mediumKashida"/>
        <w:rPr>
          <w:rFonts w:ascii="Simplified Arabic" w:hAnsi="Simplified Arabic" w:cs="Simplified Arabic"/>
          <w:sz w:val="28"/>
          <w:szCs w:val="28"/>
          <w:lang w:val="fr-FR" w:bidi="ar-DZ"/>
        </w:rPr>
      </w:pPr>
      <w:proofErr w:type="gramStart"/>
      <w:r w:rsidRPr="0031540B">
        <w:rPr>
          <w:rFonts w:ascii="Simplified Arabic" w:hAnsi="Simplified Arabic" w:cs="Simplified Arabic"/>
          <w:b/>
          <w:bCs/>
          <w:sz w:val="28"/>
          <w:szCs w:val="28"/>
          <w:rtl/>
          <w:lang w:val="fr-FR" w:bidi="ar-DZ"/>
        </w:rPr>
        <w:t>المقابلة</w:t>
      </w:r>
      <w:proofErr w:type="gramEnd"/>
      <w:r w:rsidRPr="0031540B">
        <w:rPr>
          <w:rFonts w:ascii="Simplified Arabic" w:hAnsi="Simplified Arabic" w:cs="Simplified Arabic"/>
          <w:b/>
          <w:bCs/>
          <w:sz w:val="28"/>
          <w:szCs w:val="28"/>
          <w:rtl/>
          <w:lang w:val="fr-FR" w:bidi="ar-DZ"/>
        </w:rPr>
        <w:t xml:space="preserve"> المبدئية:</w:t>
      </w:r>
      <w:r w:rsidRPr="0031540B">
        <w:rPr>
          <w:rFonts w:ascii="Simplified Arabic" w:hAnsi="Simplified Arabic" w:cs="Simplified Arabic"/>
          <w:sz w:val="28"/>
          <w:szCs w:val="28"/>
          <w:rtl/>
          <w:lang w:val="fr-FR" w:bidi="ar-DZ"/>
        </w:rPr>
        <w:t xml:space="preserve"> وهي مقابلة تتم بين المرشد والمسترشد ويتم فيها التمهيد للمقابلات التالية والتعريف بخدمات الإرشاد والإلمام بتاريخ الحالة بصورة أولية وبشكل عام.</w:t>
      </w:r>
    </w:p>
    <w:p w:rsidR="00F5738A" w:rsidRPr="0031540B" w:rsidRDefault="00F5738A" w:rsidP="00F5738A">
      <w:pPr>
        <w:pStyle w:val="Paragraphedeliste"/>
        <w:numPr>
          <w:ilvl w:val="0"/>
          <w:numId w:val="7"/>
        </w:numPr>
        <w:tabs>
          <w:tab w:val="right" w:pos="992"/>
        </w:tabs>
        <w:bidi/>
        <w:spacing w:after="0" w:line="360" w:lineRule="auto"/>
        <w:ind w:left="0" w:firstLine="567"/>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t>المقابلة القصيرة:</w:t>
      </w:r>
      <w:r w:rsidRPr="0031540B">
        <w:rPr>
          <w:rFonts w:ascii="Simplified Arabic" w:hAnsi="Simplified Arabic" w:cs="Simplified Arabic"/>
          <w:sz w:val="28"/>
          <w:szCs w:val="28"/>
          <w:rtl/>
          <w:lang w:val="fr-FR" w:bidi="ar-DZ"/>
        </w:rPr>
        <w:t xml:space="preserve"> وهي مقابلة تأخذ فترة قصيرة عندما تكون المشكلة طارئة وسهلة وباستطاعة المسترشد على حلها.</w:t>
      </w:r>
    </w:p>
    <w:p w:rsidR="00F5738A" w:rsidRPr="0031540B" w:rsidRDefault="00F5738A" w:rsidP="00F5738A">
      <w:pPr>
        <w:pStyle w:val="Paragraphedeliste"/>
        <w:numPr>
          <w:ilvl w:val="0"/>
          <w:numId w:val="7"/>
        </w:numPr>
        <w:tabs>
          <w:tab w:val="right" w:pos="992"/>
        </w:tabs>
        <w:bidi/>
        <w:spacing w:after="0" w:line="360" w:lineRule="auto"/>
        <w:ind w:left="0" w:firstLine="567"/>
        <w:jc w:val="mediumKashida"/>
        <w:rPr>
          <w:rFonts w:ascii="Simplified Arabic" w:hAnsi="Simplified Arabic" w:cs="Simplified Arabic"/>
          <w:sz w:val="28"/>
          <w:szCs w:val="28"/>
          <w:lang w:val="fr-FR" w:bidi="ar-DZ"/>
        </w:rPr>
      </w:pPr>
      <w:proofErr w:type="gramStart"/>
      <w:r w:rsidRPr="0031540B">
        <w:rPr>
          <w:rFonts w:ascii="Simplified Arabic" w:hAnsi="Simplified Arabic" w:cs="Simplified Arabic"/>
          <w:b/>
          <w:bCs/>
          <w:sz w:val="28"/>
          <w:szCs w:val="28"/>
          <w:rtl/>
          <w:lang w:val="fr-FR" w:bidi="ar-DZ"/>
        </w:rPr>
        <w:lastRenderedPageBreak/>
        <w:t>المقابلة</w:t>
      </w:r>
      <w:proofErr w:type="gramEnd"/>
      <w:r w:rsidRPr="0031540B">
        <w:rPr>
          <w:rFonts w:ascii="Simplified Arabic" w:hAnsi="Simplified Arabic" w:cs="Simplified Arabic"/>
          <w:b/>
          <w:bCs/>
          <w:sz w:val="28"/>
          <w:szCs w:val="28"/>
          <w:rtl/>
          <w:lang w:val="fr-FR" w:bidi="ar-DZ"/>
        </w:rPr>
        <w:t xml:space="preserve"> الفردية</w:t>
      </w:r>
      <w:r w:rsidRPr="0031540B">
        <w:rPr>
          <w:rFonts w:ascii="Simplified Arabic" w:hAnsi="Simplified Arabic" w:cs="Simplified Arabic"/>
          <w:sz w:val="28"/>
          <w:szCs w:val="28"/>
          <w:rtl/>
          <w:lang w:val="fr-FR" w:bidi="ar-DZ"/>
        </w:rPr>
        <w:t>: وهي التي تتم بين مرشد ومسترشد واحد وهي تفسح المجال لحرية الفرد في التعبير عن مشكلته.</w:t>
      </w:r>
    </w:p>
    <w:p w:rsidR="00F5738A" w:rsidRPr="0031540B" w:rsidRDefault="00F5738A" w:rsidP="00F5738A">
      <w:pPr>
        <w:pStyle w:val="Paragraphedeliste"/>
        <w:numPr>
          <w:ilvl w:val="0"/>
          <w:numId w:val="7"/>
        </w:numPr>
        <w:tabs>
          <w:tab w:val="right" w:pos="992"/>
        </w:tabs>
        <w:bidi/>
        <w:spacing w:after="0" w:line="360" w:lineRule="auto"/>
        <w:ind w:left="0" w:firstLine="567"/>
        <w:jc w:val="mediumKashida"/>
        <w:rPr>
          <w:rFonts w:ascii="Simplified Arabic" w:hAnsi="Simplified Arabic" w:cs="Simplified Arabic"/>
          <w:sz w:val="28"/>
          <w:szCs w:val="28"/>
          <w:lang w:val="fr-FR" w:bidi="ar-DZ"/>
        </w:rPr>
      </w:pPr>
      <w:r w:rsidRPr="0031540B">
        <w:rPr>
          <w:rFonts w:ascii="Simplified Arabic" w:hAnsi="Simplified Arabic" w:cs="Simplified Arabic"/>
          <w:b/>
          <w:bCs/>
          <w:sz w:val="28"/>
          <w:szCs w:val="28"/>
          <w:rtl/>
          <w:lang w:val="fr-FR" w:bidi="ar-DZ"/>
        </w:rPr>
        <w:t>المقابلة الجماعية</w:t>
      </w:r>
      <w:r w:rsidRPr="0031540B">
        <w:rPr>
          <w:rFonts w:ascii="Simplified Arabic" w:hAnsi="Simplified Arabic" w:cs="Simplified Arabic"/>
          <w:sz w:val="28"/>
          <w:szCs w:val="28"/>
          <w:rtl/>
          <w:lang w:val="fr-FR" w:bidi="ar-DZ"/>
        </w:rPr>
        <w:t>: وهي التي تتم بين مرشد ومجموعة من مسترشدين وهي توفر عمقا وإثراء للإجابة من قبل مجموعة من الأفراد في نفس الجلسة حيث يفسح المجال للنقاش الحر المنظم حول السؤال المطروح من قبل المقابل، ولكن تحتاج هذه المقابلة لتسجيل آلي لصعوبة التسجيل اليدوي.</w:t>
      </w:r>
    </w:p>
    <w:p w:rsidR="00F5738A" w:rsidRPr="0031540B" w:rsidRDefault="00F5738A" w:rsidP="00F5738A">
      <w:pPr>
        <w:pStyle w:val="Paragraphedeliste"/>
        <w:numPr>
          <w:ilvl w:val="0"/>
          <w:numId w:val="7"/>
        </w:numPr>
        <w:tabs>
          <w:tab w:val="right" w:pos="992"/>
        </w:tabs>
        <w:bidi/>
        <w:spacing w:after="0" w:line="360" w:lineRule="auto"/>
        <w:ind w:left="0" w:firstLine="567"/>
        <w:jc w:val="mediumKashida"/>
        <w:rPr>
          <w:rFonts w:ascii="Simplified Arabic" w:hAnsi="Simplified Arabic" w:cs="Simplified Arabic"/>
          <w:sz w:val="28"/>
          <w:szCs w:val="28"/>
          <w:lang w:val="fr-FR" w:bidi="ar-DZ"/>
        </w:rPr>
      </w:pPr>
      <w:proofErr w:type="gramStart"/>
      <w:r w:rsidRPr="00CD2619">
        <w:rPr>
          <w:rFonts w:ascii="Simplified Arabic" w:hAnsi="Simplified Arabic" w:cs="Simplified Arabic"/>
          <w:sz w:val="28"/>
          <w:szCs w:val="28"/>
          <w:rtl/>
          <w:lang w:val="fr-FR" w:bidi="ar-DZ"/>
        </w:rPr>
        <w:t>المقابلة</w:t>
      </w:r>
      <w:proofErr w:type="gramEnd"/>
      <w:r w:rsidRPr="00CD2619">
        <w:rPr>
          <w:rFonts w:ascii="Simplified Arabic" w:hAnsi="Simplified Arabic" w:cs="Simplified Arabic"/>
          <w:sz w:val="28"/>
          <w:szCs w:val="28"/>
          <w:rtl/>
          <w:lang w:val="fr-FR" w:bidi="ar-DZ"/>
        </w:rPr>
        <w:t xml:space="preserve"> المقيدة:</w:t>
      </w:r>
      <w:r w:rsidRPr="0031540B">
        <w:rPr>
          <w:rFonts w:ascii="Simplified Arabic" w:hAnsi="Simplified Arabic" w:cs="Simplified Arabic"/>
          <w:sz w:val="28"/>
          <w:szCs w:val="28"/>
          <w:rtl/>
          <w:lang w:val="fr-FR" w:bidi="ar-DZ"/>
        </w:rPr>
        <w:t xml:space="preserve"> وهي التي تكون محددة بأسئلة يطرحها المرشد على المسترشد ويسجل الإجابات وهي لا تفسح المجال لطرح المشكلة وشرحها بشكل مفصل.</w:t>
      </w:r>
    </w:p>
    <w:p w:rsidR="00F5738A" w:rsidRPr="0031540B" w:rsidRDefault="00F5738A" w:rsidP="00F5738A">
      <w:pPr>
        <w:pStyle w:val="Paragraphedeliste"/>
        <w:numPr>
          <w:ilvl w:val="0"/>
          <w:numId w:val="7"/>
        </w:numPr>
        <w:tabs>
          <w:tab w:val="right" w:pos="992"/>
        </w:tabs>
        <w:bidi/>
        <w:spacing w:after="0" w:line="360" w:lineRule="auto"/>
        <w:ind w:left="0" w:firstLine="567"/>
        <w:jc w:val="mediumKashida"/>
        <w:rPr>
          <w:rFonts w:ascii="Simplified Arabic" w:hAnsi="Simplified Arabic" w:cs="Simplified Arabic"/>
          <w:sz w:val="28"/>
          <w:szCs w:val="28"/>
          <w:lang w:val="fr-FR" w:bidi="ar-DZ"/>
        </w:rPr>
      </w:pPr>
      <w:proofErr w:type="gramStart"/>
      <w:r w:rsidRPr="00CD2619">
        <w:rPr>
          <w:rFonts w:ascii="Simplified Arabic" w:hAnsi="Simplified Arabic" w:cs="Simplified Arabic"/>
          <w:b/>
          <w:bCs/>
          <w:sz w:val="28"/>
          <w:szCs w:val="28"/>
          <w:rtl/>
          <w:lang w:val="fr-FR" w:bidi="ar-DZ"/>
        </w:rPr>
        <w:t>المقابلة</w:t>
      </w:r>
      <w:proofErr w:type="gramEnd"/>
      <w:r w:rsidRPr="00CD2619">
        <w:rPr>
          <w:rFonts w:ascii="Simplified Arabic" w:hAnsi="Simplified Arabic" w:cs="Simplified Arabic"/>
          <w:b/>
          <w:bCs/>
          <w:sz w:val="28"/>
          <w:szCs w:val="28"/>
          <w:rtl/>
          <w:lang w:val="fr-FR" w:bidi="ar-DZ"/>
        </w:rPr>
        <w:t xml:space="preserve"> المطلقة:</w:t>
      </w:r>
      <w:r w:rsidRPr="0031540B">
        <w:rPr>
          <w:rFonts w:ascii="Simplified Arabic" w:hAnsi="Simplified Arabic" w:cs="Simplified Arabic"/>
          <w:sz w:val="28"/>
          <w:szCs w:val="28"/>
          <w:rtl/>
          <w:lang w:val="fr-FR" w:bidi="ar-DZ"/>
        </w:rPr>
        <w:t xml:space="preserve"> وهي عكس المقيدة، غير محددة بأسئلة ولا موضوعات ولا تعليمات، بل تكون حرة وتعطي المسترشد الحرية في أن يتكلم دون محددات الزمن فيتحدث المسترشد عن أفكاره بطريقته الخاصة وبشكل حر يسمى التداعي الحر.</w:t>
      </w:r>
    </w:p>
    <w:p w:rsidR="00F5738A" w:rsidRPr="00CD2619" w:rsidRDefault="00F5738A" w:rsidP="00F5738A">
      <w:pPr>
        <w:spacing w:after="0" w:line="360" w:lineRule="auto"/>
        <w:ind w:firstLine="425"/>
        <w:jc w:val="mediumKashida"/>
        <w:rPr>
          <w:rFonts w:ascii="Simplified Arabic" w:hAnsi="Simplified Arabic" w:cs="Simplified Arabic"/>
          <w:b/>
          <w:bCs/>
          <w:sz w:val="28"/>
          <w:szCs w:val="28"/>
          <w:rtl/>
          <w:lang w:val="fr-FR"/>
        </w:rPr>
      </w:pPr>
      <w:r w:rsidRPr="00CD2619">
        <w:rPr>
          <w:rFonts w:ascii="Simplified Arabic" w:hAnsi="Simplified Arabic" w:cs="Simplified Arabic" w:hint="cs"/>
          <w:b/>
          <w:bCs/>
          <w:sz w:val="28"/>
          <w:szCs w:val="28"/>
          <w:rtl/>
          <w:lang w:val="fr-FR"/>
        </w:rPr>
        <w:t xml:space="preserve">خلاصة: </w:t>
      </w:r>
    </w:p>
    <w:p w:rsidR="00F5738A" w:rsidRDefault="00F5738A" w:rsidP="00F5738A">
      <w:pPr>
        <w:spacing w:after="0" w:line="360" w:lineRule="auto"/>
        <w:ind w:firstLine="425"/>
        <w:jc w:val="mediumKashida"/>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بالرغم من تعدد أنواع المقابلة وأهدافها إلى أنها لا تلقى </w:t>
      </w:r>
      <w:proofErr w:type="spellStart"/>
      <w:r>
        <w:rPr>
          <w:rFonts w:ascii="Simplified Arabic" w:hAnsi="Simplified Arabic" w:cs="Simplified Arabic" w:hint="cs"/>
          <w:sz w:val="28"/>
          <w:szCs w:val="28"/>
          <w:rtl/>
          <w:lang w:val="fr-FR"/>
        </w:rPr>
        <w:t>الإهتمام</w:t>
      </w:r>
      <w:proofErr w:type="spellEnd"/>
      <w:r>
        <w:rPr>
          <w:rFonts w:ascii="Simplified Arabic" w:hAnsi="Simplified Arabic" w:cs="Simplified Arabic" w:hint="cs"/>
          <w:sz w:val="28"/>
          <w:szCs w:val="28"/>
          <w:rtl/>
          <w:lang w:val="fr-FR"/>
        </w:rPr>
        <w:t xml:space="preserve"> الكافي من طرف الباحثين ولاسيما في مجال السيكولوجيا لأنها تبقى وسيلة كيفية </w:t>
      </w:r>
      <w:proofErr w:type="spellStart"/>
      <w:r>
        <w:rPr>
          <w:rFonts w:ascii="Simplified Arabic" w:hAnsi="Simplified Arabic" w:cs="Simplified Arabic" w:hint="cs"/>
          <w:sz w:val="28"/>
          <w:szCs w:val="28"/>
          <w:rtl/>
          <w:lang w:val="fr-FR"/>
        </w:rPr>
        <w:t>لاتعتمد</w:t>
      </w:r>
      <w:proofErr w:type="spellEnd"/>
      <w:r>
        <w:rPr>
          <w:rFonts w:ascii="Simplified Arabic" w:hAnsi="Simplified Arabic" w:cs="Simplified Arabic" w:hint="cs"/>
          <w:sz w:val="28"/>
          <w:szCs w:val="28"/>
          <w:rtl/>
          <w:lang w:val="fr-FR"/>
        </w:rPr>
        <w:t xml:space="preserve"> على تكميم النتائج وهذا من أهم عيوبها بالإضافة إلى تحيز الباحث في الكثير من الأحيان عند تفسير النتائج.</w:t>
      </w:r>
    </w:p>
    <w:p w:rsidR="00F5738A" w:rsidRPr="0031540B" w:rsidRDefault="00F5738A" w:rsidP="00F5738A">
      <w:pPr>
        <w:spacing w:after="0" w:line="360" w:lineRule="auto"/>
        <w:ind w:firstLine="425"/>
        <w:jc w:val="mediumKashida"/>
        <w:rPr>
          <w:rFonts w:ascii="Simplified Arabic" w:hAnsi="Simplified Arabic" w:cs="Simplified Arabic"/>
          <w:sz w:val="28"/>
          <w:szCs w:val="28"/>
          <w:lang w:val="fr-FR"/>
        </w:rPr>
      </w:pPr>
      <w:r>
        <w:rPr>
          <w:rFonts w:ascii="Simplified Arabic" w:hAnsi="Simplified Arabic" w:cs="Simplified Arabic" w:hint="cs"/>
          <w:sz w:val="28"/>
          <w:szCs w:val="28"/>
          <w:rtl/>
          <w:lang w:val="fr-FR"/>
        </w:rPr>
        <w:t xml:space="preserve">  </w:t>
      </w:r>
    </w:p>
    <w:p w:rsidR="00F5738A" w:rsidRPr="0031540B" w:rsidRDefault="00F5738A" w:rsidP="00F5738A">
      <w:pPr>
        <w:spacing w:after="0" w:line="360" w:lineRule="auto"/>
        <w:ind w:firstLine="425"/>
        <w:jc w:val="mediumKashida"/>
        <w:rPr>
          <w:rFonts w:ascii="Simplified Arabic" w:hAnsi="Simplified Arabic" w:cs="Simplified Arabic"/>
          <w:sz w:val="28"/>
          <w:szCs w:val="28"/>
        </w:rPr>
      </w:pPr>
    </w:p>
    <w:p w:rsidR="00F5738A" w:rsidRPr="0031540B" w:rsidRDefault="00F5738A" w:rsidP="00F5738A">
      <w:pPr>
        <w:spacing w:after="0" w:line="360" w:lineRule="auto"/>
        <w:ind w:firstLine="425"/>
        <w:jc w:val="mediumKashida"/>
        <w:rPr>
          <w:rFonts w:ascii="Simplified Arabic" w:hAnsi="Simplified Arabic" w:cs="Simplified Arabic"/>
          <w:sz w:val="28"/>
          <w:szCs w:val="28"/>
        </w:rPr>
      </w:pPr>
    </w:p>
    <w:p w:rsidR="00ED225D" w:rsidRPr="00F5738A" w:rsidRDefault="00ED225D"/>
    <w:sectPr w:rsidR="00ED225D" w:rsidRPr="00F57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997"/>
    <w:multiLevelType w:val="hybridMultilevel"/>
    <w:tmpl w:val="35402AAA"/>
    <w:lvl w:ilvl="0" w:tplc="DA70B7F2">
      <w:start w:val="1"/>
      <w:numFmt w:val="arabicAbjad"/>
      <w:lvlText w:val="%1."/>
      <w:lvlJc w:val="left"/>
      <w:pPr>
        <w:ind w:left="501" w:hanging="360"/>
      </w:pPr>
      <w:rPr>
        <w:rFonts w:hint="default"/>
        <w:b/>
        <w:bCs/>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nsid w:val="10D43B0D"/>
    <w:multiLevelType w:val="hybridMultilevel"/>
    <w:tmpl w:val="248A038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392597"/>
    <w:multiLevelType w:val="hybridMultilevel"/>
    <w:tmpl w:val="898AF960"/>
    <w:lvl w:ilvl="0" w:tplc="DA70B7F2">
      <w:start w:val="1"/>
      <w:numFmt w:val="arabicAbjad"/>
      <w:lvlText w:val="%1."/>
      <w:lvlJc w:val="left"/>
      <w:pPr>
        <w:ind w:left="720" w:hanging="360"/>
      </w:pPr>
      <w:rPr>
        <w:rFonts w:hint="default"/>
        <w:b/>
        <w:bCs/>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254D80"/>
    <w:multiLevelType w:val="multilevel"/>
    <w:tmpl w:val="46DE08E6"/>
    <w:lvl w:ilvl="0">
      <w:start w:val="1"/>
      <w:numFmt w:val="decimal"/>
      <w:lvlText w:val="%1."/>
      <w:lvlJc w:val="left"/>
      <w:pPr>
        <w:ind w:left="785" w:hanging="360"/>
      </w:pPr>
      <w:rPr>
        <w:rFonts w:hint="default"/>
      </w:rPr>
    </w:lvl>
    <w:lvl w:ilvl="1">
      <w:start w:val="2"/>
      <w:numFmt w:val="decimal"/>
      <w:isLgl/>
      <w:lvlText w:val="%1.%2."/>
      <w:lvlJc w:val="left"/>
      <w:pPr>
        <w:ind w:left="1505"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385" w:hanging="180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465" w:hanging="2160"/>
      </w:pPr>
      <w:rPr>
        <w:rFonts w:hint="default"/>
      </w:rPr>
    </w:lvl>
  </w:abstractNum>
  <w:abstractNum w:abstractNumId="4">
    <w:nsid w:val="41120954"/>
    <w:multiLevelType w:val="multilevel"/>
    <w:tmpl w:val="D8EEE0E0"/>
    <w:lvl w:ilvl="0">
      <w:start w:val="1"/>
      <w:numFmt w:val="upperRoman"/>
      <w:lvlText w:val="%1."/>
      <w:lvlJc w:val="right"/>
      <w:pPr>
        <w:ind w:left="1145" w:hanging="360"/>
      </w:pPr>
    </w:lvl>
    <w:lvl w:ilvl="1">
      <w:start w:val="4"/>
      <w:numFmt w:val="decimal"/>
      <w:isLgl/>
      <w:lvlText w:val="%1.%2."/>
      <w:lvlJc w:val="left"/>
      <w:pPr>
        <w:ind w:left="1505" w:hanging="7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1080"/>
      </w:pPr>
      <w:rPr>
        <w:rFonts w:hint="default"/>
      </w:rPr>
    </w:lvl>
    <w:lvl w:ilvl="4">
      <w:start w:val="1"/>
      <w:numFmt w:val="decimal"/>
      <w:isLgl/>
      <w:lvlText w:val="%1.%2.%3.%4.%5."/>
      <w:lvlJc w:val="left"/>
      <w:pPr>
        <w:ind w:left="2225" w:hanging="144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585" w:hanging="1800"/>
      </w:pPr>
      <w:rPr>
        <w:rFonts w:hint="default"/>
      </w:rPr>
    </w:lvl>
    <w:lvl w:ilvl="7">
      <w:start w:val="1"/>
      <w:numFmt w:val="decimal"/>
      <w:isLgl/>
      <w:lvlText w:val="%1.%2.%3.%4.%5.%6.%7.%8."/>
      <w:lvlJc w:val="left"/>
      <w:pPr>
        <w:ind w:left="2945" w:hanging="2160"/>
      </w:pPr>
      <w:rPr>
        <w:rFonts w:hint="default"/>
      </w:rPr>
    </w:lvl>
    <w:lvl w:ilvl="8">
      <w:start w:val="1"/>
      <w:numFmt w:val="decimal"/>
      <w:isLgl/>
      <w:lvlText w:val="%1.%2.%3.%4.%5.%6.%7.%8.%9."/>
      <w:lvlJc w:val="left"/>
      <w:pPr>
        <w:ind w:left="2945" w:hanging="2160"/>
      </w:pPr>
      <w:rPr>
        <w:rFonts w:hint="default"/>
      </w:rPr>
    </w:lvl>
  </w:abstractNum>
  <w:abstractNum w:abstractNumId="5">
    <w:nsid w:val="5A8F7785"/>
    <w:multiLevelType w:val="hybridMultilevel"/>
    <w:tmpl w:val="D668DDB8"/>
    <w:lvl w:ilvl="0" w:tplc="7CA40A0A">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2C2716"/>
    <w:multiLevelType w:val="hybridMultilevel"/>
    <w:tmpl w:val="DCB235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8A"/>
    <w:rsid w:val="00E336F9"/>
    <w:rsid w:val="00ED225D"/>
    <w:rsid w:val="00F573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8A"/>
    <w:pPr>
      <w:bidi/>
    </w:pPr>
    <w:rPr>
      <w:lang w:val="en-US"/>
    </w:rPr>
  </w:style>
  <w:style w:type="paragraph" w:styleId="Titre2">
    <w:name w:val="heading 2"/>
    <w:basedOn w:val="Normal"/>
    <w:next w:val="Normal"/>
    <w:link w:val="Titre2Car"/>
    <w:autoRedefine/>
    <w:uiPriority w:val="9"/>
    <w:unhideWhenUsed/>
    <w:qFormat/>
    <w:rsid w:val="00F5738A"/>
    <w:pPr>
      <w:keepNext/>
      <w:keepLines/>
      <w:spacing w:before="200" w:after="0"/>
      <w:outlineLvl w:val="1"/>
    </w:pPr>
    <w:rPr>
      <w:rFonts w:ascii="Simplified Arabic" w:eastAsiaTheme="majorEastAsia" w:hAnsi="Simplified Arabic" w:cs="Simplified Arabic"/>
      <w:b/>
      <w:bCs/>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5738A"/>
    <w:rPr>
      <w:rFonts w:ascii="Simplified Arabic" w:eastAsiaTheme="majorEastAsia" w:hAnsi="Simplified Arabic" w:cs="Simplified Arabic"/>
      <w:b/>
      <w:bCs/>
      <w:sz w:val="28"/>
      <w:szCs w:val="28"/>
      <w:lang w:val="en-US" w:bidi="ar-DZ"/>
    </w:rPr>
  </w:style>
  <w:style w:type="paragraph" w:styleId="Paragraphedeliste">
    <w:name w:val="List Paragraph"/>
    <w:basedOn w:val="Normal"/>
    <w:uiPriority w:val="34"/>
    <w:qFormat/>
    <w:rsid w:val="00F5738A"/>
    <w:pPr>
      <w:bidi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8A"/>
    <w:pPr>
      <w:bidi/>
    </w:pPr>
    <w:rPr>
      <w:lang w:val="en-US"/>
    </w:rPr>
  </w:style>
  <w:style w:type="paragraph" w:styleId="Titre2">
    <w:name w:val="heading 2"/>
    <w:basedOn w:val="Normal"/>
    <w:next w:val="Normal"/>
    <w:link w:val="Titre2Car"/>
    <w:autoRedefine/>
    <w:uiPriority w:val="9"/>
    <w:unhideWhenUsed/>
    <w:qFormat/>
    <w:rsid w:val="00F5738A"/>
    <w:pPr>
      <w:keepNext/>
      <w:keepLines/>
      <w:spacing w:before="200" w:after="0"/>
      <w:outlineLvl w:val="1"/>
    </w:pPr>
    <w:rPr>
      <w:rFonts w:ascii="Simplified Arabic" w:eastAsiaTheme="majorEastAsia" w:hAnsi="Simplified Arabic" w:cs="Simplified Arabic"/>
      <w:b/>
      <w:bCs/>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5738A"/>
    <w:rPr>
      <w:rFonts w:ascii="Simplified Arabic" w:eastAsiaTheme="majorEastAsia" w:hAnsi="Simplified Arabic" w:cs="Simplified Arabic"/>
      <w:b/>
      <w:bCs/>
      <w:sz w:val="28"/>
      <w:szCs w:val="28"/>
      <w:lang w:val="en-US" w:bidi="ar-DZ"/>
    </w:rPr>
  </w:style>
  <w:style w:type="paragraph" w:styleId="Paragraphedeliste">
    <w:name w:val="List Paragraph"/>
    <w:basedOn w:val="Normal"/>
    <w:uiPriority w:val="34"/>
    <w:qFormat/>
    <w:rsid w:val="00F5738A"/>
    <w:pPr>
      <w:bidi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829</Words>
  <Characters>4563</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PC03</cp:lastModifiedBy>
  <cp:revision>2</cp:revision>
  <dcterms:created xsi:type="dcterms:W3CDTF">2021-12-31T16:25:00Z</dcterms:created>
  <dcterms:modified xsi:type="dcterms:W3CDTF">2021-12-31T16:27:00Z</dcterms:modified>
</cp:coreProperties>
</file>