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0C1" w:rsidRPr="00AD50C1" w:rsidRDefault="00AD50C1" w:rsidP="00AD50C1">
      <w:pPr>
        <w:bidi/>
        <w:jc w:val="center"/>
        <w:rPr>
          <w:rFonts w:ascii="Sakkal Majalla" w:hAnsi="Sakkal Majalla" w:cs="Sakkal Majalla"/>
          <w:b/>
          <w:bCs/>
          <w:sz w:val="28"/>
          <w:szCs w:val="28"/>
        </w:rPr>
      </w:pPr>
      <w:proofErr w:type="gramStart"/>
      <w:r w:rsidRPr="00AD50C1">
        <w:rPr>
          <w:rFonts w:ascii="Sakkal Majalla" w:hAnsi="Sakkal Majalla" w:cs="Sakkal Majalla"/>
          <w:b/>
          <w:bCs/>
          <w:sz w:val="28"/>
          <w:szCs w:val="28"/>
          <w:rtl/>
        </w:rPr>
        <w:t>الدرس</w:t>
      </w:r>
      <w:proofErr w:type="gramEnd"/>
      <w:r w:rsidRPr="00AD50C1">
        <w:rPr>
          <w:rFonts w:ascii="Sakkal Majalla" w:hAnsi="Sakkal Majalla" w:cs="Sakkal Majalla"/>
          <w:b/>
          <w:bCs/>
          <w:sz w:val="28"/>
          <w:szCs w:val="28"/>
          <w:rtl/>
        </w:rPr>
        <w:t xml:space="preserve"> الخامس: حالات المنع وحالات التنافي في ممارسة المهنة</w:t>
      </w:r>
    </w:p>
    <w:p w:rsidR="00AD50C1" w:rsidRPr="00AD50C1" w:rsidRDefault="00AD50C1" w:rsidP="00AD50C1">
      <w:pPr>
        <w:bidi/>
        <w:rPr>
          <w:rFonts w:ascii="Sakkal Majalla" w:hAnsi="Sakkal Majalla" w:cs="Sakkal Majalla"/>
          <w:sz w:val="28"/>
          <w:szCs w:val="28"/>
        </w:rPr>
      </w:pPr>
      <w:proofErr w:type="gramStart"/>
      <w:r w:rsidRPr="00AD50C1">
        <w:rPr>
          <w:rFonts w:ascii="Sakkal Majalla" w:hAnsi="Sakkal Majalla" w:cs="Sakkal Majalla"/>
          <w:sz w:val="28"/>
          <w:szCs w:val="28"/>
          <w:rtl/>
        </w:rPr>
        <w:t>مقدمة</w:t>
      </w:r>
      <w:proofErr w:type="gramEnd"/>
      <w:r w:rsidRPr="00AD50C1">
        <w:rPr>
          <w:rFonts w:ascii="Sakkal Majalla" w:hAnsi="Sakkal Majalla" w:cs="Sakkal Majalla"/>
          <w:sz w:val="28"/>
          <w:szCs w:val="28"/>
          <w:rtl/>
        </w:rPr>
        <w:t>:</w:t>
      </w:r>
    </w:p>
    <w:p w:rsidR="00AD50C1" w:rsidRPr="00AD50C1" w:rsidRDefault="00AD50C1" w:rsidP="00AD50C1">
      <w:pPr>
        <w:bidi/>
        <w:rPr>
          <w:rFonts w:ascii="Sakkal Majalla" w:hAnsi="Sakkal Majalla" w:cs="Sakkal Majalla"/>
          <w:sz w:val="28"/>
          <w:szCs w:val="28"/>
        </w:rPr>
      </w:pPr>
      <w:r w:rsidRPr="00AD50C1">
        <w:rPr>
          <w:rFonts w:ascii="Sakkal Majalla" w:hAnsi="Sakkal Majalla" w:cs="Sakkal Majalla"/>
          <w:sz w:val="28"/>
          <w:szCs w:val="28"/>
          <w:rtl/>
        </w:rPr>
        <w:t xml:space="preserve">يقوم جوهر مهنة الموثق على مبدأي الاستقلالية والنزاهة المطلقة. </w:t>
      </w:r>
      <w:proofErr w:type="gramStart"/>
      <w:r w:rsidRPr="00AD50C1">
        <w:rPr>
          <w:rFonts w:ascii="Sakkal Majalla" w:hAnsi="Sakkal Majalla" w:cs="Sakkal Majalla"/>
          <w:sz w:val="28"/>
          <w:szCs w:val="28"/>
          <w:rtl/>
        </w:rPr>
        <w:t>فالثقة</w:t>
      </w:r>
      <w:proofErr w:type="gramEnd"/>
      <w:r w:rsidRPr="00AD50C1">
        <w:rPr>
          <w:rFonts w:ascii="Sakkal Majalla" w:hAnsi="Sakkal Majalla" w:cs="Sakkal Majalla"/>
          <w:sz w:val="28"/>
          <w:szCs w:val="28"/>
          <w:rtl/>
        </w:rPr>
        <w:t xml:space="preserve"> التي يوليها القانون والمجتمع للمحرر الرسمي تتطلب أن يكون الموثق في منأى تام عن أي تأثير أو مصلحة شخصية قد تشوب حياده أو تضر بمصلحة الأطراف أو المصلحة العامة. </w:t>
      </w:r>
      <w:proofErr w:type="gramStart"/>
      <w:r w:rsidRPr="00AD50C1">
        <w:rPr>
          <w:rFonts w:ascii="Sakkal Majalla" w:hAnsi="Sakkal Majalla" w:cs="Sakkal Majalla"/>
          <w:sz w:val="28"/>
          <w:szCs w:val="28"/>
          <w:rtl/>
        </w:rPr>
        <w:t>ولتحقيق</w:t>
      </w:r>
      <w:proofErr w:type="gramEnd"/>
      <w:r w:rsidRPr="00AD50C1">
        <w:rPr>
          <w:rFonts w:ascii="Sakkal Majalla" w:hAnsi="Sakkal Majalla" w:cs="Sakkal Majalla"/>
          <w:sz w:val="28"/>
          <w:szCs w:val="28"/>
          <w:rtl/>
        </w:rPr>
        <w:t xml:space="preserve"> هذا الضمان، وضع المشرع الجزائري في القانون 06-02 جداراً عازلاً من الممنوعات، قسّمها إلى نوعين: حالات المنع (التي تمنع الموثق من تلقي عقد معين) وحالات التنافي (التي تمنع الجمع بين مهنة الموثق ونشاط آخر). يهدف هذا الدرس إلى تحليل هذه القيود وآثار مخالفتها.</w:t>
      </w:r>
    </w:p>
    <w:p w:rsidR="00AD50C1" w:rsidRPr="00AD50C1" w:rsidRDefault="00AD50C1" w:rsidP="00AD50C1">
      <w:pPr>
        <w:bidi/>
        <w:rPr>
          <w:rFonts w:ascii="Sakkal Majalla" w:hAnsi="Sakkal Majalla" w:cs="Sakkal Majalla"/>
          <w:b/>
          <w:bCs/>
          <w:sz w:val="28"/>
          <w:szCs w:val="28"/>
        </w:rPr>
      </w:pPr>
      <w:r w:rsidRPr="00AD50C1">
        <w:rPr>
          <w:rFonts w:ascii="Sakkal Majalla" w:hAnsi="Sakkal Majalla" w:cs="Sakkal Majalla"/>
          <w:b/>
          <w:bCs/>
          <w:sz w:val="28"/>
          <w:szCs w:val="28"/>
          <w:rtl/>
        </w:rPr>
        <w:t xml:space="preserve"> </w:t>
      </w:r>
      <w:proofErr w:type="gramStart"/>
      <w:r w:rsidRPr="00AD50C1">
        <w:rPr>
          <w:rFonts w:ascii="Sakkal Majalla" w:hAnsi="Sakkal Majalla" w:cs="Sakkal Majalla"/>
          <w:b/>
          <w:bCs/>
          <w:sz w:val="28"/>
          <w:szCs w:val="28"/>
          <w:rtl/>
        </w:rPr>
        <w:t>المحور</w:t>
      </w:r>
      <w:proofErr w:type="gramEnd"/>
      <w:r w:rsidRPr="00AD50C1">
        <w:rPr>
          <w:rFonts w:ascii="Sakkal Majalla" w:hAnsi="Sakkal Majalla" w:cs="Sakkal Majalla"/>
          <w:b/>
          <w:bCs/>
          <w:sz w:val="28"/>
          <w:szCs w:val="28"/>
          <w:rtl/>
        </w:rPr>
        <w:t xml:space="preserve"> الأول: حالات المنع من تلقي العقد (المواد 19، 20، 21)</w:t>
      </w:r>
    </w:p>
    <w:p w:rsidR="00AD50C1" w:rsidRPr="00AD50C1" w:rsidRDefault="00AD50C1" w:rsidP="00AD50C1">
      <w:pPr>
        <w:bidi/>
        <w:rPr>
          <w:rFonts w:ascii="Sakkal Majalla" w:hAnsi="Sakkal Majalla" w:cs="Sakkal Majalla"/>
          <w:sz w:val="28"/>
          <w:szCs w:val="28"/>
        </w:rPr>
      </w:pPr>
      <w:r w:rsidRPr="00AD50C1">
        <w:rPr>
          <w:rFonts w:ascii="Sakkal Majalla" w:hAnsi="Sakkal Majalla" w:cs="Sakkal Majalla"/>
          <w:sz w:val="28"/>
          <w:szCs w:val="28"/>
          <w:rtl/>
        </w:rPr>
        <w:t>هذه حالات مؤقتة متعلقة بعقد معين، حيث يمتنع على الموثق تلقي ذلك العقد بالذات، ولكن يبقى حراً في تلقي غيره من العقود وممارسة مهنته بشكل عام.</w:t>
      </w:r>
    </w:p>
    <w:p w:rsidR="00AD50C1" w:rsidRPr="00AD50C1" w:rsidRDefault="00AD50C1" w:rsidP="00AD50C1">
      <w:pPr>
        <w:bidi/>
        <w:rPr>
          <w:rFonts w:ascii="Sakkal Majalla" w:hAnsi="Sakkal Majalla" w:cs="Sakkal Majalla"/>
          <w:b/>
          <w:bCs/>
          <w:sz w:val="28"/>
          <w:szCs w:val="28"/>
        </w:rPr>
      </w:pPr>
      <w:r w:rsidRPr="00AD50C1">
        <w:rPr>
          <w:rFonts w:ascii="Sakkal Majalla" w:hAnsi="Sakkal Majalla" w:cs="Sakkal Majalla"/>
          <w:b/>
          <w:bCs/>
          <w:sz w:val="28"/>
          <w:szCs w:val="28"/>
          <w:rtl/>
        </w:rPr>
        <w:t xml:space="preserve"> 1. المنع بسبب القرابة أو </w:t>
      </w:r>
      <w:proofErr w:type="gramStart"/>
      <w:r w:rsidRPr="00AD50C1">
        <w:rPr>
          <w:rFonts w:ascii="Sakkal Majalla" w:hAnsi="Sakkal Majalla" w:cs="Sakkal Majalla"/>
          <w:b/>
          <w:bCs/>
          <w:sz w:val="28"/>
          <w:szCs w:val="28"/>
          <w:rtl/>
        </w:rPr>
        <w:t>المصلحة</w:t>
      </w:r>
      <w:proofErr w:type="gramEnd"/>
      <w:r w:rsidRPr="00AD50C1">
        <w:rPr>
          <w:rFonts w:ascii="Sakkal Majalla" w:hAnsi="Sakkal Majalla" w:cs="Sakkal Majalla"/>
          <w:b/>
          <w:bCs/>
          <w:sz w:val="28"/>
          <w:szCs w:val="28"/>
          <w:rtl/>
        </w:rPr>
        <w:t xml:space="preserve"> الشخصية (المادة 19):</w:t>
      </w:r>
    </w:p>
    <w:p w:rsidR="00AD50C1" w:rsidRPr="00AD50C1" w:rsidRDefault="00AD50C1" w:rsidP="00AD50C1">
      <w:pPr>
        <w:bidi/>
        <w:rPr>
          <w:rFonts w:ascii="Sakkal Majalla" w:hAnsi="Sakkal Majalla" w:cs="Sakkal Majalla"/>
          <w:sz w:val="28"/>
          <w:szCs w:val="28"/>
        </w:rPr>
      </w:pPr>
      <w:r w:rsidRPr="00AD50C1">
        <w:rPr>
          <w:rFonts w:ascii="Sakkal Majalla" w:hAnsi="Sakkal Majalla" w:cs="Sakkal Majalla"/>
          <w:sz w:val="28"/>
          <w:szCs w:val="28"/>
          <w:rtl/>
        </w:rPr>
        <w:t>يمنع على الموثق تلقي العقد الذي:</w:t>
      </w:r>
    </w:p>
    <w:p w:rsidR="00AD50C1" w:rsidRPr="00AD50C1" w:rsidRDefault="00AD50C1" w:rsidP="00AD50C1">
      <w:pPr>
        <w:pStyle w:val="Paragraphedeliste"/>
        <w:numPr>
          <w:ilvl w:val="0"/>
          <w:numId w:val="1"/>
        </w:numPr>
        <w:bidi/>
        <w:rPr>
          <w:rFonts w:ascii="Sakkal Majalla" w:hAnsi="Sakkal Majalla" w:cs="Sakkal Majalla"/>
          <w:sz w:val="28"/>
          <w:szCs w:val="28"/>
        </w:rPr>
      </w:pPr>
      <w:proofErr w:type="gramStart"/>
      <w:r w:rsidRPr="00AD50C1">
        <w:rPr>
          <w:rFonts w:ascii="Sakkal Majalla" w:hAnsi="Sakkal Majalla" w:cs="Sakkal Majalla"/>
          <w:sz w:val="28"/>
          <w:szCs w:val="28"/>
          <w:rtl/>
        </w:rPr>
        <w:t>يكون</w:t>
      </w:r>
      <w:proofErr w:type="gramEnd"/>
      <w:r w:rsidRPr="00AD50C1">
        <w:rPr>
          <w:rFonts w:ascii="Sakkal Majalla" w:hAnsi="Sakkal Majalla" w:cs="Sakkal Majalla"/>
          <w:sz w:val="28"/>
          <w:szCs w:val="28"/>
          <w:rtl/>
        </w:rPr>
        <w:t xml:space="preserve"> فيه طرفاً أو ممثلاً أو مرخصاً له: أي إذا كان له مصلحة مباشرة في العقد.</w:t>
      </w:r>
    </w:p>
    <w:p w:rsidR="00AD50C1" w:rsidRPr="00AD50C1" w:rsidRDefault="00AD50C1" w:rsidP="00AD50C1">
      <w:pPr>
        <w:pStyle w:val="Paragraphedeliste"/>
        <w:numPr>
          <w:ilvl w:val="0"/>
          <w:numId w:val="1"/>
        </w:numPr>
        <w:bidi/>
        <w:rPr>
          <w:rFonts w:ascii="Sakkal Majalla" w:hAnsi="Sakkal Majalla" w:cs="Sakkal Majalla"/>
          <w:sz w:val="28"/>
          <w:szCs w:val="28"/>
        </w:rPr>
      </w:pPr>
      <w:r w:rsidRPr="00AD50C1">
        <w:rPr>
          <w:rFonts w:ascii="Sakkal Majalla" w:hAnsi="Sakkal Majalla" w:cs="Sakkal Majalla"/>
          <w:sz w:val="28"/>
          <w:szCs w:val="28"/>
          <w:rtl/>
        </w:rPr>
        <w:t>يتضمن تدابير لفائدته هو شخصياً: حتى لو لم يكن طرفاً رسمياً، لكن العقد ينشئ له حقاً (كالهبة أو الوصية لصالحه).</w:t>
      </w:r>
    </w:p>
    <w:p w:rsidR="00AD50C1" w:rsidRPr="00AD50C1" w:rsidRDefault="00AD50C1" w:rsidP="00AD50C1">
      <w:pPr>
        <w:pStyle w:val="Paragraphedeliste"/>
        <w:numPr>
          <w:ilvl w:val="0"/>
          <w:numId w:val="1"/>
        </w:numPr>
        <w:bidi/>
        <w:rPr>
          <w:rFonts w:ascii="Sakkal Majalla" w:hAnsi="Sakkal Majalla" w:cs="Sakkal Majalla"/>
          <w:sz w:val="28"/>
          <w:szCs w:val="28"/>
        </w:rPr>
      </w:pPr>
      <w:r w:rsidRPr="00AD50C1">
        <w:rPr>
          <w:rFonts w:ascii="Sakkal Majalla" w:hAnsi="Sakkal Majalla" w:cs="Sakkal Majalla"/>
          <w:sz w:val="28"/>
          <w:szCs w:val="28"/>
          <w:rtl/>
        </w:rPr>
        <w:t xml:space="preserve">يكون فيه وكيلاً أو </w:t>
      </w:r>
      <w:proofErr w:type="gramStart"/>
      <w:r w:rsidRPr="00AD50C1">
        <w:rPr>
          <w:rFonts w:ascii="Sakkal Majalla" w:hAnsi="Sakkal Majalla" w:cs="Sakkal Majalla"/>
          <w:sz w:val="28"/>
          <w:szCs w:val="28"/>
          <w:rtl/>
        </w:rPr>
        <w:t>متصرفاً</w:t>
      </w:r>
      <w:proofErr w:type="gramEnd"/>
      <w:r w:rsidRPr="00AD50C1">
        <w:rPr>
          <w:rFonts w:ascii="Sakkal Majalla" w:hAnsi="Sakkal Majalla" w:cs="Sakkal Majalla"/>
          <w:sz w:val="28"/>
          <w:szCs w:val="28"/>
          <w:rtl/>
        </w:rPr>
        <w:t xml:space="preserve"> أو أي صفة أخرى لأحد الأشخاص التاليين:</w:t>
      </w:r>
    </w:p>
    <w:p w:rsidR="00AD50C1" w:rsidRPr="00AD50C1" w:rsidRDefault="00AD50C1" w:rsidP="00AD50C1">
      <w:pPr>
        <w:pStyle w:val="Paragraphedeliste"/>
        <w:numPr>
          <w:ilvl w:val="1"/>
          <w:numId w:val="1"/>
        </w:numPr>
        <w:bidi/>
        <w:rPr>
          <w:rFonts w:ascii="Sakkal Majalla" w:hAnsi="Sakkal Majalla" w:cs="Sakkal Majalla"/>
          <w:sz w:val="28"/>
          <w:szCs w:val="28"/>
        </w:rPr>
      </w:pPr>
      <w:r w:rsidRPr="00AD50C1">
        <w:rPr>
          <w:rFonts w:ascii="Sakkal Majalla" w:hAnsi="Sakkal Majalla" w:cs="Sakkal Majalla"/>
          <w:sz w:val="28"/>
          <w:szCs w:val="28"/>
          <w:rtl/>
        </w:rPr>
        <w:t>أقاربه أو أصهاره على عمود النسب حتى الدرجة الرابعة: (الوالدان، الأبناء، الأحفاد، الأجداد، الإخوة، أبناء الإخوة، الأعمام).</w:t>
      </w:r>
    </w:p>
    <w:p w:rsidR="00AD50C1" w:rsidRPr="00AD50C1" w:rsidRDefault="00AD50C1" w:rsidP="00AD50C1">
      <w:pPr>
        <w:pStyle w:val="Paragraphedeliste"/>
        <w:numPr>
          <w:ilvl w:val="1"/>
          <w:numId w:val="1"/>
        </w:numPr>
        <w:bidi/>
        <w:rPr>
          <w:rFonts w:ascii="Sakkal Majalla" w:hAnsi="Sakkal Majalla" w:cs="Sakkal Majalla"/>
          <w:sz w:val="28"/>
          <w:szCs w:val="28"/>
        </w:rPr>
      </w:pPr>
      <w:proofErr w:type="gramStart"/>
      <w:r w:rsidRPr="00AD50C1">
        <w:rPr>
          <w:rFonts w:ascii="Sakkal Majalla" w:hAnsi="Sakkal Majalla" w:cs="Sakkal Majalla"/>
          <w:sz w:val="28"/>
          <w:szCs w:val="28"/>
          <w:rtl/>
        </w:rPr>
        <w:t>أقاربه</w:t>
      </w:r>
      <w:proofErr w:type="gramEnd"/>
      <w:r w:rsidRPr="00AD50C1">
        <w:rPr>
          <w:rFonts w:ascii="Sakkal Majalla" w:hAnsi="Sakkal Majalla" w:cs="Sakkal Majalla"/>
          <w:sz w:val="28"/>
          <w:szCs w:val="28"/>
          <w:rtl/>
        </w:rPr>
        <w:t xml:space="preserve"> أو أصهاره من ذوي الحواشي الذين تجمعه بهم قرابة الحواشي: ويذكر المشرع على سبيل المثال لا الحصر العم، وابن الأخ، وابن الأخت.</w:t>
      </w:r>
    </w:p>
    <w:p w:rsidR="00AD50C1" w:rsidRPr="00AD50C1" w:rsidRDefault="00AD50C1" w:rsidP="00AD50C1">
      <w:pPr>
        <w:bidi/>
        <w:rPr>
          <w:rFonts w:ascii="Sakkal Majalla" w:hAnsi="Sakkal Majalla" w:cs="Sakkal Majalla"/>
          <w:b/>
          <w:bCs/>
          <w:sz w:val="28"/>
          <w:szCs w:val="28"/>
        </w:rPr>
      </w:pPr>
      <w:r w:rsidRPr="00AD50C1">
        <w:rPr>
          <w:rFonts w:ascii="Sakkal Majalla" w:hAnsi="Sakkal Majalla" w:cs="Sakkal Majalla"/>
          <w:b/>
          <w:bCs/>
          <w:sz w:val="28"/>
          <w:szCs w:val="28"/>
          <w:rtl/>
        </w:rPr>
        <w:t xml:space="preserve"> 2. المنع من الشهادة للقرابة (المادة 20):</w:t>
      </w:r>
    </w:p>
    <w:p w:rsidR="00AD50C1" w:rsidRPr="00AD50C1" w:rsidRDefault="00AD50C1" w:rsidP="00AD50C1">
      <w:pPr>
        <w:pStyle w:val="Paragraphedeliste"/>
        <w:numPr>
          <w:ilvl w:val="0"/>
          <w:numId w:val="2"/>
        </w:numPr>
        <w:bidi/>
        <w:rPr>
          <w:rFonts w:ascii="Sakkal Majalla" w:hAnsi="Sakkal Majalla" w:cs="Sakkal Majalla"/>
          <w:sz w:val="28"/>
          <w:szCs w:val="28"/>
        </w:rPr>
      </w:pPr>
      <w:proofErr w:type="gramStart"/>
      <w:r w:rsidRPr="00AD50C1">
        <w:rPr>
          <w:rFonts w:ascii="Sakkal Majalla" w:hAnsi="Sakkal Majalla" w:cs="Sakkal Majalla"/>
          <w:sz w:val="28"/>
          <w:szCs w:val="28"/>
          <w:rtl/>
        </w:rPr>
        <w:t>يمنع</w:t>
      </w:r>
      <w:proofErr w:type="gramEnd"/>
      <w:r w:rsidRPr="00AD50C1">
        <w:rPr>
          <w:rFonts w:ascii="Sakkal Majalla" w:hAnsi="Sakkal Majalla" w:cs="Sakkal Majalla"/>
          <w:sz w:val="28"/>
          <w:szCs w:val="28"/>
          <w:rtl/>
        </w:rPr>
        <w:t xml:space="preserve"> على أقارب أو أصهار الموثق المذكورين أعلاه، وكذلك الأشخاص الذين هم تحت سلطته (كالمستخدمين في مكتبه)، أن يكونوا شهوداً في العقود التي يحررها ذلك الموثق.</w:t>
      </w:r>
    </w:p>
    <w:p w:rsidR="00AD50C1" w:rsidRPr="00AD50C1" w:rsidRDefault="00AD50C1" w:rsidP="00AD50C1">
      <w:pPr>
        <w:pStyle w:val="Paragraphedeliste"/>
        <w:numPr>
          <w:ilvl w:val="0"/>
          <w:numId w:val="2"/>
        </w:numPr>
        <w:bidi/>
        <w:rPr>
          <w:rFonts w:ascii="Sakkal Majalla" w:hAnsi="Sakkal Majalla" w:cs="Sakkal Majalla"/>
          <w:sz w:val="28"/>
          <w:szCs w:val="28"/>
        </w:rPr>
      </w:pPr>
      <w:proofErr w:type="gramStart"/>
      <w:r w:rsidRPr="00AD50C1">
        <w:rPr>
          <w:rFonts w:ascii="Sakkal Majalla" w:hAnsi="Sakkal Majalla" w:cs="Sakkal Majalla"/>
          <w:sz w:val="28"/>
          <w:szCs w:val="28"/>
          <w:rtl/>
        </w:rPr>
        <w:t>الاستثناء</w:t>
      </w:r>
      <w:proofErr w:type="gramEnd"/>
      <w:r w:rsidRPr="00AD50C1">
        <w:rPr>
          <w:rFonts w:ascii="Sakkal Majalla" w:hAnsi="Sakkal Majalla" w:cs="Sakkal Majalla"/>
          <w:sz w:val="28"/>
          <w:szCs w:val="28"/>
          <w:rtl/>
        </w:rPr>
        <w:t>: يجوز لأقارب أو أصهار الأطراف المتعاقدة أن يكونوا شهود إثبات.</w:t>
      </w:r>
    </w:p>
    <w:p w:rsidR="00AD50C1" w:rsidRPr="00AD50C1" w:rsidRDefault="00AD50C1" w:rsidP="00AD50C1">
      <w:pPr>
        <w:bidi/>
        <w:rPr>
          <w:rFonts w:ascii="Sakkal Majalla" w:hAnsi="Sakkal Majalla" w:cs="Sakkal Majalla"/>
          <w:sz w:val="28"/>
          <w:szCs w:val="28"/>
        </w:rPr>
      </w:pPr>
      <w:proofErr w:type="gramStart"/>
      <w:r w:rsidRPr="00AD50C1">
        <w:rPr>
          <w:rFonts w:ascii="Sakkal Majalla" w:hAnsi="Sakkal Majalla" w:cs="Sakkal Majalla"/>
          <w:sz w:val="28"/>
          <w:szCs w:val="28"/>
          <w:rtl/>
        </w:rPr>
        <w:t>الهدف</w:t>
      </w:r>
      <w:proofErr w:type="gramEnd"/>
      <w:r w:rsidRPr="00AD50C1">
        <w:rPr>
          <w:rFonts w:ascii="Sakkal Majalla" w:hAnsi="Sakkal Majalla" w:cs="Sakkal Majalla"/>
          <w:sz w:val="28"/>
          <w:szCs w:val="28"/>
          <w:rtl/>
        </w:rPr>
        <w:t xml:space="preserve"> من هذين الممنوعين: منع أي شبهة تزوير الإرادة أو التحيّز، وضمان أن العقد يعبر عن الإرادة الحقيقية والنزيهة للأطراف بعيداً عن التأثيرات العائلية أو التبعية الوظيفية.</w:t>
      </w:r>
    </w:p>
    <w:p w:rsidR="00AD50C1" w:rsidRPr="00AD50C1" w:rsidRDefault="00AD50C1" w:rsidP="00AD50C1">
      <w:pPr>
        <w:bidi/>
        <w:rPr>
          <w:rFonts w:ascii="Sakkal Majalla" w:hAnsi="Sakkal Majalla" w:cs="Sakkal Majalla"/>
          <w:b/>
          <w:bCs/>
          <w:sz w:val="28"/>
          <w:szCs w:val="28"/>
        </w:rPr>
      </w:pPr>
      <w:r w:rsidRPr="00AD50C1">
        <w:rPr>
          <w:rFonts w:ascii="Sakkal Majalla" w:hAnsi="Sakkal Majalla" w:cs="Sakkal Majalla"/>
          <w:b/>
          <w:bCs/>
          <w:sz w:val="28"/>
          <w:szCs w:val="28"/>
          <w:rtl/>
        </w:rPr>
        <w:t xml:space="preserve"> 3. المنع بسبب النيابة المحلية (المادة 21):</w:t>
      </w:r>
    </w:p>
    <w:p w:rsidR="00AD50C1" w:rsidRPr="00AD50C1" w:rsidRDefault="00AD50C1" w:rsidP="00AD50C1">
      <w:pPr>
        <w:pStyle w:val="Paragraphedeliste"/>
        <w:numPr>
          <w:ilvl w:val="0"/>
          <w:numId w:val="3"/>
        </w:numPr>
        <w:bidi/>
        <w:rPr>
          <w:rFonts w:ascii="Sakkal Majalla" w:hAnsi="Sakkal Majalla" w:cs="Sakkal Majalla"/>
          <w:sz w:val="28"/>
          <w:szCs w:val="28"/>
        </w:rPr>
      </w:pPr>
      <w:r w:rsidRPr="00AD50C1">
        <w:rPr>
          <w:rFonts w:ascii="Sakkal Majalla" w:hAnsi="Sakkal Majalla" w:cs="Sakkal Majalla"/>
          <w:sz w:val="28"/>
          <w:szCs w:val="28"/>
          <w:rtl/>
        </w:rPr>
        <w:t>"</w:t>
      </w:r>
      <w:proofErr w:type="gramStart"/>
      <w:r w:rsidRPr="00AD50C1">
        <w:rPr>
          <w:rFonts w:ascii="Sakkal Majalla" w:hAnsi="Sakkal Majalla" w:cs="Sakkal Majalla"/>
          <w:sz w:val="28"/>
          <w:szCs w:val="28"/>
          <w:rtl/>
        </w:rPr>
        <w:t>لا</w:t>
      </w:r>
      <w:proofErr w:type="gramEnd"/>
      <w:r w:rsidRPr="00AD50C1">
        <w:rPr>
          <w:rFonts w:ascii="Sakkal Majalla" w:hAnsi="Sakkal Majalla" w:cs="Sakkal Majalla"/>
          <w:sz w:val="28"/>
          <w:szCs w:val="28"/>
          <w:rtl/>
        </w:rPr>
        <w:t xml:space="preserve"> يجوز للموثق العضو في مجلس شعبي محلي منتخب أن يستلم العقد الذي تكون فيه الجماعة المحلية التي هو عضو في مجلسها طرفاً فيه".</w:t>
      </w:r>
    </w:p>
    <w:p w:rsidR="00AD50C1" w:rsidRPr="00AD50C1" w:rsidRDefault="00AD50C1" w:rsidP="00AD50C1">
      <w:pPr>
        <w:pStyle w:val="Paragraphedeliste"/>
        <w:numPr>
          <w:ilvl w:val="0"/>
          <w:numId w:val="3"/>
        </w:numPr>
        <w:bidi/>
        <w:rPr>
          <w:rFonts w:ascii="Sakkal Majalla" w:hAnsi="Sakkal Majalla" w:cs="Sakkal Majalla"/>
          <w:sz w:val="28"/>
          <w:szCs w:val="28"/>
        </w:rPr>
      </w:pPr>
      <w:proofErr w:type="gramStart"/>
      <w:r w:rsidRPr="00AD50C1">
        <w:rPr>
          <w:rFonts w:ascii="Sakkal Majalla" w:hAnsi="Sakkal Majalla" w:cs="Sakkal Majalla"/>
          <w:sz w:val="28"/>
          <w:szCs w:val="28"/>
          <w:rtl/>
        </w:rPr>
        <w:lastRenderedPageBreak/>
        <w:t>الهدف</w:t>
      </w:r>
      <w:proofErr w:type="gramEnd"/>
      <w:r w:rsidRPr="00AD50C1">
        <w:rPr>
          <w:rFonts w:ascii="Sakkal Majalla" w:hAnsi="Sakkal Majalla" w:cs="Sakkal Majalla"/>
          <w:sz w:val="28"/>
          <w:szCs w:val="28"/>
          <w:rtl/>
        </w:rPr>
        <w:t xml:space="preserve">: منع تضارب المصالح بين واجبه كعضو منتخب (الذي يجب أن يحقق المصلحة العامة للجماعة) وبين عمله كمستشار قانوني وضابط عمومي يحضر عقداً تكون تلك الجماعة طرفاً فيه. </w:t>
      </w:r>
      <w:proofErr w:type="gramStart"/>
      <w:r w:rsidRPr="00AD50C1">
        <w:rPr>
          <w:rFonts w:ascii="Sakkal Majalla" w:hAnsi="Sakkal Majalla" w:cs="Sakkal Majalla"/>
          <w:sz w:val="28"/>
          <w:szCs w:val="28"/>
          <w:rtl/>
        </w:rPr>
        <w:t>يجب</w:t>
      </w:r>
      <w:proofErr w:type="gramEnd"/>
      <w:r w:rsidRPr="00AD50C1">
        <w:rPr>
          <w:rFonts w:ascii="Sakkal Majalla" w:hAnsi="Sakkal Majalla" w:cs="Sakkal Majalla"/>
          <w:sz w:val="28"/>
          <w:szCs w:val="28"/>
          <w:rtl/>
        </w:rPr>
        <w:t xml:space="preserve"> أن يكون التفاوض والعقد لصالح الجماعة خالياً من أي شبهة استفادة شخصية أو تأثير غير لائق.</w:t>
      </w:r>
    </w:p>
    <w:p w:rsidR="00AD50C1" w:rsidRPr="00AD50C1" w:rsidRDefault="00AD50C1" w:rsidP="00AD50C1">
      <w:pPr>
        <w:bidi/>
        <w:rPr>
          <w:rFonts w:ascii="Sakkal Majalla" w:hAnsi="Sakkal Majalla" w:cs="Sakkal Majalla"/>
          <w:b/>
          <w:bCs/>
          <w:sz w:val="28"/>
          <w:szCs w:val="28"/>
        </w:rPr>
      </w:pPr>
      <w:proofErr w:type="gramStart"/>
      <w:r w:rsidRPr="00AD50C1">
        <w:rPr>
          <w:rFonts w:ascii="Sakkal Majalla" w:hAnsi="Sakkal Majalla" w:cs="Sakkal Majalla"/>
          <w:b/>
          <w:bCs/>
          <w:sz w:val="28"/>
          <w:szCs w:val="28"/>
          <w:rtl/>
        </w:rPr>
        <w:t>المحور</w:t>
      </w:r>
      <w:proofErr w:type="gramEnd"/>
      <w:r w:rsidRPr="00AD50C1">
        <w:rPr>
          <w:rFonts w:ascii="Sakkal Majalla" w:hAnsi="Sakkal Majalla" w:cs="Sakkal Majalla"/>
          <w:b/>
          <w:bCs/>
          <w:sz w:val="28"/>
          <w:szCs w:val="28"/>
          <w:rtl/>
        </w:rPr>
        <w:t xml:space="preserve"> الثاني: الأنشطة المحظورة على الموثق (المادة 22)</w:t>
      </w:r>
    </w:p>
    <w:p w:rsidR="00AD50C1" w:rsidRPr="00AD50C1" w:rsidRDefault="00AD50C1" w:rsidP="00AD50C1">
      <w:pPr>
        <w:bidi/>
        <w:rPr>
          <w:rFonts w:ascii="Sakkal Majalla" w:hAnsi="Sakkal Majalla" w:cs="Sakkal Majalla"/>
          <w:sz w:val="28"/>
          <w:szCs w:val="28"/>
        </w:rPr>
      </w:pPr>
      <w:proofErr w:type="gramStart"/>
      <w:r w:rsidRPr="00AD50C1">
        <w:rPr>
          <w:rFonts w:ascii="Sakkal Majalla" w:hAnsi="Sakkal Majalla" w:cs="Sakkal Majalla"/>
          <w:sz w:val="28"/>
          <w:szCs w:val="28"/>
          <w:rtl/>
        </w:rPr>
        <w:t>هذه</w:t>
      </w:r>
      <w:proofErr w:type="gramEnd"/>
      <w:r w:rsidRPr="00AD50C1">
        <w:rPr>
          <w:rFonts w:ascii="Sakkal Majalla" w:hAnsi="Sakkal Majalla" w:cs="Sakkal Majalla"/>
          <w:sz w:val="28"/>
          <w:szCs w:val="28"/>
          <w:rtl/>
        </w:rPr>
        <w:t xml:space="preserve"> حظر عام ومطلق على الموثق، سواء بنفسه أو بواسطة غيره (بصفة مباشرة أو غير مباشرة)، من ممارسة أنشطة معينة تتعارض مع طبيعة المهنة:</w:t>
      </w:r>
    </w:p>
    <w:p w:rsidR="00AD50C1" w:rsidRPr="00AD50C1" w:rsidRDefault="00AD50C1" w:rsidP="00AD50C1">
      <w:pPr>
        <w:bidi/>
        <w:rPr>
          <w:rFonts w:ascii="Sakkal Majalla" w:hAnsi="Sakkal Majalla" w:cs="Sakkal Majalla"/>
          <w:sz w:val="28"/>
          <w:szCs w:val="28"/>
        </w:rPr>
      </w:pPr>
      <w:r w:rsidRPr="00AD50C1">
        <w:rPr>
          <w:rFonts w:ascii="Sakkal Majalla" w:hAnsi="Sakkal Majalla" w:cs="Sakkal Majalla"/>
          <w:sz w:val="28"/>
          <w:szCs w:val="28"/>
          <w:rtl/>
        </w:rPr>
        <w:t xml:space="preserve">1.  القيام بأي عمل تجاري أو </w:t>
      </w:r>
      <w:proofErr w:type="gramStart"/>
      <w:r w:rsidRPr="00AD50C1">
        <w:rPr>
          <w:rFonts w:ascii="Sakkal Majalla" w:hAnsi="Sakkal Majalla" w:cs="Sakkal Majalla"/>
          <w:sz w:val="28"/>
          <w:szCs w:val="28"/>
          <w:rtl/>
        </w:rPr>
        <w:t>مصرفي</w:t>
      </w:r>
      <w:proofErr w:type="gramEnd"/>
      <w:r w:rsidRPr="00AD50C1">
        <w:rPr>
          <w:rFonts w:ascii="Sakkal Majalla" w:hAnsi="Sakkal Majalla" w:cs="Sakkal Majalla"/>
          <w:sz w:val="28"/>
          <w:szCs w:val="28"/>
          <w:rtl/>
        </w:rPr>
        <w:t>، وعموماً كل عملية مضاربة:</w:t>
      </w:r>
    </w:p>
    <w:p w:rsidR="00AD50C1" w:rsidRPr="00AD50C1" w:rsidRDefault="00AD50C1" w:rsidP="00AD50C1">
      <w:pPr>
        <w:bidi/>
        <w:rPr>
          <w:rFonts w:ascii="Sakkal Majalla" w:hAnsi="Sakkal Majalla" w:cs="Sakkal Majalla"/>
          <w:sz w:val="28"/>
          <w:szCs w:val="28"/>
        </w:rPr>
      </w:pPr>
      <w:r w:rsidRPr="00AD50C1">
        <w:rPr>
          <w:rFonts w:ascii="Sakkal Majalla" w:hAnsi="Sakkal Majalla" w:cs="Sakkal Majalla"/>
          <w:sz w:val="28"/>
          <w:szCs w:val="28"/>
          <w:rtl/>
        </w:rPr>
        <w:t xml:space="preserve">       يحظر عليه فتح متجر، استيراد/تصدير، الاشتغال في البورصة، </w:t>
      </w:r>
      <w:proofErr w:type="spellStart"/>
      <w:r w:rsidRPr="00AD50C1">
        <w:rPr>
          <w:rFonts w:ascii="Sakkal Majalla" w:hAnsi="Sakkal Majalla" w:cs="Sakkal Majalla"/>
          <w:sz w:val="28"/>
          <w:szCs w:val="28"/>
          <w:rtl/>
        </w:rPr>
        <w:t>إلخ</w:t>
      </w:r>
      <w:proofErr w:type="spellEnd"/>
      <w:r w:rsidRPr="00AD50C1">
        <w:rPr>
          <w:rFonts w:ascii="Sakkal Majalla" w:hAnsi="Sakkal Majalla" w:cs="Sakkal Majalla"/>
          <w:sz w:val="28"/>
          <w:szCs w:val="28"/>
          <w:rtl/>
        </w:rPr>
        <w:t>. الهدف هو إبعاده عن عالم المضاربة والمخاطرة المالية التي قد تؤثر على حياده وتجعله يسعى للربح السريع.</w:t>
      </w:r>
    </w:p>
    <w:p w:rsidR="00AD50C1" w:rsidRPr="00AD50C1" w:rsidRDefault="00AD50C1" w:rsidP="00AD50C1">
      <w:pPr>
        <w:bidi/>
        <w:rPr>
          <w:rFonts w:ascii="Sakkal Majalla" w:hAnsi="Sakkal Majalla" w:cs="Sakkal Majalla"/>
          <w:sz w:val="28"/>
          <w:szCs w:val="28"/>
        </w:rPr>
      </w:pPr>
      <w:r w:rsidRPr="00AD50C1">
        <w:rPr>
          <w:rFonts w:ascii="Sakkal Majalla" w:hAnsi="Sakkal Majalla" w:cs="Sakkal Majalla"/>
          <w:sz w:val="28"/>
          <w:szCs w:val="28"/>
          <w:rtl/>
        </w:rPr>
        <w:t xml:space="preserve">2.  التدخل في إدارة أي شركة (كمدير أو </w:t>
      </w:r>
      <w:proofErr w:type="gramStart"/>
      <w:r w:rsidRPr="00AD50C1">
        <w:rPr>
          <w:rFonts w:ascii="Sakkal Majalla" w:hAnsi="Sakkal Majalla" w:cs="Sakkal Majalla"/>
          <w:sz w:val="28"/>
          <w:szCs w:val="28"/>
          <w:rtl/>
        </w:rPr>
        <w:t>عضو</w:t>
      </w:r>
      <w:proofErr w:type="gramEnd"/>
      <w:r w:rsidRPr="00AD50C1">
        <w:rPr>
          <w:rFonts w:ascii="Sakkal Majalla" w:hAnsi="Sakkal Majalla" w:cs="Sakkal Majalla"/>
          <w:sz w:val="28"/>
          <w:szCs w:val="28"/>
          <w:rtl/>
        </w:rPr>
        <w:t xml:space="preserve"> مجلس إدارة):</w:t>
      </w:r>
    </w:p>
    <w:p w:rsidR="00AD50C1" w:rsidRPr="00AD50C1" w:rsidRDefault="00AD50C1" w:rsidP="00AD50C1">
      <w:pPr>
        <w:bidi/>
        <w:rPr>
          <w:rFonts w:ascii="Sakkal Majalla" w:hAnsi="Sakkal Majalla" w:cs="Sakkal Majalla"/>
          <w:sz w:val="28"/>
          <w:szCs w:val="28"/>
        </w:rPr>
      </w:pPr>
      <w:r w:rsidRPr="00AD50C1">
        <w:rPr>
          <w:rFonts w:ascii="Sakkal Majalla" w:hAnsi="Sakkal Majalla" w:cs="Sakkal Majalla"/>
          <w:sz w:val="28"/>
          <w:szCs w:val="28"/>
          <w:rtl/>
        </w:rPr>
        <w:t xml:space="preserve">       </w:t>
      </w:r>
      <w:proofErr w:type="gramStart"/>
      <w:r w:rsidRPr="00AD50C1">
        <w:rPr>
          <w:rFonts w:ascii="Sakkal Majalla" w:hAnsi="Sakkal Majalla" w:cs="Sakkal Majalla"/>
          <w:sz w:val="28"/>
          <w:szCs w:val="28"/>
          <w:rtl/>
        </w:rPr>
        <w:t>يمنع</w:t>
      </w:r>
      <w:proofErr w:type="gramEnd"/>
      <w:r w:rsidRPr="00AD50C1">
        <w:rPr>
          <w:rFonts w:ascii="Sakkal Majalla" w:hAnsi="Sakkal Majalla" w:cs="Sakkal Majalla"/>
          <w:sz w:val="28"/>
          <w:szCs w:val="28"/>
          <w:rtl/>
        </w:rPr>
        <w:t xml:space="preserve"> من الانخراط في إدارة الشركات حتى لا تتعارض مصلحته كمدير مع واجبه كموثق قد يُطلب منه توثيق عقود تتعلق بتلك الشركة.</w:t>
      </w:r>
    </w:p>
    <w:p w:rsidR="00AD50C1" w:rsidRPr="00AD50C1" w:rsidRDefault="00AD50C1" w:rsidP="00AD50C1">
      <w:pPr>
        <w:bidi/>
        <w:rPr>
          <w:rFonts w:ascii="Sakkal Majalla" w:hAnsi="Sakkal Majalla" w:cs="Sakkal Majalla"/>
          <w:sz w:val="28"/>
          <w:szCs w:val="28"/>
        </w:rPr>
      </w:pPr>
      <w:r w:rsidRPr="00AD50C1">
        <w:rPr>
          <w:rFonts w:ascii="Sakkal Majalla" w:hAnsi="Sakkal Majalla" w:cs="Sakkal Majalla"/>
          <w:sz w:val="28"/>
          <w:szCs w:val="28"/>
          <w:rtl/>
        </w:rPr>
        <w:t xml:space="preserve">3.  القيام بالمضاربة المتعلقة باكتساب العقارات أو إعادة بيعها، أو تحويل الديون والحقوق </w:t>
      </w:r>
      <w:proofErr w:type="spellStart"/>
      <w:r w:rsidRPr="00AD50C1">
        <w:rPr>
          <w:rFonts w:ascii="Sakkal Majalla" w:hAnsi="Sakkal Majalla" w:cs="Sakkal Majalla"/>
          <w:sz w:val="28"/>
          <w:szCs w:val="28"/>
          <w:rtl/>
        </w:rPr>
        <w:t>الميراثية</w:t>
      </w:r>
      <w:proofErr w:type="spellEnd"/>
      <w:r w:rsidRPr="00AD50C1">
        <w:rPr>
          <w:rFonts w:ascii="Sakkal Majalla" w:hAnsi="Sakkal Majalla" w:cs="Sakkal Majalla"/>
          <w:sz w:val="28"/>
          <w:szCs w:val="28"/>
          <w:rtl/>
        </w:rPr>
        <w:t>...:</w:t>
      </w:r>
    </w:p>
    <w:p w:rsidR="00AD50C1" w:rsidRPr="00AD50C1" w:rsidRDefault="00AD50C1" w:rsidP="00AD50C1">
      <w:pPr>
        <w:bidi/>
        <w:rPr>
          <w:rFonts w:ascii="Sakkal Majalla" w:hAnsi="Sakkal Majalla" w:cs="Sakkal Majalla"/>
          <w:sz w:val="28"/>
          <w:szCs w:val="28"/>
        </w:rPr>
      </w:pPr>
      <w:r w:rsidRPr="00AD50C1">
        <w:rPr>
          <w:rFonts w:ascii="Sakkal Majalla" w:hAnsi="Sakkal Majalla" w:cs="Sakkal Majalla"/>
          <w:sz w:val="28"/>
          <w:szCs w:val="28"/>
          <w:rtl/>
        </w:rPr>
        <w:t xml:space="preserve">       </w:t>
      </w:r>
      <w:proofErr w:type="gramStart"/>
      <w:r w:rsidRPr="00AD50C1">
        <w:rPr>
          <w:rFonts w:ascii="Sakkal Majalla" w:hAnsi="Sakkal Majalla" w:cs="Sakkal Majalla"/>
          <w:sz w:val="28"/>
          <w:szCs w:val="28"/>
          <w:rtl/>
        </w:rPr>
        <w:t>حظر</w:t>
      </w:r>
      <w:proofErr w:type="gramEnd"/>
      <w:r w:rsidRPr="00AD50C1">
        <w:rPr>
          <w:rFonts w:ascii="Sakkal Majalla" w:hAnsi="Sakkal Majalla" w:cs="Sakkal Majalla"/>
          <w:sz w:val="28"/>
          <w:szCs w:val="28"/>
          <w:rtl/>
        </w:rPr>
        <w:t xml:space="preserve"> خاص بالمضاربة العقارية وشراء الحقوق المالية للتركات (المعروف </w:t>
      </w:r>
      <w:proofErr w:type="spellStart"/>
      <w:r w:rsidRPr="00AD50C1">
        <w:rPr>
          <w:rFonts w:ascii="Sakkal Majalla" w:hAnsi="Sakkal Majalla" w:cs="Sakkal Majalla"/>
          <w:sz w:val="28"/>
          <w:szCs w:val="28"/>
          <w:rtl/>
        </w:rPr>
        <w:t>بـ</w:t>
      </w:r>
      <w:proofErr w:type="spellEnd"/>
      <w:r w:rsidRPr="00AD50C1">
        <w:rPr>
          <w:rFonts w:ascii="Sakkal Majalla" w:hAnsi="Sakkal Majalla" w:cs="Sakkal Majalla"/>
          <w:sz w:val="28"/>
          <w:szCs w:val="28"/>
          <w:rtl/>
        </w:rPr>
        <w:t xml:space="preserve"> "شراء التركات")، لأن ذلك يضع الموثق في موقع المنافس لزبائنه ويخلق شبهة استغلال معلوماته الداخلية.</w:t>
      </w:r>
    </w:p>
    <w:p w:rsidR="00AD50C1" w:rsidRPr="00AD50C1" w:rsidRDefault="00AD50C1" w:rsidP="00AD50C1">
      <w:pPr>
        <w:bidi/>
        <w:rPr>
          <w:rFonts w:ascii="Sakkal Majalla" w:hAnsi="Sakkal Majalla" w:cs="Sakkal Majalla"/>
          <w:sz w:val="28"/>
          <w:szCs w:val="28"/>
        </w:rPr>
      </w:pPr>
      <w:r w:rsidRPr="00AD50C1">
        <w:rPr>
          <w:rFonts w:ascii="Sakkal Majalla" w:hAnsi="Sakkal Majalla" w:cs="Sakkal Majalla"/>
          <w:sz w:val="28"/>
          <w:szCs w:val="28"/>
          <w:rtl/>
        </w:rPr>
        <w:t>4.  الانتفاع من أية عملية يساهم فيها:</w:t>
      </w:r>
    </w:p>
    <w:p w:rsidR="00AD50C1" w:rsidRPr="00AD50C1" w:rsidRDefault="00AD50C1" w:rsidP="00AD50C1">
      <w:pPr>
        <w:bidi/>
        <w:rPr>
          <w:rFonts w:ascii="Sakkal Majalla" w:hAnsi="Sakkal Majalla" w:cs="Sakkal Majalla"/>
          <w:sz w:val="28"/>
          <w:szCs w:val="28"/>
        </w:rPr>
      </w:pPr>
      <w:r w:rsidRPr="00AD50C1">
        <w:rPr>
          <w:rFonts w:ascii="Sakkal Majalla" w:hAnsi="Sakkal Majalla" w:cs="Sakkal Majalla"/>
          <w:sz w:val="28"/>
          <w:szCs w:val="28"/>
          <w:rtl/>
        </w:rPr>
        <w:t xml:space="preserve">       </w:t>
      </w:r>
      <w:proofErr w:type="gramStart"/>
      <w:r w:rsidRPr="00AD50C1">
        <w:rPr>
          <w:rFonts w:ascii="Sakkal Majalla" w:hAnsi="Sakkal Majalla" w:cs="Sakkal Majalla"/>
          <w:sz w:val="28"/>
          <w:szCs w:val="28"/>
          <w:rtl/>
        </w:rPr>
        <w:t>منع</w:t>
      </w:r>
      <w:proofErr w:type="gramEnd"/>
      <w:r w:rsidRPr="00AD50C1">
        <w:rPr>
          <w:rFonts w:ascii="Sakkal Majalla" w:hAnsi="Sakkal Majalla" w:cs="Sakkal Majalla"/>
          <w:sz w:val="28"/>
          <w:szCs w:val="28"/>
          <w:rtl/>
        </w:rPr>
        <w:t xml:space="preserve"> أي شكل من أشكال الاستفادة المادية غير الأتعاب المحددة قانونياً من العمليات التي يشارك فيها.</w:t>
      </w:r>
    </w:p>
    <w:p w:rsidR="00AD50C1" w:rsidRPr="00AD50C1" w:rsidRDefault="00AD50C1" w:rsidP="00AD50C1">
      <w:pPr>
        <w:bidi/>
        <w:rPr>
          <w:rFonts w:ascii="Sakkal Majalla" w:hAnsi="Sakkal Majalla" w:cs="Sakkal Majalla"/>
          <w:sz w:val="28"/>
          <w:szCs w:val="28"/>
        </w:rPr>
      </w:pPr>
      <w:r w:rsidRPr="00AD50C1">
        <w:rPr>
          <w:rFonts w:ascii="Sakkal Majalla" w:hAnsi="Sakkal Majalla" w:cs="Sakkal Majalla"/>
          <w:sz w:val="28"/>
          <w:szCs w:val="28"/>
          <w:rtl/>
        </w:rPr>
        <w:t xml:space="preserve">5.  استعمال أسماء مستعارة: مهما تكن الظروف، وحتى بالنسبة للعمليات غير المذكورة </w:t>
      </w:r>
      <w:proofErr w:type="gramStart"/>
      <w:r w:rsidRPr="00AD50C1">
        <w:rPr>
          <w:rFonts w:ascii="Sakkal Majalla" w:hAnsi="Sakkal Majalla" w:cs="Sakkal Majalla"/>
          <w:sz w:val="28"/>
          <w:szCs w:val="28"/>
          <w:rtl/>
        </w:rPr>
        <w:t>أعلاه</w:t>
      </w:r>
      <w:proofErr w:type="gramEnd"/>
      <w:r w:rsidRPr="00AD50C1">
        <w:rPr>
          <w:rFonts w:ascii="Sakkal Majalla" w:hAnsi="Sakkal Majalla" w:cs="Sakkal Majalla"/>
          <w:sz w:val="28"/>
          <w:szCs w:val="28"/>
          <w:rtl/>
        </w:rPr>
        <w:t>. الهدف هو الشفافية الكاملة.</w:t>
      </w:r>
    </w:p>
    <w:p w:rsidR="00AD50C1" w:rsidRPr="00AD50C1" w:rsidRDefault="00AD50C1" w:rsidP="00AD50C1">
      <w:pPr>
        <w:bidi/>
        <w:rPr>
          <w:rFonts w:ascii="Sakkal Majalla" w:hAnsi="Sakkal Majalla" w:cs="Sakkal Majalla"/>
          <w:sz w:val="28"/>
          <w:szCs w:val="28"/>
        </w:rPr>
      </w:pPr>
      <w:r w:rsidRPr="00AD50C1">
        <w:rPr>
          <w:rFonts w:ascii="Sakkal Majalla" w:hAnsi="Sakkal Majalla" w:cs="Sakkal Majalla"/>
          <w:sz w:val="28"/>
          <w:szCs w:val="28"/>
          <w:rtl/>
        </w:rPr>
        <w:t xml:space="preserve">6.  ممارسة مهنة السمسرة أو </w:t>
      </w:r>
      <w:proofErr w:type="gramStart"/>
      <w:r w:rsidRPr="00AD50C1">
        <w:rPr>
          <w:rFonts w:ascii="Sakkal Majalla" w:hAnsi="Sakkal Majalla" w:cs="Sakkal Majalla"/>
          <w:sz w:val="28"/>
          <w:szCs w:val="28"/>
          <w:rtl/>
        </w:rPr>
        <w:t>وكيل</w:t>
      </w:r>
      <w:proofErr w:type="gramEnd"/>
      <w:r w:rsidRPr="00AD50C1">
        <w:rPr>
          <w:rFonts w:ascii="Sakkal Majalla" w:hAnsi="Sakkal Majalla" w:cs="Sakkal Majalla"/>
          <w:sz w:val="28"/>
          <w:szCs w:val="28"/>
          <w:rtl/>
        </w:rPr>
        <w:t xml:space="preserve"> أعمال بواسطة زوجه:</w:t>
      </w:r>
    </w:p>
    <w:p w:rsidR="00AD50C1" w:rsidRPr="00AD50C1" w:rsidRDefault="00AD50C1" w:rsidP="00AD50C1">
      <w:pPr>
        <w:bidi/>
        <w:rPr>
          <w:rFonts w:ascii="Sakkal Majalla" w:hAnsi="Sakkal Majalla" w:cs="Sakkal Majalla"/>
          <w:sz w:val="28"/>
          <w:szCs w:val="28"/>
        </w:rPr>
      </w:pPr>
      <w:r w:rsidRPr="00AD50C1">
        <w:rPr>
          <w:rFonts w:ascii="Sakkal Majalla" w:hAnsi="Sakkal Majalla" w:cs="Sakkal Majalla"/>
          <w:sz w:val="28"/>
          <w:szCs w:val="28"/>
          <w:rtl/>
        </w:rPr>
        <w:t xml:space="preserve">       منع التحايل على القانون باستخدام شخص قريب (الزوج) لممارسة أنشطة محظورة على الموثق.</w:t>
      </w:r>
    </w:p>
    <w:p w:rsidR="00AD50C1" w:rsidRPr="00AD50C1" w:rsidRDefault="00AD50C1" w:rsidP="00AD50C1">
      <w:pPr>
        <w:bidi/>
        <w:rPr>
          <w:rFonts w:ascii="Sakkal Majalla" w:hAnsi="Sakkal Majalla" w:cs="Sakkal Majalla"/>
          <w:sz w:val="28"/>
          <w:szCs w:val="28"/>
        </w:rPr>
      </w:pPr>
      <w:r w:rsidRPr="00AD50C1">
        <w:rPr>
          <w:rFonts w:ascii="Sakkal Majalla" w:hAnsi="Sakkal Majalla" w:cs="Sakkal Majalla"/>
          <w:sz w:val="28"/>
          <w:szCs w:val="28"/>
          <w:rtl/>
        </w:rPr>
        <w:t>7.  السماح لمساعديه بالتدخل في العقود التي يتلقاها دون توكيل مكتوب:</w:t>
      </w:r>
    </w:p>
    <w:p w:rsidR="00AD50C1" w:rsidRPr="00AD50C1" w:rsidRDefault="00AD50C1" w:rsidP="00AD50C1">
      <w:pPr>
        <w:bidi/>
        <w:rPr>
          <w:rFonts w:ascii="Sakkal Majalla" w:hAnsi="Sakkal Majalla" w:cs="Sakkal Majalla"/>
          <w:sz w:val="28"/>
          <w:szCs w:val="28"/>
        </w:rPr>
      </w:pPr>
      <w:r w:rsidRPr="00AD50C1">
        <w:rPr>
          <w:rFonts w:ascii="Sakkal Majalla" w:hAnsi="Sakkal Majalla" w:cs="Sakkal Majalla"/>
          <w:sz w:val="28"/>
          <w:szCs w:val="28"/>
          <w:rtl/>
        </w:rPr>
        <w:t xml:space="preserve">       </w:t>
      </w:r>
      <w:proofErr w:type="gramStart"/>
      <w:r w:rsidRPr="00AD50C1">
        <w:rPr>
          <w:rFonts w:ascii="Sakkal Majalla" w:hAnsi="Sakkal Majalla" w:cs="Sakkal Majalla"/>
          <w:sz w:val="28"/>
          <w:szCs w:val="28"/>
          <w:rtl/>
        </w:rPr>
        <w:t>ضرورة</w:t>
      </w:r>
      <w:proofErr w:type="gramEnd"/>
      <w:r w:rsidRPr="00AD50C1">
        <w:rPr>
          <w:rFonts w:ascii="Sakkal Majalla" w:hAnsi="Sakkal Majalla" w:cs="Sakkal Majalla"/>
          <w:sz w:val="28"/>
          <w:szCs w:val="28"/>
          <w:rtl/>
        </w:rPr>
        <w:t xml:space="preserve"> وجود تفويض كتابي صريح للمساعد في كل عملية، لمنع التجاوزات والممارسات غير النظامية.</w:t>
      </w:r>
    </w:p>
    <w:p w:rsidR="00AD50C1" w:rsidRPr="00AD50C1" w:rsidRDefault="00AD50C1" w:rsidP="00AD50C1">
      <w:pPr>
        <w:bidi/>
        <w:rPr>
          <w:rFonts w:ascii="Sakkal Majalla" w:hAnsi="Sakkal Majalla" w:cs="Sakkal Majalla"/>
          <w:sz w:val="28"/>
          <w:szCs w:val="28"/>
        </w:rPr>
      </w:pPr>
      <w:proofErr w:type="gramStart"/>
      <w:r w:rsidRPr="00AD50C1">
        <w:rPr>
          <w:rFonts w:ascii="Sakkal Majalla" w:hAnsi="Sakkal Majalla" w:cs="Sakkal Majalla"/>
          <w:sz w:val="28"/>
          <w:szCs w:val="28"/>
          <w:rtl/>
        </w:rPr>
        <w:t>الهدف</w:t>
      </w:r>
      <w:proofErr w:type="gramEnd"/>
      <w:r w:rsidRPr="00AD50C1">
        <w:rPr>
          <w:rFonts w:ascii="Sakkal Majalla" w:hAnsi="Sakkal Majalla" w:cs="Sakkal Majalla"/>
          <w:sz w:val="28"/>
          <w:szCs w:val="28"/>
          <w:rtl/>
        </w:rPr>
        <w:t xml:space="preserve"> العام: الحفاظ على صورة الموثق كشخص محايد، مستقل، ومستشار أمين، وليس كتاجر أو مضارب. </w:t>
      </w:r>
      <w:proofErr w:type="gramStart"/>
      <w:r w:rsidRPr="00AD50C1">
        <w:rPr>
          <w:rFonts w:ascii="Sakkal Majalla" w:hAnsi="Sakkal Majalla" w:cs="Sakkal Majalla"/>
          <w:sz w:val="28"/>
          <w:szCs w:val="28"/>
          <w:rtl/>
        </w:rPr>
        <w:t>يجب</w:t>
      </w:r>
      <w:proofErr w:type="gramEnd"/>
      <w:r w:rsidRPr="00AD50C1">
        <w:rPr>
          <w:rFonts w:ascii="Sakkal Majalla" w:hAnsi="Sakkal Majalla" w:cs="Sakkal Majalla"/>
          <w:sz w:val="28"/>
          <w:szCs w:val="28"/>
          <w:rtl/>
        </w:rPr>
        <w:t xml:space="preserve"> أن يكون همه الوحيد هو تطبيق القانون وخدمة مصالح زبائنه، بعيداً عن أي طمع شخصي.</w:t>
      </w:r>
    </w:p>
    <w:p w:rsidR="00AD50C1" w:rsidRDefault="00AD50C1" w:rsidP="00AD50C1">
      <w:pPr>
        <w:bidi/>
        <w:rPr>
          <w:rFonts w:ascii="Sakkal Majalla" w:hAnsi="Sakkal Majalla" w:cs="Sakkal Majalla"/>
          <w:sz w:val="28"/>
          <w:szCs w:val="28"/>
        </w:rPr>
      </w:pPr>
    </w:p>
    <w:p w:rsidR="00AD50C1" w:rsidRDefault="00AD50C1" w:rsidP="00AD50C1">
      <w:pPr>
        <w:bidi/>
        <w:rPr>
          <w:rFonts w:ascii="Sakkal Majalla" w:hAnsi="Sakkal Majalla" w:cs="Sakkal Majalla"/>
          <w:sz w:val="28"/>
          <w:szCs w:val="28"/>
        </w:rPr>
      </w:pPr>
    </w:p>
    <w:p w:rsidR="00AD50C1" w:rsidRPr="00AD50C1" w:rsidRDefault="00AD50C1" w:rsidP="00AD50C1">
      <w:pPr>
        <w:bidi/>
        <w:rPr>
          <w:rFonts w:ascii="Sakkal Majalla" w:hAnsi="Sakkal Majalla" w:cs="Sakkal Majalla"/>
          <w:b/>
          <w:bCs/>
          <w:sz w:val="28"/>
          <w:szCs w:val="28"/>
        </w:rPr>
      </w:pPr>
      <w:proofErr w:type="gramStart"/>
      <w:r w:rsidRPr="00AD50C1">
        <w:rPr>
          <w:rFonts w:ascii="Sakkal Majalla" w:hAnsi="Sakkal Majalla" w:cs="Sakkal Majalla"/>
          <w:b/>
          <w:bCs/>
          <w:sz w:val="28"/>
          <w:szCs w:val="28"/>
          <w:rtl/>
        </w:rPr>
        <w:lastRenderedPageBreak/>
        <w:t>المحور</w:t>
      </w:r>
      <w:proofErr w:type="gramEnd"/>
      <w:r w:rsidRPr="00AD50C1">
        <w:rPr>
          <w:rFonts w:ascii="Sakkal Majalla" w:hAnsi="Sakkal Majalla" w:cs="Sakkal Majalla"/>
          <w:b/>
          <w:bCs/>
          <w:sz w:val="28"/>
          <w:szCs w:val="28"/>
          <w:rtl/>
        </w:rPr>
        <w:t xml:space="preserve"> الثالث: حالات التنافي مع ممارسة المهنة (المادة 23)</w:t>
      </w:r>
    </w:p>
    <w:p w:rsidR="00AD50C1" w:rsidRPr="00AD50C1" w:rsidRDefault="00AD50C1" w:rsidP="00AD50C1">
      <w:pPr>
        <w:bidi/>
        <w:rPr>
          <w:rFonts w:ascii="Sakkal Majalla" w:hAnsi="Sakkal Majalla" w:cs="Sakkal Majalla"/>
          <w:sz w:val="28"/>
          <w:szCs w:val="28"/>
        </w:rPr>
      </w:pPr>
      <w:r w:rsidRPr="00AD50C1">
        <w:rPr>
          <w:rFonts w:ascii="Sakkal Majalla" w:hAnsi="Sakkal Majalla" w:cs="Sakkal Majalla"/>
          <w:sz w:val="28"/>
          <w:szCs w:val="28"/>
          <w:rtl/>
        </w:rPr>
        <w:t xml:space="preserve">التنافي يعني </w:t>
      </w:r>
      <w:proofErr w:type="gramStart"/>
      <w:r w:rsidRPr="00AD50C1">
        <w:rPr>
          <w:rFonts w:ascii="Sakkal Majalla" w:hAnsi="Sakkal Majalla" w:cs="Sakkal Majalla"/>
          <w:sz w:val="28"/>
          <w:szCs w:val="28"/>
          <w:rtl/>
        </w:rPr>
        <w:t>عدم</w:t>
      </w:r>
      <w:proofErr w:type="gramEnd"/>
      <w:r w:rsidRPr="00AD50C1">
        <w:rPr>
          <w:rFonts w:ascii="Sakkal Majalla" w:hAnsi="Sakkal Majalla" w:cs="Sakkal Majalla"/>
          <w:sz w:val="28"/>
          <w:szCs w:val="28"/>
          <w:rtl/>
        </w:rPr>
        <w:t xml:space="preserve"> إمكانية الجمع بين مهنة الموثق وممارسة نشاط آخر. إذا اختار الشخص أحد الطرفين، يتعين عليه التخلي عن الآخر. هذه </w:t>
      </w:r>
      <w:proofErr w:type="gramStart"/>
      <w:r w:rsidRPr="00AD50C1">
        <w:rPr>
          <w:rFonts w:ascii="Sakkal Majalla" w:hAnsi="Sakkal Majalla" w:cs="Sakkal Majalla"/>
          <w:sz w:val="28"/>
          <w:szCs w:val="28"/>
          <w:rtl/>
        </w:rPr>
        <w:t>الحالات</w:t>
      </w:r>
      <w:proofErr w:type="gramEnd"/>
      <w:r w:rsidRPr="00AD50C1">
        <w:rPr>
          <w:rFonts w:ascii="Sakkal Majalla" w:hAnsi="Sakkal Majalla" w:cs="Sakkal Majalla"/>
          <w:sz w:val="28"/>
          <w:szCs w:val="28"/>
          <w:rtl/>
        </w:rPr>
        <w:t xml:space="preserve"> أشد من حالات المنع، فهي تمس جوهر ممارسة المهنة ككل.</w:t>
      </w:r>
    </w:p>
    <w:p w:rsidR="00AD50C1" w:rsidRPr="00AD50C1" w:rsidRDefault="00AD50C1" w:rsidP="00AD50C1">
      <w:pPr>
        <w:bidi/>
        <w:rPr>
          <w:rFonts w:ascii="Sakkal Majalla" w:hAnsi="Sakkal Majalla" w:cs="Sakkal Majalla"/>
          <w:sz w:val="28"/>
          <w:szCs w:val="28"/>
        </w:rPr>
      </w:pPr>
      <w:r w:rsidRPr="00AD50C1">
        <w:rPr>
          <w:rFonts w:ascii="Sakkal Majalla" w:hAnsi="Sakkal Majalla" w:cs="Sakkal Majalla"/>
          <w:sz w:val="28"/>
          <w:szCs w:val="28"/>
          <w:rtl/>
        </w:rPr>
        <w:t xml:space="preserve">تتنافى ممارسة مهنة الموثق </w:t>
      </w:r>
      <w:proofErr w:type="gramStart"/>
      <w:r w:rsidRPr="00AD50C1">
        <w:rPr>
          <w:rFonts w:ascii="Sakkal Majalla" w:hAnsi="Sakkal Majalla" w:cs="Sakkal Majalla"/>
          <w:sz w:val="28"/>
          <w:szCs w:val="28"/>
          <w:rtl/>
        </w:rPr>
        <w:t>مع</w:t>
      </w:r>
      <w:proofErr w:type="gramEnd"/>
      <w:r w:rsidRPr="00AD50C1">
        <w:rPr>
          <w:rFonts w:ascii="Sakkal Majalla" w:hAnsi="Sakkal Majalla" w:cs="Sakkal Majalla"/>
          <w:sz w:val="28"/>
          <w:szCs w:val="28"/>
          <w:rtl/>
        </w:rPr>
        <w:t>:</w:t>
      </w:r>
    </w:p>
    <w:p w:rsidR="00AD50C1" w:rsidRPr="00AD50C1" w:rsidRDefault="00AD50C1" w:rsidP="00AD50C1">
      <w:pPr>
        <w:bidi/>
        <w:rPr>
          <w:rFonts w:ascii="Sakkal Majalla" w:hAnsi="Sakkal Majalla" w:cs="Sakkal Majalla"/>
          <w:sz w:val="28"/>
          <w:szCs w:val="28"/>
        </w:rPr>
      </w:pPr>
      <w:r w:rsidRPr="00AD50C1">
        <w:rPr>
          <w:rFonts w:ascii="Sakkal Majalla" w:hAnsi="Sakkal Majalla" w:cs="Sakkal Majalla"/>
          <w:sz w:val="28"/>
          <w:szCs w:val="28"/>
          <w:rtl/>
        </w:rPr>
        <w:t xml:space="preserve">1.  العضوية في البرلمان: (مجلس الأمة أو </w:t>
      </w:r>
      <w:proofErr w:type="gramStart"/>
      <w:r w:rsidRPr="00AD50C1">
        <w:rPr>
          <w:rFonts w:ascii="Sakkal Majalla" w:hAnsi="Sakkal Majalla" w:cs="Sakkal Majalla"/>
          <w:sz w:val="28"/>
          <w:szCs w:val="28"/>
          <w:rtl/>
        </w:rPr>
        <w:t>المجلس</w:t>
      </w:r>
      <w:proofErr w:type="gramEnd"/>
      <w:r w:rsidRPr="00AD50C1">
        <w:rPr>
          <w:rFonts w:ascii="Sakkal Majalla" w:hAnsi="Sakkal Majalla" w:cs="Sakkal Majalla"/>
          <w:sz w:val="28"/>
          <w:szCs w:val="28"/>
          <w:rtl/>
        </w:rPr>
        <w:t xml:space="preserve"> الشعبي الوطني).</w:t>
      </w:r>
    </w:p>
    <w:p w:rsidR="00AD50C1" w:rsidRPr="00AD50C1" w:rsidRDefault="00AD50C1" w:rsidP="00AD50C1">
      <w:pPr>
        <w:bidi/>
        <w:rPr>
          <w:rFonts w:ascii="Sakkal Majalla" w:hAnsi="Sakkal Majalla" w:cs="Sakkal Majalla"/>
          <w:sz w:val="28"/>
          <w:szCs w:val="28"/>
        </w:rPr>
      </w:pPr>
      <w:r w:rsidRPr="00AD50C1">
        <w:rPr>
          <w:rFonts w:ascii="Sakkal Majalla" w:hAnsi="Sakkal Majalla" w:cs="Sakkal Majalla"/>
          <w:sz w:val="28"/>
          <w:szCs w:val="28"/>
          <w:rtl/>
        </w:rPr>
        <w:t xml:space="preserve">2.  رئاسة أحد المجالس الشعبية المحلية المنتخبة: (رئيس المجلس الشعبي البلدي أو </w:t>
      </w:r>
      <w:proofErr w:type="spellStart"/>
      <w:r w:rsidRPr="00AD50C1">
        <w:rPr>
          <w:rFonts w:ascii="Sakkal Majalla" w:hAnsi="Sakkal Majalla" w:cs="Sakkal Majalla"/>
          <w:sz w:val="28"/>
          <w:szCs w:val="28"/>
          <w:rtl/>
        </w:rPr>
        <w:t>الولائي</w:t>
      </w:r>
      <w:proofErr w:type="spellEnd"/>
      <w:r w:rsidRPr="00AD50C1">
        <w:rPr>
          <w:rFonts w:ascii="Sakkal Majalla" w:hAnsi="Sakkal Majalla" w:cs="Sakkal Majalla"/>
          <w:sz w:val="28"/>
          <w:szCs w:val="28"/>
          <w:rtl/>
        </w:rPr>
        <w:t>).</w:t>
      </w:r>
    </w:p>
    <w:p w:rsidR="00AD50C1" w:rsidRPr="00AD50C1" w:rsidRDefault="00AD50C1" w:rsidP="00AD50C1">
      <w:pPr>
        <w:bidi/>
        <w:rPr>
          <w:rFonts w:ascii="Sakkal Majalla" w:hAnsi="Sakkal Majalla" w:cs="Sakkal Majalla"/>
          <w:sz w:val="28"/>
          <w:szCs w:val="28"/>
        </w:rPr>
      </w:pPr>
      <w:r w:rsidRPr="00AD50C1">
        <w:rPr>
          <w:rFonts w:ascii="Sakkal Majalla" w:hAnsi="Sakkal Majalla" w:cs="Sakkal Majalla"/>
          <w:sz w:val="28"/>
          <w:szCs w:val="28"/>
          <w:rtl/>
        </w:rPr>
        <w:t xml:space="preserve">3.  </w:t>
      </w:r>
      <w:proofErr w:type="gramStart"/>
      <w:r w:rsidRPr="00AD50C1">
        <w:rPr>
          <w:rFonts w:ascii="Sakkal Majalla" w:hAnsi="Sakkal Majalla" w:cs="Sakkal Majalla"/>
          <w:sz w:val="28"/>
          <w:szCs w:val="28"/>
          <w:rtl/>
        </w:rPr>
        <w:t>كل</w:t>
      </w:r>
      <w:proofErr w:type="gramEnd"/>
      <w:r w:rsidRPr="00AD50C1">
        <w:rPr>
          <w:rFonts w:ascii="Sakkal Majalla" w:hAnsi="Sakkal Majalla" w:cs="Sakkal Majalla"/>
          <w:sz w:val="28"/>
          <w:szCs w:val="28"/>
          <w:rtl/>
        </w:rPr>
        <w:t xml:space="preserve"> وظيفة عمومية أو ذات تبعية: (موظف في الإدارة، قاضٍ، عسكري...).</w:t>
      </w:r>
    </w:p>
    <w:p w:rsidR="00AD50C1" w:rsidRPr="00AD50C1" w:rsidRDefault="00AD50C1" w:rsidP="00AD50C1">
      <w:pPr>
        <w:bidi/>
        <w:rPr>
          <w:rFonts w:ascii="Sakkal Majalla" w:hAnsi="Sakkal Majalla" w:cs="Sakkal Majalla"/>
          <w:sz w:val="28"/>
          <w:szCs w:val="28"/>
        </w:rPr>
      </w:pPr>
      <w:r w:rsidRPr="00AD50C1">
        <w:rPr>
          <w:rFonts w:ascii="Sakkal Majalla" w:hAnsi="Sakkal Majalla" w:cs="Sakkal Majalla"/>
          <w:sz w:val="28"/>
          <w:szCs w:val="28"/>
          <w:rtl/>
        </w:rPr>
        <w:t>4.  كل مهنة حرة أو خاصة: (</w:t>
      </w:r>
      <w:proofErr w:type="gramStart"/>
      <w:r w:rsidRPr="00AD50C1">
        <w:rPr>
          <w:rFonts w:ascii="Sakkal Majalla" w:hAnsi="Sakkal Majalla" w:cs="Sakkal Majalla"/>
          <w:sz w:val="28"/>
          <w:szCs w:val="28"/>
          <w:rtl/>
        </w:rPr>
        <w:t>المحاماة</w:t>
      </w:r>
      <w:proofErr w:type="gramEnd"/>
      <w:r w:rsidRPr="00AD50C1">
        <w:rPr>
          <w:rFonts w:ascii="Sakkal Majalla" w:hAnsi="Sakkal Majalla" w:cs="Sakkal Majalla"/>
          <w:sz w:val="28"/>
          <w:szCs w:val="28"/>
          <w:rtl/>
        </w:rPr>
        <w:t>، المحضر القضائي، الطبيب، المهندس، الخبير...).</w:t>
      </w:r>
    </w:p>
    <w:p w:rsidR="00AD50C1" w:rsidRPr="00AD50C1" w:rsidRDefault="00AD50C1" w:rsidP="00AD50C1">
      <w:pPr>
        <w:bidi/>
        <w:rPr>
          <w:rFonts w:ascii="Sakkal Majalla" w:hAnsi="Sakkal Majalla" w:cs="Sakkal Majalla"/>
          <w:sz w:val="28"/>
          <w:szCs w:val="28"/>
        </w:rPr>
      </w:pPr>
      <w:r w:rsidRPr="00AD50C1">
        <w:rPr>
          <w:rFonts w:ascii="Sakkal Majalla" w:hAnsi="Sakkal Majalla" w:cs="Sakkal Majalla"/>
          <w:sz w:val="28"/>
          <w:szCs w:val="28"/>
          <w:rtl/>
        </w:rPr>
        <w:t>المبرر: هذه المهن أو الوظائف تتطلب تفرغاً كاملاً أو تنطوي على ولاءات أو مصالح متعارضة مع الحياد المطلق والاستقلالية التي يجب أن يتمتع بها الموثق. مثلاً، لا يمكن أن يكون الشخص محامياً يدافع عن مصالح زبون، وفي نفس الوقت موثقاً محايداً في عقد قد يتعارض مع تلك المصالح.</w:t>
      </w:r>
    </w:p>
    <w:p w:rsidR="00AD50C1" w:rsidRDefault="00AD50C1" w:rsidP="00AD50C1">
      <w:pPr>
        <w:bidi/>
        <w:rPr>
          <w:rFonts w:ascii="Sakkal Majalla" w:hAnsi="Sakkal Majalla" w:cs="Sakkal Majalla"/>
          <w:b/>
          <w:bCs/>
          <w:sz w:val="28"/>
          <w:szCs w:val="28"/>
        </w:rPr>
      </w:pPr>
      <w:r w:rsidRPr="00AD50C1">
        <w:rPr>
          <w:rFonts w:ascii="Sakkal Majalla" w:hAnsi="Sakkal Majalla" w:cs="Sakkal Majalla"/>
          <w:b/>
          <w:bCs/>
          <w:sz w:val="28"/>
          <w:szCs w:val="28"/>
          <w:rtl/>
        </w:rPr>
        <w:t xml:space="preserve"> </w:t>
      </w:r>
      <w:proofErr w:type="gramStart"/>
      <w:r w:rsidRPr="00AD50C1">
        <w:rPr>
          <w:rFonts w:ascii="Sakkal Majalla" w:hAnsi="Sakkal Majalla" w:cs="Sakkal Majalla"/>
          <w:b/>
          <w:bCs/>
          <w:sz w:val="28"/>
          <w:szCs w:val="28"/>
          <w:rtl/>
        </w:rPr>
        <w:t>المحور</w:t>
      </w:r>
      <w:proofErr w:type="gramEnd"/>
      <w:r w:rsidRPr="00AD50C1">
        <w:rPr>
          <w:rFonts w:ascii="Sakkal Majalla" w:hAnsi="Sakkal Majalla" w:cs="Sakkal Majalla"/>
          <w:b/>
          <w:bCs/>
          <w:sz w:val="28"/>
          <w:szCs w:val="28"/>
          <w:rtl/>
        </w:rPr>
        <w:t xml:space="preserve"> الرابع: آثار مخالفة حالات التنافي (المواد 24 و 25)</w:t>
      </w:r>
    </w:p>
    <w:p w:rsidR="00AD50C1" w:rsidRPr="00AD50C1" w:rsidRDefault="00AD50C1" w:rsidP="00AD50C1">
      <w:pPr>
        <w:bidi/>
        <w:rPr>
          <w:rFonts w:ascii="Sakkal Majalla" w:hAnsi="Sakkal Majalla" w:cs="Sakkal Majalla"/>
          <w:sz w:val="28"/>
          <w:szCs w:val="28"/>
        </w:rPr>
      </w:pPr>
      <w:r w:rsidRPr="00AD50C1">
        <w:rPr>
          <w:rFonts w:ascii="Sakkal Majalla" w:hAnsi="Sakkal Majalla" w:cs="Sakkal Majalla"/>
          <w:sz w:val="28"/>
          <w:szCs w:val="28"/>
          <w:rtl/>
        </w:rPr>
        <w:t>وضع المشرع إجراءات وعقوبات واضحة للتعامل مع حالات التنافي:</w:t>
      </w:r>
    </w:p>
    <w:p w:rsidR="00AD50C1" w:rsidRPr="00AD50C1" w:rsidRDefault="00AD50C1" w:rsidP="00AD50C1">
      <w:pPr>
        <w:bidi/>
        <w:rPr>
          <w:rFonts w:ascii="Sakkal Majalla" w:hAnsi="Sakkal Majalla" w:cs="Sakkal Majalla"/>
          <w:sz w:val="28"/>
          <w:szCs w:val="28"/>
        </w:rPr>
      </w:pPr>
      <w:r w:rsidRPr="00AD50C1">
        <w:rPr>
          <w:rFonts w:ascii="Sakkal Majalla" w:hAnsi="Sakkal Majalla" w:cs="Sakkal Majalla"/>
          <w:sz w:val="28"/>
          <w:szCs w:val="28"/>
          <w:rtl/>
        </w:rPr>
        <w:t xml:space="preserve">1.  </w:t>
      </w:r>
      <w:proofErr w:type="gramStart"/>
      <w:r w:rsidRPr="00AD50C1">
        <w:rPr>
          <w:rFonts w:ascii="Sakkal Majalla" w:hAnsi="Sakkal Majalla" w:cs="Sakkal Majalla"/>
          <w:sz w:val="28"/>
          <w:szCs w:val="28"/>
          <w:rtl/>
        </w:rPr>
        <w:t>واجب</w:t>
      </w:r>
      <w:proofErr w:type="gramEnd"/>
      <w:r w:rsidRPr="00AD50C1">
        <w:rPr>
          <w:rFonts w:ascii="Sakkal Majalla" w:hAnsi="Sakkal Majalla" w:cs="Sakkal Majalla"/>
          <w:sz w:val="28"/>
          <w:szCs w:val="28"/>
          <w:rtl/>
        </w:rPr>
        <w:t xml:space="preserve"> التبليغ (المادة 24):</w:t>
      </w:r>
    </w:p>
    <w:p w:rsidR="00AD50C1" w:rsidRPr="00AD50C1" w:rsidRDefault="00AD50C1" w:rsidP="00AD50C1">
      <w:pPr>
        <w:pStyle w:val="Paragraphedeliste"/>
        <w:numPr>
          <w:ilvl w:val="0"/>
          <w:numId w:val="4"/>
        </w:numPr>
        <w:bidi/>
        <w:rPr>
          <w:rFonts w:ascii="Sakkal Majalla" w:hAnsi="Sakkal Majalla" w:cs="Sakkal Majalla"/>
          <w:sz w:val="28"/>
          <w:szCs w:val="28"/>
        </w:rPr>
      </w:pPr>
      <w:r w:rsidRPr="00AD50C1">
        <w:rPr>
          <w:rFonts w:ascii="Sakkal Majalla" w:hAnsi="Sakkal Majalla" w:cs="Sakkal Majalla"/>
          <w:sz w:val="28"/>
          <w:szCs w:val="28"/>
          <w:rtl/>
        </w:rPr>
        <w:t xml:space="preserve">على الموثق الذي يُنتخب لعضوية البرلمان أو لرئاسة مجلس شعبي محلي أن يُبلغ الغرفة </w:t>
      </w:r>
      <w:proofErr w:type="spellStart"/>
      <w:r w:rsidRPr="00AD50C1">
        <w:rPr>
          <w:rFonts w:ascii="Sakkal Majalla" w:hAnsi="Sakkal Majalla" w:cs="Sakkal Majalla"/>
          <w:sz w:val="28"/>
          <w:szCs w:val="28"/>
          <w:rtl/>
        </w:rPr>
        <w:t>الجهوية</w:t>
      </w:r>
      <w:proofErr w:type="spellEnd"/>
      <w:r w:rsidRPr="00AD50C1">
        <w:rPr>
          <w:rFonts w:ascii="Sakkal Majalla" w:hAnsi="Sakkal Majalla" w:cs="Sakkal Majalla"/>
          <w:sz w:val="28"/>
          <w:szCs w:val="28"/>
          <w:rtl/>
        </w:rPr>
        <w:t xml:space="preserve"> المعنية بذلك.</w:t>
      </w:r>
    </w:p>
    <w:p w:rsidR="00AD50C1" w:rsidRPr="00AD50C1" w:rsidRDefault="00AD50C1" w:rsidP="00AD50C1">
      <w:pPr>
        <w:pStyle w:val="Paragraphedeliste"/>
        <w:numPr>
          <w:ilvl w:val="0"/>
          <w:numId w:val="4"/>
        </w:numPr>
        <w:bidi/>
        <w:rPr>
          <w:rFonts w:ascii="Sakkal Majalla" w:hAnsi="Sakkal Majalla" w:cs="Sakkal Majalla"/>
          <w:sz w:val="28"/>
          <w:szCs w:val="28"/>
        </w:rPr>
      </w:pPr>
      <w:proofErr w:type="gramStart"/>
      <w:r w:rsidRPr="00AD50C1">
        <w:rPr>
          <w:rFonts w:ascii="Sakkal Majalla" w:hAnsi="Sakkal Majalla" w:cs="Sakkal Majalla"/>
          <w:sz w:val="28"/>
          <w:szCs w:val="28"/>
          <w:rtl/>
        </w:rPr>
        <w:t>الأجل</w:t>
      </w:r>
      <w:proofErr w:type="gramEnd"/>
      <w:r w:rsidRPr="00AD50C1">
        <w:rPr>
          <w:rFonts w:ascii="Sakkal Majalla" w:hAnsi="Sakkal Majalla" w:cs="Sakkal Majalla"/>
          <w:sz w:val="28"/>
          <w:szCs w:val="28"/>
          <w:rtl/>
        </w:rPr>
        <w:t>: شهر واحد كأقصى حد من تاريخ مباشرة عهدته الجديدة.</w:t>
      </w:r>
    </w:p>
    <w:p w:rsidR="00AD50C1" w:rsidRPr="00AD50C1" w:rsidRDefault="00AD50C1" w:rsidP="00AD50C1">
      <w:pPr>
        <w:pStyle w:val="Paragraphedeliste"/>
        <w:numPr>
          <w:ilvl w:val="0"/>
          <w:numId w:val="4"/>
        </w:numPr>
        <w:bidi/>
        <w:rPr>
          <w:rFonts w:ascii="Sakkal Majalla" w:hAnsi="Sakkal Majalla" w:cs="Sakkal Majalla"/>
          <w:sz w:val="28"/>
          <w:szCs w:val="28"/>
        </w:rPr>
      </w:pPr>
      <w:r w:rsidRPr="00AD50C1">
        <w:rPr>
          <w:rFonts w:ascii="Sakkal Majalla" w:hAnsi="Sakkal Majalla" w:cs="Sakkal Majalla"/>
          <w:sz w:val="28"/>
          <w:szCs w:val="28"/>
          <w:rtl/>
        </w:rPr>
        <w:t>الهدف: إعلام الجهة الناظمة للمهنة لتتخذ الترتيبات اللازمة.</w:t>
      </w:r>
    </w:p>
    <w:p w:rsidR="00AD50C1" w:rsidRPr="00AD50C1" w:rsidRDefault="00AD50C1" w:rsidP="00AD50C1">
      <w:pPr>
        <w:bidi/>
        <w:rPr>
          <w:rFonts w:ascii="Sakkal Majalla" w:hAnsi="Sakkal Majalla" w:cs="Sakkal Majalla"/>
          <w:sz w:val="28"/>
          <w:szCs w:val="28"/>
        </w:rPr>
      </w:pPr>
      <w:r w:rsidRPr="00AD50C1">
        <w:rPr>
          <w:rFonts w:ascii="Sakkal Majalla" w:hAnsi="Sakkal Majalla" w:cs="Sakkal Majalla"/>
          <w:sz w:val="28"/>
          <w:szCs w:val="28"/>
          <w:rtl/>
        </w:rPr>
        <w:t xml:space="preserve">2.  </w:t>
      </w:r>
      <w:proofErr w:type="gramStart"/>
      <w:r w:rsidRPr="00AD50C1">
        <w:rPr>
          <w:rFonts w:ascii="Sakkal Majalla" w:hAnsi="Sakkal Majalla" w:cs="Sakkal Majalla"/>
          <w:sz w:val="28"/>
          <w:szCs w:val="28"/>
          <w:rtl/>
        </w:rPr>
        <w:t>تعيين</w:t>
      </w:r>
      <w:proofErr w:type="gramEnd"/>
      <w:r w:rsidRPr="00AD50C1">
        <w:rPr>
          <w:rFonts w:ascii="Sakkal Majalla" w:hAnsi="Sakkal Majalla" w:cs="Sakkal Majalla"/>
          <w:sz w:val="28"/>
          <w:szCs w:val="28"/>
          <w:rtl/>
        </w:rPr>
        <w:t xml:space="preserve"> موثق مستخلف (المادة 24):</w:t>
      </w:r>
    </w:p>
    <w:p w:rsidR="00AD50C1" w:rsidRPr="00AD50C1" w:rsidRDefault="00AD50C1" w:rsidP="00AD50C1">
      <w:pPr>
        <w:pStyle w:val="Paragraphedeliste"/>
        <w:numPr>
          <w:ilvl w:val="0"/>
          <w:numId w:val="5"/>
        </w:numPr>
        <w:bidi/>
        <w:rPr>
          <w:rFonts w:ascii="Sakkal Majalla" w:hAnsi="Sakkal Majalla" w:cs="Sakkal Majalla"/>
          <w:sz w:val="28"/>
          <w:szCs w:val="28"/>
        </w:rPr>
      </w:pPr>
      <w:r w:rsidRPr="00AD50C1">
        <w:rPr>
          <w:rFonts w:ascii="Sakkal Majalla" w:hAnsi="Sakkal Majalla" w:cs="Sakkal Majalla"/>
          <w:sz w:val="28"/>
          <w:szCs w:val="28"/>
          <w:rtl/>
        </w:rPr>
        <w:t xml:space="preserve">بمجرد التبليغ، تقوم الغرفة </w:t>
      </w:r>
      <w:proofErr w:type="spellStart"/>
      <w:r w:rsidRPr="00AD50C1">
        <w:rPr>
          <w:rFonts w:ascii="Sakkal Majalla" w:hAnsi="Sakkal Majalla" w:cs="Sakkal Majalla"/>
          <w:sz w:val="28"/>
          <w:szCs w:val="28"/>
          <w:rtl/>
        </w:rPr>
        <w:t>الجهوية</w:t>
      </w:r>
      <w:proofErr w:type="spellEnd"/>
      <w:r w:rsidRPr="00AD50C1">
        <w:rPr>
          <w:rFonts w:ascii="Sakkal Majalla" w:hAnsi="Sakkal Majalla" w:cs="Sakkal Majalla"/>
          <w:sz w:val="28"/>
          <w:szCs w:val="28"/>
          <w:rtl/>
        </w:rPr>
        <w:t xml:space="preserve"> بتعيين موثق لاستخلافه من دائرة نفس المجلس القضائي.</w:t>
      </w:r>
    </w:p>
    <w:p w:rsidR="00AD50C1" w:rsidRPr="00AD50C1" w:rsidRDefault="00AD50C1" w:rsidP="00AD50C1">
      <w:pPr>
        <w:pStyle w:val="Paragraphedeliste"/>
        <w:numPr>
          <w:ilvl w:val="0"/>
          <w:numId w:val="5"/>
        </w:numPr>
        <w:bidi/>
        <w:rPr>
          <w:rFonts w:ascii="Sakkal Majalla" w:hAnsi="Sakkal Majalla" w:cs="Sakkal Majalla"/>
          <w:sz w:val="28"/>
          <w:szCs w:val="28"/>
        </w:rPr>
      </w:pPr>
      <w:proofErr w:type="gramStart"/>
      <w:r w:rsidRPr="00AD50C1">
        <w:rPr>
          <w:rFonts w:ascii="Sakkal Majalla" w:hAnsi="Sakkal Majalla" w:cs="Sakkal Majalla"/>
          <w:sz w:val="28"/>
          <w:szCs w:val="28"/>
          <w:rtl/>
        </w:rPr>
        <w:t>مهمة</w:t>
      </w:r>
      <w:proofErr w:type="gramEnd"/>
      <w:r w:rsidRPr="00AD50C1">
        <w:rPr>
          <w:rFonts w:ascii="Sakkal Majalla" w:hAnsi="Sakkal Majalla" w:cs="Sakkal Majalla"/>
          <w:sz w:val="28"/>
          <w:szCs w:val="28"/>
          <w:rtl/>
        </w:rPr>
        <w:t xml:space="preserve"> المستخلف: تصريف الأمور الجارية فقط، وليس فتح ملفات جديدة أو تطوير المكتب.</w:t>
      </w:r>
    </w:p>
    <w:p w:rsidR="00AD50C1" w:rsidRPr="00AD50C1" w:rsidRDefault="00AD50C1" w:rsidP="00AD50C1">
      <w:pPr>
        <w:pStyle w:val="Paragraphedeliste"/>
        <w:numPr>
          <w:ilvl w:val="0"/>
          <w:numId w:val="5"/>
        </w:numPr>
        <w:bidi/>
        <w:rPr>
          <w:rFonts w:ascii="Sakkal Majalla" w:hAnsi="Sakkal Majalla" w:cs="Sakkal Majalla"/>
          <w:sz w:val="28"/>
          <w:szCs w:val="28"/>
        </w:rPr>
      </w:pPr>
      <w:proofErr w:type="gramStart"/>
      <w:r w:rsidRPr="00AD50C1">
        <w:rPr>
          <w:rFonts w:ascii="Sakkal Majalla" w:hAnsi="Sakkal Majalla" w:cs="Sakkal Majalla"/>
          <w:sz w:val="28"/>
          <w:szCs w:val="28"/>
          <w:rtl/>
        </w:rPr>
        <w:t>الاستثناء</w:t>
      </w:r>
      <w:proofErr w:type="gramEnd"/>
      <w:r w:rsidRPr="00AD50C1">
        <w:rPr>
          <w:rFonts w:ascii="Sakkal Majalla" w:hAnsi="Sakkal Majalla" w:cs="Sakkal Majalla"/>
          <w:sz w:val="28"/>
          <w:szCs w:val="28"/>
          <w:rtl/>
        </w:rPr>
        <w:t>: إذا كان الموثق المعني شريكاً في شركة مدنية مهنية، فيمكن للشركة الاستمرار بمزاولة نشاطها عبر الشركاء الآخرين دون حاجة لاستخلاف خارجي.</w:t>
      </w:r>
    </w:p>
    <w:p w:rsidR="00AD50C1" w:rsidRPr="00AD50C1" w:rsidRDefault="00AD50C1" w:rsidP="00AD50C1">
      <w:pPr>
        <w:bidi/>
        <w:rPr>
          <w:rFonts w:ascii="Sakkal Majalla" w:hAnsi="Sakkal Majalla" w:cs="Sakkal Majalla"/>
          <w:sz w:val="28"/>
          <w:szCs w:val="28"/>
        </w:rPr>
      </w:pPr>
      <w:r w:rsidRPr="00AD50C1">
        <w:rPr>
          <w:rFonts w:ascii="Sakkal Majalla" w:hAnsi="Sakkal Majalla" w:cs="Sakkal Majalla"/>
          <w:sz w:val="28"/>
          <w:szCs w:val="28"/>
          <w:rtl/>
        </w:rPr>
        <w:t>3.  العقوبة الجزائية (المادة 25): "دون الإخلال بالعقوبات الجزائية..."</w:t>
      </w:r>
    </w:p>
    <w:p w:rsidR="00AD50C1" w:rsidRPr="00AD50C1" w:rsidRDefault="00AD50C1" w:rsidP="00AD50C1">
      <w:pPr>
        <w:bidi/>
        <w:rPr>
          <w:rFonts w:ascii="Sakkal Majalla" w:hAnsi="Sakkal Majalla" w:cs="Sakkal Majalla"/>
          <w:sz w:val="28"/>
          <w:szCs w:val="28"/>
        </w:rPr>
      </w:pPr>
      <w:r w:rsidRPr="00AD50C1">
        <w:rPr>
          <w:rFonts w:ascii="Sakkal Majalla" w:hAnsi="Sakkal Majalla" w:cs="Sakkal Majalla"/>
          <w:sz w:val="28"/>
          <w:szCs w:val="28"/>
          <w:rtl/>
        </w:rPr>
        <w:t xml:space="preserve">       قد تترتب على الجمع غير المشروع بين المهنة والوظيفة عقوبات جزائية إذا شكل الفعل جريمة (كالغش أو </w:t>
      </w:r>
      <w:proofErr w:type="gramStart"/>
      <w:r w:rsidRPr="00AD50C1">
        <w:rPr>
          <w:rFonts w:ascii="Sakkal Majalla" w:hAnsi="Sakkal Majalla" w:cs="Sakkal Majalla"/>
          <w:sz w:val="28"/>
          <w:szCs w:val="28"/>
          <w:rtl/>
        </w:rPr>
        <w:t>استغلال</w:t>
      </w:r>
      <w:proofErr w:type="gramEnd"/>
      <w:r w:rsidRPr="00AD50C1">
        <w:rPr>
          <w:rFonts w:ascii="Sakkal Majalla" w:hAnsi="Sakkal Majalla" w:cs="Sakkal Majalla"/>
          <w:sz w:val="28"/>
          <w:szCs w:val="28"/>
          <w:rtl/>
        </w:rPr>
        <w:t xml:space="preserve"> النفوذ).</w:t>
      </w:r>
    </w:p>
    <w:p w:rsidR="00AD50C1" w:rsidRPr="00AD50C1" w:rsidRDefault="00AD50C1" w:rsidP="00AD50C1">
      <w:pPr>
        <w:bidi/>
        <w:rPr>
          <w:rFonts w:ascii="Sakkal Majalla" w:hAnsi="Sakkal Majalla" w:cs="Sakkal Majalla"/>
          <w:sz w:val="28"/>
          <w:szCs w:val="28"/>
        </w:rPr>
      </w:pPr>
      <w:r w:rsidRPr="00AD50C1">
        <w:rPr>
          <w:rFonts w:ascii="Sakkal Majalla" w:hAnsi="Sakkal Majalla" w:cs="Sakkal Majalla"/>
          <w:sz w:val="28"/>
          <w:szCs w:val="28"/>
          <w:rtl/>
        </w:rPr>
        <w:t>4.  العقوبة التأديبية القصوى: العزل (المادة 25):</w:t>
      </w:r>
    </w:p>
    <w:p w:rsidR="00AD50C1" w:rsidRPr="00AD50C1" w:rsidRDefault="00AD50C1" w:rsidP="00AD50C1">
      <w:pPr>
        <w:bidi/>
        <w:rPr>
          <w:rFonts w:ascii="Sakkal Majalla" w:hAnsi="Sakkal Majalla" w:cs="Sakkal Majalla"/>
          <w:sz w:val="28"/>
          <w:szCs w:val="28"/>
        </w:rPr>
      </w:pPr>
      <w:r w:rsidRPr="00AD50C1">
        <w:rPr>
          <w:rFonts w:ascii="Sakkal Majalla" w:hAnsi="Sakkal Majalla" w:cs="Sakkal Majalla"/>
          <w:sz w:val="28"/>
          <w:szCs w:val="28"/>
          <w:rtl/>
        </w:rPr>
        <w:t xml:space="preserve">       "يتعرض الموثق إلى عقوبة العزل عند إخلاله بإحدى حالات </w:t>
      </w:r>
      <w:proofErr w:type="gramStart"/>
      <w:r w:rsidRPr="00AD50C1">
        <w:rPr>
          <w:rFonts w:ascii="Sakkal Majalla" w:hAnsi="Sakkal Majalla" w:cs="Sakkal Majalla"/>
          <w:sz w:val="28"/>
          <w:szCs w:val="28"/>
          <w:rtl/>
        </w:rPr>
        <w:t>التنافي</w:t>
      </w:r>
      <w:proofErr w:type="gramEnd"/>
      <w:r w:rsidRPr="00AD50C1">
        <w:rPr>
          <w:rFonts w:ascii="Sakkal Majalla" w:hAnsi="Sakkal Majalla" w:cs="Sakkal Majalla"/>
          <w:sz w:val="28"/>
          <w:szCs w:val="28"/>
          <w:rtl/>
        </w:rPr>
        <w:t xml:space="preserve"> المذكورة في المادة 23 أعلاه."</w:t>
      </w:r>
    </w:p>
    <w:p w:rsidR="00AD50C1" w:rsidRPr="00AD50C1" w:rsidRDefault="00AD50C1" w:rsidP="00AD50C1">
      <w:pPr>
        <w:bidi/>
        <w:rPr>
          <w:rFonts w:ascii="Sakkal Majalla" w:hAnsi="Sakkal Majalla" w:cs="Sakkal Majalla"/>
          <w:sz w:val="28"/>
          <w:szCs w:val="28"/>
        </w:rPr>
      </w:pPr>
      <w:r w:rsidRPr="00AD50C1">
        <w:rPr>
          <w:rFonts w:ascii="Sakkal Majalla" w:hAnsi="Sakkal Majalla" w:cs="Sakkal Majalla"/>
          <w:sz w:val="28"/>
          <w:szCs w:val="28"/>
          <w:rtl/>
        </w:rPr>
        <w:lastRenderedPageBreak/>
        <w:t xml:space="preserve">       العزل هو أقسى عقوبة تأديبية، ويُفقد الموثق حقه في ممارسة المهنة نهائياً.</w:t>
      </w:r>
    </w:p>
    <w:p w:rsidR="00AD50C1" w:rsidRPr="00AD50C1" w:rsidRDefault="00AD50C1" w:rsidP="00AD50C1">
      <w:pPr>
        <w:bidi/>
        <w:rPr>
          <w:rFonts w:ascii="Sakkal Majalla" w:hAnsi="Sakkal Majalla" w:cs="Sakkal Majalla"/>
          <w:sz w:val="28"/>
          <w:szCs w:val="28"/>
        </w:rPr>
      </w:pPr>
      <w:r w:rsidRPr="00AD50C1">
        <w:rPr>
          <w:rFonts w:ascii="Sakkal Majalla" w:hAnsi="Sakkal Majalla" w:cs="Sakkal Majalla"/>
          <w:sz w:val="28"/>
          <w:szCs w:val="28"/>
          <w:rtl/>
        </w:rPr>
        <w:t xml:space="preserve">       </w:t>
      </w:r>
      <w:proofErr w:type="gramStart"/>
      <w:r w:rsidRPr="00AD50C1">
        <w:rPr>
          <w:rFonts w:ascii="Sakkal Majalla" w:hAnsi="Sakkal Majalla" w:cs="Sakkal Majalla"/>
          <w:sz w:val="28"/>
          <w:szCs w:val="28"/>
          <w:rtl/>
        </w:rPr>
        <w:t>يُظهر</w:t>
      </w:r>
      <w:proofErr w:type="gramEnd"/>
      <w:r w:rsidRPr="00AD50C1">
        <w:rPr>
          <w:rFonts w:ascii="Sakkal Majalla" w:hAnsi="Sakkal Majalla" w:cs="Sakkal Majalla"/>
          <w:sz w:val="28"/>
          <w:szCs w:val="28"/>
          <w:rtl/>
        </w:rPr>
        <w:t xml:space="preserve"> النص أن الإخلال بحالات التنافي يعتبر من الجرائم المهنية الجسيمة التي لا تقبل التهاون.</w:t>
      </w:r>
    </w:p>
    <w:p w:rsidR="00AD50C1" w:rsidRPr="00AD50C1" w:rsidRDefault="00AD50C1" w:rsidP="00AD50C1">
      <w:pPr>
        <w:bidi/>
        <w:rPr>
          <w:rFonts w:ascii="Sakkal Majalla" w:hAnsi="Sakkal Majalla" w:cs="Sakkal Majalla"/>
          <w:b/>
          <w:bCs/>
          <w:sz w:val="28"/>
          <w:szCs w:val="28"/>
        </w:rPr>
      </w:pPr>
      <w:r w:rsidRPr="00AD50C1">
        <w:rPr>
          <w:rFonts w:ascii="Sakkal Majalla" w:hAnsi="Sakkal Majalla" w:cs="Sakkal Majalla"/>
          <w:b/>
          <w:bCs/>
          <w:sz w:val="28"/>
          <w:szCs w:val="28"/>
          <w:rtl/>
        </w:rPr>
        <w:t xml:space="preserve"> </w:t>
      </w:r>
      <w:proofErr w:type="gramStart"/>
      <w:r w:rsidRPr="00AD50C1">
        <w:rPr>
          <w:rFonts w:ascii="Sakkal Majalla" w:hAnsi="Sakkal Majalla" w:cs="Sakkal Majalla"/>
          <w:b/>
          <w:bCs/>
          <w:sz w:val="28"/>
          <w:szCs w:val="28"/>
          <w:rtl/>
        </w:rPr>
        <w:t>خاتمة</w:t>
      </w:r>
      <w:proofErr w:type="gramEnd"/>
      <w:r w:rsidRPr="00AD50C1">
        <w:rPr>
          <w:rFonts w:ascii="Sakkal Majalla" w:hAnsi="Sakkal Majalla" w:cs="Sakkal Majalla"/>
          <w:b/>
          <w:bCs/>
          <w:sz w:val="28"/>
          <w:szCs w:val="28"/>
          <w:rtl/>
        </w:rPr>
        <w:t>:</w:t>
      </w:r>
    </w:p>
    <w:p w:rsidR="00AD50C1" w:rsidRPr="00AD50C1" w:rsidRDefault="00AD50C1" w:rsidP="00AD50C1">
      <w:pPr>
        <w:bidi/>
        <w:rPr>
          <w:rFonts w:ascii="Sakkal Majalla" w:hAnsi="Sakkal Majalla" w:cs="Sakkal Majalla"/>
          <w:sz w:val="28"/>
          <w:szCs w:val="28"/>
        </w:rPr>
      </w:pPr>
      <w:proofErr w:type="gramStart"/>
      <w:r w:rsidRPr="00AD50C1">
        <w:rPr>
          <w:rFonts w:ascii="Sakkal Majalla" w:hAnsi="Sakkal Majalla" w:cs="Sakkal Majalla"/>
          <w:sz w:val="28"/>
          <w:szCs w:val="28"/>
          <w:rtl/>
        </w:rPr>
        <w:t>تشكل</w:t>
      </w:r>
      <w:proofErr w:type="gramEnd"/>
      <w:r w:rsidRPr="00AD50C1">
        <w:rPr>
          <w:rFonts w:ascii="Sakkal Majalla" w:hAnsi="Sakkal Majalla" w:cs="Sakkal Majalla"/>
          <w:sz w:val="28"/>
          <w:szCs w:val="28"/>
          <w:rtl/>
        </w:rPr>
        <w:t xml:space="preserve"> حالات المنع والتنافي المنظومة الدفاعية التي تحمي نقاء مهنة التوثيق من أي شائبة. </w:t>
      </w:r>
      <w:proofErr w:type="gramStart"/>
      <w:r w:rsidRPr="00AD50C1">
        <w:rPr>
          <w:rFonts w:ascii="Sakkal Majalla" w:hAnsi="Sakkal Majalla" w:cs="Sakkal Majalla"/>
          <w:sz w:val="28"/>
          <w:szCs w:val="28"/>
          <w:rtl/>
        </w:rPr>
        <w:t>فهي</w:t>
      </w:r>
      <w:proofErr w:type="gramEnd"/>
      <w:r w:rsidRPr="00AD50C1">
        <w:rPr>
          <w:rFonts w:ascii="Sakkal Majalla" w:hAnsi="Sakkal Majalla" w:cs="Sakkal Majalla"/>
          <w:sz w:val="28"/>
          <w:szCs w:val="28"/>
          <w:rtl/>
        </w:rPr>
        <w:t xml:space="preserve"> تحرص على أن يكون الموثق:</w:t>
      </w:r>
    </w:p>
    <w:p w:rsidR="00AD50C1" w:rsidRPr="00AD50C1" w:rsidRDefault="00AD50C1" w:rsidP="00AD50C1">
      <w:pPr>
        <w:bidi/>
        <w:rPr>
          <w:rFonts w:ascii="Sakkal Majalla" w:hAnsi="Sakkal Majalla" w:cs="Sakkal Majalla"/>
          <w:sz w:val="28"/>
          <w:szCs w:val="28"/>
        </w:rPr>
      </w:pPr>
      <w:r w:rsidRPr="00AD50C1">
        <w:rPr>
          <w:rFonts w:ascii="Sakkal Majalla" w:hAnsi="Sakkal Majalla" w:cs="Sakkal Majalla"/>
          <w:sz w:val="28"/>
          <w:szCs w:val="28"/>
          <w:rtl/>
        </w:rPr>
        <w:t xml:space="preserve">   </w:t>
      </w:r>
      <w:proofErr w:type="gramStart"/>
      <w:r w:rsidRPr="00AD50C1">
        <w:rPr>
          <w:rFonts w:ascii="Sakkal Majalla" w:hAnsi="Sakkal Majalla" w:cs="Sakkal Majalla"/>
          <w:sz w:val="28"/>
          <w:szCs w:val="28"/>
          <w:rtl/>
        </w:rPr>
        <w:t>نزيهاً</w:t>
      </w:r>
      <w:proofErr w:type="gramEnd"/>
      <w:r w:rsidRPr="00AD50C1">
        <w:rPr>
          <w:rFonts w:ascii="Sakkal Majalla" w:hAnsi="Sakkal Majalla" w:cs="Sakkal Majalla"/>
          <w:sz w:val="28"/>
          <w:szCs w:val="28"/>
          <w:rtl/>
        </w:rPr>
        <w:t xml:space="preserve"> (بمنع المصالح الشخصية).</w:t>
      </w:r>
    </w:p>
    <w:p w:rsidR="00AD50C1" w:rsidRPr="00AD50C1" w:rsidRDefault="00AD50C1" w:rsidP="00AD50C1">
      <w:pPr>
        <w:bidi/>
        <w:rPr>
          <w:rFonts w:ascii="Sakkal Majalla" w:hAnsi="Sakkal Majalla" w:cs="Sakkal Majalla"/>
          <w:sz w:val="28"/>
          <w:szCs w:val="28"/>
        </w:rPr>
      </w:pPr>
      <w:r w:rsidRPr="00AD50C1">
        <w:rPr>
          <w:rFonts w:ascii="Sakkal Majalla" w:hAnsi="Sakkal Majalla" w:cs="Sakkal Majalla"/>
          <w:sz w:val="28"/>
          <w:szCs w:val="28"/>
          <w:rtl/>
        </w:rPr>
        <w:t xml:space="preserve">   </w:t>
      </w:r>
      <w:proofErr w:type="gramStart"/>
      <w:r w:rsidRPr="00AD50C1">
        <w:rPr>
          <w:rFonts w:ascii="Sakkal Majalla" w:hAnsi="Sakkal Majalla" w:cs="Sakkal Majalla"/>
          <w:sz w:val="28"/>
          <w:szCs w:val="28"/>
          <w:rtl/>
        </w:rPr>
        <w:t>مستقلاً</w:t>
      </w:r>
      <w:proofErr w:type="gramEnd"/>
      <w:r w:rsidRPr="00AD50C1">
        <w:rPr>
          <w:rFonts w:ascii="Sakkal Majalla" w:hAnsi="Sakkal Majalla" w:cs="Sakkal Majalla"/>
          <w:sz w:val="28"/>
          <w:szCs w:val="28"/>
          <w:rtl/>
        </w:rPr>
        <w:t xml:space="preserve"> (بمنع الأنشطة التجارية والوظائف الأخرى).</w:t>
      </w:r>
    </w:p>
    <w:p w:rsidR="00AD50C1" w:rsidRPr="00AD50C1" w:rsidRDefault="00AD50C1" w:rsidP="00AD50C1">
      <w:pPr>
        <w:bidi/>
        <w:rPr>
          <w:rFonts w:ascii="Sakkal Majalla" w:hAnsi="Sakkal Majalla" w:cs="Sakkal Majalla"/>
          <w:sz w:val="28"/>
          <w:szCs w:val="28"/>
        </w:rPr>
      </w:pPr>
      <w:r w:rsidRPr="00AD50C1">
        <w:rPr>
          <w:rFonts w:ascii="Sakkal Majalla" w:hAnsi="Sakkal Majalla" w:cs="Sakkal Majalla"/>
          <w:sz w:val="28"/>
          <w:szCs w:val="28"/>
          <w:rtl/>
        </w:rPr>
        <w:t xml:space="preserve">   حيادياً (بمنع تدخل القرابة أو </w:t>
      </w:r>
      <w:proofErr w:type="spellStart"/>
      <w:r w:rsidRPr="00AD50C1">
        <w:rPr>
          <w:rFonts w:ascii="Sakkal Majalla" w:hAnsi="Sakkal Majalla" w:cs="Sakkal Majalla"/>
          <w:sz w:val="28"/>
          <w:szCs w:val="28"/>
          <w:rtl/>
        </w:rPr>
        <w:t>الولاءات</w:t>
      </w:r>
      <w:proofErr w:type="spellEnd"/>
      <w:r w:rsidRPr="00AD50C1">
        <w:rPr>
          <w:rFonts w:ascii="Sakkal Majalla" w:hAnsi="Sakkal Majalla" w:cs="Sakkal Majalla"/>
          <w:sz w:val="28"/>
          <w:szCs w:val="28"/>
          <w:rtl/>
        </w:rPr>
        <w:t xml:space="preserve"> السياسية المحلية).</w:t>
      </w:r>
    </w:p>
    <w:p w:rsidR="00AD50C1" w:rsidRPr="00AD50C1" w:rsidRDefault="00AD50C1" w:rsidP="00AD50C1">
      <w:pPr>
        <w:bidi/>
        <w:rPr>
          <w:rFonts w:ascii="Sakkal Majalla" w:hAnsi="Sakkal Majalla" w:cs="Sakkal Majalla"/>
          <w:sz w:val="28"/>
          <w:szCs w:val="28"/>
        </w:rPr>
      </w:pPr>
      <w:r w:rsidRPr="00AD50C1">
        <w:rPr>
          <w:rFonts w:ascii="Sakkal Majalla" w:hAnsi="Sakkal Majalla" w:cs="Sakkal Majalla"/>
          <w:sz w:val="28"/>
          <w:szCs w:val="28"/>
          <w:rtl/>
        </w:rPr>
        <w:t xml:space="preserve">   </w:t>
      </w:r>
      <w:proofErr w:type="gramStart"/>
      <w:r w:rsidRPr="00AD50C1">
        <w:rPr>
          <w:rFonts w:ascii="Sakkal Majalla" w:hAnsi="Sakkal Majalla" w:cs="Sakkal Majalla"/>
          <w:sz w:val="28"/>
          <w:szCs w:val="28"/>
          <w:rtl/>
        </w:rPr>
        <w:t>شفافاً</w:t>
      </w:r>
      <w:proofErr w:type="gramEnd"/>
      <w:r w:rsidRPr="00AD50C1">
        <w:rPr>
          <w:rFonts w:ascii="Sakkal Majalla" w:hAnsi="Sakkal Majalla" w:cs="Sakkal Majalla"/>
          <w:sz w:val="28"/>
          <w:szCs w:val="28"/>
          <w:rtl/>
        </w:rPr>
        <w:t xml:space="preserve"> (بمنع الأسماء المستعارة).</w:t>
      </w:r>
    </w:p>
    <w:p w:rsidR="00AD50C1" w:rsidRPr="00AD50C1" w:rsidRDefault="00AD50C1" w:rsidP="00AD50C1">
      <w:pPr>
        <w:bidi/>
        <w:rPr>
          <w:rFonts w:ascii="Sakkal Majalla" w:hAnsi="Sakkal Majalla" w:cs="Sakkal Majalla"/>
          <w:sz w:val="28"/>
          <w:szCs w:val="28"/>
        </w:rPr>
      </w:pPr>
    </w:p>
    <w:p w:rsidR="002F5345" w:rsidRPr="00AD50C1" w:rsidRDefault="00AD50C1" w:rsidP="00AD50C1">
      <w:pPr>
        <w:bidi/>
        <w:rPr>
          <w:rFonts w:ascii="Sakkal Majalla" w:hAnsi="Sakkal Majalla" w:cs="Sakkal Majalla"/>
          <w:sz w:val="28"/>
          <w:szCs w:val="28"/>
        </w:rPr>
      </w:pPr>
      <w:r w:rsidRPr="00AD50C1">
        <w:rPr>
          <w:rFonts w:ascii="Sakkal Majalla" w:hAnsi="Sakkal Majalla" w:cs="Sakkal Majalla"/>
          <w:sz w:val="28"/>
          <w:szCs w:val="28"/>
          <w:rtl/>
        </w:rPr>
        <w:t xml:space="preserve">هذه القيود ليست تقييداً للحريات، بل هي شرط جوهري لحرية وثقة الآخرين. فهي التي تسمح للفرد بأن يسلّم الموثق أسرار معاملته وثروته، وتمكن الدولة من أن تفوّضه جزءاً من سلطتها، مطمئنة إلى أن هذا التفويض لن يُساء استخدامه. </w:t>
      </w:r>
      <w:proofErr w:type="gramStart"/>
      <w:r w:rsidRPr="00AD50C1">
        <w:rPr>
          <w:rFonts w:ascii="Sakkal Majalla" w:hAnsi="Sakkal Majalla" w:cs="Sakkal Majalla"/>
          <w:sz w:val="28"/>
          <w:szCs w:val="28"/>
          <w:rtl/>
        </w:rPr>
        <w:t>وبذلك</w:t>
      </w:r>
      <w:proofErr w:type="gramEnd"/>
      <w:r w:rsidRPr="00AD50C1">
        <w:rPr>
          <w:rFonts w:ascii="Sakkal Majalla" w:hAnsi="Sakkal Majalla" w:cs="Sakkal Majalla"/>
          <w:sz w:val="28"/>
          <w:szCs w:val="28"/>
          <w:rtl/>
        </w:rPr>
        <w:t>، تكون هذه الممنوعات حجر الزاوية في بناء الثقة العمومية التي تقوم عليها مهنة الضابط العمومي المفوض.</w:t>
      </w:r>
    </w:p>
    <w:sectPr w:rsidR="002F5345" w:rsidRPr="00AD50C1" w:rsidSect="00AD50C1">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E0584"/>
    <w:multiLevelType w:val="hybridMultilevel"/>
    <w:tmpl w:val="6ECE34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6277CDA"/>
    <w:multiLevelType w:val="hybridMultilevel"/>
    <w:tmpl w:val="3594D1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BF3671A"/>
    <w:multiLevelType w:val="hybridMultilevel"/>
    <w:tmpl w:val="235A76F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5722EBE"/>
    <w:multiLevelType w:val="hybridMultilevel"/>
    <w:tmpl w:val="DA1280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71AF0A69"/>
    <w:multiLevelType w:val="hybridMultilevel"/>
    <w:tmpl w:val="7680A7D4"/>
    <w:lvl w:ilvl="0" w:tplc="040C0001">
      <w:start w:val="1"/>
      <w:numFmt w:val="bullet"/>
      <w:lvlText w:val=""/>
      <w:lvlJc w:val="left"/>
      <w:pPr>
        <w:ind w:left="842" w:hanging="360"/>
      </w:pPr>
      <w:rPr>
        <w:rFonts w:ascii="Symbol" w:hAnsi="Symbol" w:hint="default"/>
      </w:rPr>
    </w:lvl>
    <w:lvl w:ilvl="1" w:tplc="040C0003" w:tentative="1">
      <w:start w:val="1"/>
      <w:numFmt w:val="bullet"/>
      <w:lvlText w:val="o"/>
      <w:lvlJc w:val="left"/>
      <w:pPr>
        <w:ind w:left="1562" w:hanging="360"/>
      </w:pPr>
      <w:rPr>
        <w:rFonts w:ascii="Courier New" w:hAnsi="Courier New" w:cs="Courier New" w:hint="default"/>
      </w:rPr>
    </w:lvl>
    <w:lvl w:ilvl="2" w:tplc="040C0005" w:tentative="1">
      <w:start w:val="1"/>
      <w:numFmt w:val="bullet"/>
      <w:lvlText w:val=""/>
      <w:lvlJc w:val="left"/>
      <w:pPr>
        <w:ind w:left="2282" w:hanging="360"/>
      </w:pPr>
      <w:rPr>
        <w:rFonts w:ascii="Wingdings" w:hAnsi="Wingdings" w:hint="default"/>
      </w:rPr>
    </w:lvl>
    <w:lvl w:ilvl="3" w:tplc="040C0001" w:tentative="1">
      <w:start w:val="1"/>
      <w:numFmt w:val="bullet"/>
      <w:lvlText w:val=""/>
      <w:lvlJc w:val="left"/>
      <w:pPr>
        <w:ind w:left="3002" w:hanging="360"/>
      </w:pPr>
      <w:rPr>
        <w:rFonts w:ascii="Symbol" w:hAnsi="Symbol" w:hint="default"/>
      </w:rPr>
    </w:lvl>
    <w:lvl w:ilvl="4" w:tplc="040C0003" w:tentative="1">
      <w:start w:val="1"/>
      <w:numFmt w:val="bullet"/>
      <w:lvlText w:val="o"/>
      <w:lvlJc w:val="left"/>
      <w:pPr>
        <w:ind w:left="3722" w:hanging="360"/>
      </w:pPr>
      <w:rPr>
        <w:rFonts w:ascii="Courier New" w:hAnsi="Courier New" w:cs="Courier New" w:hint="default"/>
      </w:rPr>
    </w:lvl>
    <w:lvl w:ilvl="5" w:tplc="040C0005" w:tentative="1">
      <w:start w:val="1"/>
      <w:numFmt w:val="bullet"/>
      <w:lvlText w:val=""/>
      <w:lvlJc w:val="left"/>
      <w:pPr>
        <w:ind w:left="4442" w:hanging="360"/>
      </w:pPr>
      <w:rPr>
        <w:rFonts w:ascii="Wingdings" w:hAnsi="Wingdings" w:hint="default"/>
      </w:rPr>
    </w:lvl>
    <w:lvl w:ilvl="6" w:tplc="040C0001" w:tentative="1">
      <w:start w:val="1"/>
      <w:numFmt w:val="bullet"/>
      <w:lvlText w:val=""/>
      <w:lvlJc w:val="left"/>
      <w:pPr>
        <w:ind w:left="5162" w:hanging="360"/>
      </w:pPr>
      <w:rPr>
        <w:rFonts w:ascii="Symbol" w:hAnsi="Symbol" w:hint="default"/>
      </w:rPr>
    </w:lvl>
    <w:lvl w:ilvl="7" w:tplc="040C0003" w:tentative="1">
      <w:start w:val="1"/>
      <w:numFmt w:val="bullet"/>
      <w:lvlText w:val="o"/>
      <w:lvlJc w:val="left"/>
      <w:pPr>
        <w:ind w:left="5882" w:hanging="360"/>
      </w:pPr>
      <w:rPr>
        <w:rFonts w:ascii="Courier New" w:hAnsi="Courier New" w:cs="Courier New" w:hint="default"/>
      </w:rPr>
    </w:lvl>
    <w:lvl w:ilvl="8" w:tplc="040C0005" w:tentative="1">
      <w:start w:val="1"/>
      <w:numFmt w:val="bullet"/>
      <w:lvlText w:val=""/>
      <w:lvlJc w:val="left"/>
      <w:pPr>
        <w:ind w:left="6602"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compat/>
  <w:rsids>
    <w:rsidRoot w:val="00AD50C1"/>
    <w:rsid w:val="002F5345"/>
    <w:rsid w:val="00AD50C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34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D50C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1001</Words>
  <Characters>5506</Characters>
  <Application>Microsoft Office Word</Application>
  <DocSecurity>0</DocSecurity>
  <Lines>45</Lines>
  <Paragraphs>12</Paragraphs>
  <ScaleCrop>false</ScaleCrop>
  <Company>HP</Company>
  <LinksUpToDate>false</LinksUpToDate>
  <CharactersWithSpaces>6495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kassa</dc:creator>
  <cp:lastModifiedBy>kassa</cp:lastModifiedBy>
  <cp:revision>1</cp:revision>
  <dcterms:created xsi:type="dcterms:W3CDTF">2025-12-18T15:35:00Z</dcterms:created>
  <dcterms:modified xsi:type="dcterms:W3CDTF">2025-12-18T15:41:00Z</dcterms:modified>
</cp:coreProperties>
</file>