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C96" w:rsidRDefault="00A17C96" w:rsidP="00A17C96">
      <w:pPr>
        <w:jc w:val="center"/>
        <w:rPr>
          <w:rFonts w:asciiTheme="majorBidi" w:hAnsiTheme="majorBidi" w:cstheme="majorBidi"/>
          <w:b/>
          <w:bCs/>
          <w:sz w:val="28"/>
          <w:szCs w:val="28"/>
        </w:rPr>
      </w:pPr>
      <w:r>
        <w:rPr>
          <w:rFonts w:asciiTheme="majorBidi" w:hAnsiTheme="majorBidi" w:cstheme="majorBidi"/>
          <w:b/>
          <w:bCs/>
          <w:sz w:val="28"/>
          <w:szCs w:val="28"/>
        </w:rPr>
        <w:t>Tectonique I</w:t>
      </w:r>
    </w:p>
    <w:p w:rsidR="00A17C96" w:rsidRDefault="00A17C96" w:rsidP="00A17C96">
      <w:pPr>
        <w:jc w:val="center"/>
        <w:rPr>
          <w:rFonts w:asciiTheme="majorBidi" w:hAnsiTheme="majorBidi" w:cstheme="majorBidi"/>
          <w:b/>
          <w:bCs/>
          <w:sz w:val="28"/>
          <w:szCs w:val="28"/>
        </w:rPr>
      </w:pPr>
    </w:p>
    <w:p w:rsidR="00A17C96" w:rsidRDefault="00A17C96" w:rsidP="00A92472">
      <w:pPr>
        <w:rPr>
          <w:rFonts w:asciiTheme="majorBidi" w:hAnsiTheme="majorBidi" w:cstheme="majorBidi"/>
          <w:b/>
          <w:bCs/>
          <w:sz w:val="28"/>
          <w:szCs w:val="28"/>
        </w:rPr>
      </w:pPr>
      <w:r>
        <w:rPr>
          <w:rFonts w:asciiTheme="majorBidi" w:hAnsiTheme="majorBidi" w:cstheme="majorBidi"/>
          <w:b/>
          <w:bCs/>
          <w:sz w:val="28"/>
          <w:szCs w:val="28"/>
        </w:rPr>
        <w:t>Partie I</w:t>
      </w:r>
      <w:r w:rsidR="00EB5281">
        <w:rPr>
          <w:rFonts w:asciiTheme="majorBidi" w:hAnsiTheme="majorBidi" w:cstheme="majorBidi"/>
          <w:b/>
          <w:bCs/>
          <w:sz w:val="28"/>
          <w:szCs w:val="28"/>
        </w:rPr>
        <w:t>I</w:t>
      </w:r>
      <w:r>
        <w:rPr>
          <w:rFonts w:asciiTheme="majorBidi" w:hAnsiTheme="majorBidi" w:cstheme="majorBidi"/>
          <w:b/>
          <w:bCs/>
          <w:sz w:val="28"/>
          <w:szCs w:val="28"/>
        </w:rPr>
        <w:t> : Les structure continentales</w:t>
      </w:r>
      <w:bookmarkStart w:id="0" w:name="_GoBack"/>
      <w:bookmarkEnd w:id="0"/>
    </w:p>
    <w:p w:rsidR="00A92472" w:rsidRPr="005370D1" w:rsidRDefault="00A92472" w:rsidP="002869DF">
      <w:pPr>
        <w:jc w:val="both"/>
        <w:rPr>
          <w:rFonts w:asciiTheme="majorBidi" w:hAnsiTheme="majorBidi" w:cstheme="majorBidi"/>
          <w:b/>
          <w:bCs/>
          <w:lang w:val="en-US"/>
        </w:rPr>
      </w:pPr>
      <w:proofErr w:type="spellStart"/>
      <w:r w:rsidRPr="002869DF">
        <w:rPr>
          <w:rFonts w:asciiTheme="majorBidi" w:hAnsiTheme="majorBidi" w:cstheme="majorBidi"/>
          <w:b/>
          <w:bCs/>
          <w:sz w:val="28"/>
          <w:szCs w:val="28"/>
          <w:lang w:val="en-US"/>
        </w:rPr>
        <w:t>Chapitre</w:t>
      </w:r>
      <w:proofErr w:type="spellEnd"/>
      <w:r w:rsidRPr="002869DF">
        <w:rPr>
          <w:rFonts w:asciiTheme="majorBidi" w:hAnsiTheme="majorBidi" w:cstheme="majorBidi"/>
          <w:b/>
          <w:bCs/>
          <w:sz w:val="28"/>
          <w:szCs w:val="28"/>
          <w:lang w:val="en-US"/>
        </w:rPr>
        <w:t xml:space="preserve"> </w:t>
      </w:r>
      <w:proofErr w:type="gramStart"/>
      <w:r w:rsidRPr="002869DF">
        <w:rPr>
          <w:rFonts w:asciiTheme="majorBidi" w:hAnsiTheme="majorBidi" w:cstheme="majorBidi"/>
          <w:b/>
          <w:bCs/>
          <w:sz w:val="28"/>
          <w:szCs w:val="28"/>
          <w:lang w:val="en-US"/>
        </w:rPr>
        <w:t>1 :</w:t>
      </w:r>
      <w:proofErr w:type="gramEnd"/>
      <w:r w:rsidRPr="002869DF">
        <w:rPr>
          <w:rFonts w:asciiTheme="majorBidi" w:hAnsiTheme="majorBidi" w:cstheme="majorBidi"/>
          <w:b/>
          <w:bCs/>
          <w:sz w:val="28"/>
          <w:szCs w:val="28"/>
          <w:lang w:val="en-US"/>
        </w:rPr>
        <w:t xml:space="preserve"> </w:t>
      </w:r>
      <w:r w:rsidRPr="005370D1">
        <w:rPr>
          <w:lang w:val="en-US"/>
        </w:rPr>
        <w:t xml:space="preserve"> </w:t>
      </w:r>
      <w:r w:rsidRPr="002869DF">
        <w:rPr>
          <w:rFonts w:asciiTheme="majorBidi" w:hAnsiTheme="majorBidi" w:cstheme="majorBidi"/>
          <w:b/>
          <w:bCs/>
          <w:sz w:val="24"/>
          <w:szCs w:val="24"/>
          <w:lang w:val="en-US"/>
        </w:rPr>
        <w:t>Plate-form</w:t>
      </w:r>
      <w:r w:rsidR="005370D1" w:rsidRPr="002869DF">
        <w:rPr>
          <w:rFonts w:asciiTheme="majorBidi" w:hAnsiTheme="majorBidi" w:cstheme="majorBidi"/>
          <w:b/>
          <w:bCs/>
          <w:sz w:val="24"/>
          <w:szCs w:val="24"/>
          <w:lang w:val="en-US"/>
        </w:rPr>
        <w:t>s</w:t>
      </w:r>
      <w:r w:rsidRPr="002869DF">
        <w:rPr>
          <w:rFonts w:asciiTheme="majorBidi" w:hAnsiTheme="majorBidi" w:cstheme="majorBidi"/>
          <w:b/>
          <w:bCs/>
          <w:sz w:val="24"/>
          <w:szCs w:val="24"/>
          <w:lang w:val="en-US"/>
        </w:rPr>
        <w:t xml:space="preserve"> </w:t>
      </w:r>
      <w:r w:rsidR="005370D1" w:rsidRPr="002869DF">
        <w:rPr>
          <w:rFonts w:asciiTheme="majorBidi" w:hAnsiTheme="majorBidi" w:cstheme="majorBidi"/>
          <w:b/>
          <w:bCs/>
          <w:sz w:val="24"/>
          <w:szCs w:val="24"/>
          <w:lang w:val="en-US"/>
        </w:rPr>
        <w:t>and Shields</w:t>
      </w:r>
      <w:r w:rsidRPr="002869DF">
        <w:rPr>
          <w:rFonts w:asciiTheme="majorBidi" w:hAnsiTheme="majorBidi" w:cstheme="majorBidi"/>
          <w:b/>
          <w:bCs/>
          <w:sz w:val="24"/>
          <w:szCs w:val="24"/>
          <w:lang w:val="en-US"/>
        </w:rPr>
        <w:t xml:space="preserve"> </w:t>
      </w:r>
    </w:p>
    <w:p w:rsidR="005370D1" w:rsidRDefault="005370D1" w:rsidP="0007575C">
      <w:pPr>
        <w:pStyle w:val="NormalWeb"/>
        <w:shd w:val="clear" w:color="auto" w:fill="FFFFFF"/>
        <w:spacing w:before="0" w:beforeAutospacing="0" w:after="120" w:afterAutospacing="0" w:line="276" w:lineRule="auto"/>
        <w:jc w:val="both"/>
        <w:rPr>
          <w:rFonts w:asciiTheme="majorBidi" w:hAnsiTheme="majorBidi" w:cstheme="majorBidi"/>
          <w:color w:val="202122"/>
          <w:lang w:val="en-US"/>
        </w:rPr>
      </w:pPr>
      <w:r w:rsidRPr="005370D1">
        <w:rPr>
          <w:rFonts w:asciiTheme="majorBidi" w:hAnsiTheme="majorBidi" w:cstheme="majorBidi"/>
          <w:b/>
          <w:bCs/>
          <w:color w:val="202122"/>
          <w:lang w:val="en-US"/>
        </w:rPr>
        <w:t>Platform</w:t>
      </w:r>
      <w:r>
        <w:rPr>
          <w:rFonts w:asciiTheme="majorBidi" w:hAnsiTheme="majorBidi" w:cstheme="majorBidi"/>
          <w:b/>
          <w:bCs/>
          <w:color w:val="202122"/>
          <w:lang w:val="en-US"/>
        </w:rPr>
        <w:t>s</w:t>
      </w:r>
      <w:r w:rsidRPr="005370D1">
        <w:rPr>
          <w:rFonts w:asciiTheme="majorBidi" w:hAnsiTheme="majorBidi" w:cstheme="majorBidi"/>
          <w:b/>
          <w:bCs/>
          <w:color w:val="202122"/>
          <w:lang w:val="en-US"/>
        </w:rPr>
        <w:t>:</w:t>
      </w:r>
      <w:r>
        <w:rPr>
          <w:rFonts w:asciiTheme="majorBidi" w:hAnsiTheme="majorBidi" w:cstheme="majorBidi"/>
          <w:color w:val="202122"/>
          <w:lang w:val="en-US"/>
        </w:rPr>
        <w:t xml:space="preserve"> </w:t>
      </w:r>
    </w:p>
    <w:p w:rsidR="0007575C" w:rsidRDefault="0007575C" w:rsidP="00612BFB">
      <w:pPr>
        <w:pStyle w:val="NormalWeb"/>
        <w:shd w:val="clear" w:color="auto" w:fill="FFFFFF"/>
        <w:spacing w:before="0" w:beforeAutospacing="0" w:after="120" w:afterAutospacing="0" w:line="276" w:lineRule="auto"/>
        <w:ind w:firstLine="708"/>
        <w:jc w:val="both"/>
        <w:rPr>
          <w:rFonts w:asciiTheme="majorBidi" w:hAnsiTheme="majorBidi" w:cstheme="majorBidi"/>
          <w:color w:val="202122"/>
          <w:lang w:val="en-US"/>
        </w:rPr>
      </w:pPr>
      <w:r w:rsidRPr="0007575C">
        <w:rPr>
          <w:rFonts w:asciiTheme="majorBidi" w:hAnsiTheme="majorBidi" w:cstheme="majorBidi"/>
          <w:color w:val="202122"/>
          <w:lang w:val="en-US"/>
        </w:rPr>
        <w:t>In geology, a</w:t>
      </w:r>
      <w:r w:rsidR="002869DF" w:rsidRPr="0007575C">
        <w:rPr>
          <w:rFonts w:asciiTheme="majorBidi" w:hAnsiTheme="majorBidi" w:cstheme="majorBidi"/>
          <w:color w:val="202122"/>
          <w:lang w:val="en-US"/>
        </w:rPr>
        <w:t> </w:t>
      </w:r>
      <w:r w:rsidR="002869DF" w:rsidRPr="002869DF">
        <w:rPr>
          <w:rFonts w:asciiTheme="majorBidi" w:hAnsiTheme="majorBidi" w:cstheme="majorBidi"/>
          <w:color w:val="202122"/>
          <w:lang w:val="en-US"/>
        </w:rPr>
        <w:t xml:space="preserve">platform is a continental region made up of a sedimentary cover (relatively flat or slightly inclined strata) </w:t>
      </w:r>
      <w:r w:rsidR="002869DF">
        <w:rPr>
          <w:rFonts w:asciiTheme="majorBidi" w:hAnsiTheme="majorBidi" w:cstheme="majorBidi"/>
          <w:color w:val="202122"/>
          <w:lang w:val="en-US"/>
        </w:rPr>
        <w:t>overlying</w:t>
      </w:r>
      <w:r w:rsidR="002869DF" w:rsidRPr="002869DF">
        <w:rPr>
          <w:rFonts w:asciiTheme="majorBidi" w:hAnsiTheme="majorBidi" w:cstheme="majorBidi"/>
          <w:color w:val="202122"/>
          <w:lang w:val="en-US"/>
        </w:rPr>
        <w:t xml:space="preserve"> a very ancient base</w:t>
      </w:r>
      <w:r w:rsidR="002869DF">
        <w:rPr>
          <w:rFonts w:asciiTheme="majorBidi" w:hAnsiTheme="majorBidi" w:cstheme="majorBidi"/>
          <w:color w:val="202122"/>
          <w:lang w:val="en-US"/>
        </w:rPr>
        <w:t>ment</w:t>
      </w:r>
      <w:r w:rsidR="002869DF" w:rsidRPr="002869DF">
        <w:rPr>
          <w:rFonts w:asciiTheme="majorBidi" w:hAnsiTheme="majorBidi" w:cstheme="majorBidi"/>
          <w:color w:val="202122"/>
          <w:lang w:val="en-US"/>
        </w:rPr>
        <w:t xml:space="preserve"> of metamorphic or igneous rocks</w:t>
      </w:r>
      <w:r w:rsidR="002869DF">
        <w:rPr>
          <w:rFonts w:asciiTheme="majorBidi" w:hAnsiTheme="majorBidi" w:cstheme="majorBidi"/>
          <w:color w:val="202122"/>
          <w:lang w:val="en-US"/>
        </w:rPr>
        <w:t xml:space="preserve">. </w:t>
      </w:r>
      <w:r w:rsidR="002869DF" w:rsidRPr="0007575C">
        <w:rPr>
          <w:rFonts w:asciiTheme="majorBidi" w:hAnsiTheme="majorBidi" w:cstheme="majorBidi"/>
          <w:b/>
          <w:bCs/>
          <w:color w:val="202122"/>
          <w:lang w:val="en-US"/>
        </w:rPr>
        <w:t xml:space="preserve"> </w:t>
      </w:r>
    </w:p>
    <w:p w:rsidR="005370D1" w:rsidRPr="005370D1" w:rsidRDefault="005370D1" w:rsidP="005370D1">
      <w:pPr>
        <w:pStyle w:val="NormalWeb"/>
        <w:shd w:val="clear" w:color="auto" w:fill="FFFFFF"/>
        <w:spacing w:after="120"/>
        <w:jc w:val="both"/>
        <w:rPr>
          <w:rFonts w:asciiTheme="majorBidi" w:hAnsiTheme="majorBidi" w:cstheme="majorBidi"/>
          <w:b/>
          <w:bCs/>
          <w:color w:val="202122"/>
          <w:lang w:val="en-US"/>
        </w:rPr>
      </w:pPr>
      <w:r w:rsidRPr="005370D1">
        <w:rPr>
          <w:rFonts w:asciiTheme="majorBidi" w:hAnsiTheme="majorBidi" w:cstheme="majorBidi"/>
          <w:b/>
          <w:bCs/>
          <w:color w:val="202122"/>
          <w:lang w:val="en-US"/>
        </w:rPr>
        <w:t>Shield</w:t>
      </w:r>
      <w:r>
        <w:rPr>
          <w:rFonts w:asciiTheme="majorBidi" w:hAnsiTheme="majorBidi" w:cstheme="majorBidi"/>
          <w:b/>
          <w:bCs/>
          <w:color w:val="202122"/>
          <w:lang w:val="en-US"/>
        </w:rPr>
        <w:t>s:</w:t>
      </w:r>
    </w:p>
    <w:p w:rsidR="005370D1" w:rsidRDefault="005370D1" w:rsidP="005370D1">
      <w:pPr>
        <w:pStyle w:val="NormalWeb"/>
        <w:shd w:val="clear" w:color="auto" w:fill="FFFFFF"/>
        <w:spacing w:after="120" w:line="276" w:lineRule="auto"/>
        <w:ind w:firstLine="708"/>
        <w:jc w:val="both"/>
        <w:rPr>
          <w:rFonts w:asciiTheme="majorBidi" w:hAnsiTheme="majorBidi" w:cstheme="majorBidi"/>
          <w:lang w:val="en-US"/>
        </w:rPr>
      </w:pPr>
      <w:r w:rsidRPr="005370D1">
        <w:rPr>
          <w:rFonts w:asciiTheme="majorBidi" w:hAnsiTheme="majorBidi" w:cstheme="majorBidi"/>
          <w:lang w:val="en-US"/>
        </w:rPr>
        <w:t xml:space="preserve">A shield is a stable region of ancient basement composed of rocks of magmatic and metamorphic origin dating from the Precambrian (between 570 million and several billion years old). These are large, generally flat regions, leveled by erosion, and with low seismic activity. Shields do not have any sedimentary cover; otherwise they are referred to as </w:t>
      </w:r>
      <w:r w:rsidRPr="005370D1">
        <w:rPr>
          <w:rFonts w:asciiTheme="majorBidi" w:hAnsiTheme="majorBidi" w:cstheme="majorBidi"/>
          <w:b/>
          <w:bCs/>
          <w:lang w:val="en-US"/>
        </w:rPr>
        <w:t>platforms</w:t>
      </w:r>
      <w:r w:rsidRPr="005370D1">
        <w:rPr>
          <w:rFonts w:asciiTheme="majorBidi" w:hAnsiTheme="majorBidi" w:cstheme="majorBidi"/>
          <w:lang w:val="en-US"/>
        </w:rPr>
        <w:t xml:space="preserve"> (fig. 1).</w:t>
      </w:r>
    </w:p>
    <w:p w:rsidR="00612BFB" w:rsidRPr="00612BFB" w:rsidRDefault="00612BFB" w:rsidP="005370D1">
      <w:pPr>
        <w:pStyle w:val="NormalWeb"/>
        <w:shd w:val="clear" w:color="auto" w:fill="FFFFFF"/>
        <w:spacing w:after="120" w:line="276" w:lineRule="auto"/>
        <w:ind w:firstLine="708"/>
        <w:jc w:val="both"/>
        <w:rPr>
          <w:rFonts w:asciiTheme="majorBidi" w:hAnsiTheme="majorBidi" w:cstheme="majorBidi"/>
          <w:color w:val="202122"/>
          <w:sz w:val="22"/>
          <w:szCs w:val="22"/>
          <w:lang w:val="en-US"/>
        </w:rPr>
      </w:pPr>
      <w:r w:rsidRPr="00612BFB">
        <w:rPr>
          <w:rFonts w:asciiTheme="majorBidi" w:hAnsiTheme="majorBidi" w:cstheme="majorBidi"/>
          <w:color w:val="202122"/>
          <w:sz w:val="22"/>
          <w:szCs w:val="22"/>
          <w:lang w:val="en-US"/>
        </w:rPr>
        <w:t>Platforms, </w:t>
      </w:r>
      <w:hyperlink r:id="rId5" w:tooltip="Shield (geology)" w:history="1">
        <w:r w:rsidRPr="00612BFB">
          <w:rPr>
            <w:rStyle w:val="Lienhypertexte"/>
            <w:rFonts w:asciiTheme="majorBidi" w:hAnsiTheme="majorBidi" w:cstheme="majorBidi"/>
            <w:color w:val="3366CC"/>
            <w:sz w:val="22"/>
            <w:szCs w:val="22"/>
            <w:lang w:val="en-US"/>
          </w:rPr>
          <w:t>shields</w:t>
        </w:r>
      </w:hyperlink>
      <w:r w:rsidRPr="00612BFB">
        <w:rPr>
          <w:rFonts w:asciiTheme="majorBidi" w:hAnsiTheme="majorBidi" w:cstheme="majorBidi"/>
          <w:color w:val="202122"/>
          <w:sz w:val="22"/>
          <w:szCs w:val="22"/>
          <w:lang w:val="en-US"/>
        </w:rPr>
        <w:t> and the </w:t>
      </w:r>
      <w:hyperlink r:id="rId6" w:tooltip="Basement (geology)" w:history="1">
        <w:r w:rsidRPr="00612BFB">
          <w:rPr>
            <w:rStyle w:val="Lienhypertexte"/>
            <w:rFonts w:asciiTheme="majorBidi" w:hAnsiTheme="majorBidi" w:cstheme="majorBidi"/>
            <w:color w:val="3366CC"/>
            <w:sz w:val="22"/>
            <w:szCs w:val="22"/>
            <w:lang w:val="en-US"/>
          </w:rPr>
          <w:t>basement rocks</w:t>
        </w:r>
      </w:hyperlink>
      <w:r w:rsidRPr="00612BFB">
        <w:rPr>
          <w:rFonts w:asciiTheme="majorBidi" w:hAnsiTheme="majorBidi" w:cstheme="majorBidi"/>
          <w:color w:val="202122"/>
          <w:sz w:val="22"/>
          <w:szCs w:val="22"/>
          <w:lang w:val="en-US"/>
        </w:rPr>
        <w:t> together constitute </w:t>
      </w:r>
      <w:proofErr w:type="spellStart"/>
      <w:r w:rsidRPr="00612BFB">
        <w:rPr>
          <w:rFonts w:asciiTheme="majorBidi" w:hAnsiTheme="majorBidi" w:cstheme="majorBidi"/>
          <w:color w:val="202122"/>
          <w:sz w:val="22"/>
          <w:szCs w:val="22"/>
        </w:rPr>
        <w:fldChar w:fldCharType="begin"/>
      </w:r>
      <w:r w:rsidRPr="00612BFB">
        <w:rPr>
          <w:rFonts w:asciiTheme="majorBidi" w:hAnsiTheme="majorBidi" w:cstheme="majorBidi"/>
          <w:color w:val="202122"/>
          <w:sz w:val="22"/>
          <w:szCs w:val="22"/>
          <w:lang w:val="en-US"/>
        </w:rPr>
        <w:instrText xml:space="preserve"> HYPERLINK "https://en.wikipedia.org/wiki/Craton" \o "Craton" </w:instrText>
      </w:r>
      <w:r w:rsidRPr="00612BFB">
        <w:rPr>
          <w:rFonts w:asciiTheme="majorBidi" w:hAnsiTheme="majorBidi" w:cstheme="majorBidi"/>
          <w:color w:val="202122"/>
          <w:sz w:val="22"/>
          <w:szCs w:val="22"/>
        </w:rPr>
        <w:fldChar w:fldCharType="separate"/>
      </w:r>
      <w:r w:rsidRPr="00612BFB">
        <w:rPr>
          <w:rStyle w:val="Lienhypertexte"/>
          <w:rFonts w:asciiTheme="majorBidi" w:hAnsiTheme="majorBidi" w:cstheme="majorBidi"/>
          <w:color w:val="3366CC"/>
          <w:sz w:val="22"/>
          <w:szCs w:val="22"/>
          <w:lang w:val="en-US"/>
        </w:rPr>
        <w:t>cratons</w:t>
      </w:r>
      <w:proofErr w:type="spellEnd"/>
      <w:r w:rsidRPr="00612BFB">
        <w:rPr>
          <w:rFonts w:asciiTheme="majorBidi" w:hAnsiTheme="majorBidi" w:cstheme="majorBidi"/>
          <w:color w:val="202122"/>
          <w:sz w:val="22"/>
          <w:szCs w:val="22"/>
        </w:rPr>
        <w:fldChar w:fldCharType="end"/>
      </w:r>
      <w:r w:rsidRPr="00612BFB">
        <w:rPr>
          <w:rFonts w:asciiTheme="majorBidi" w:hAnsiTheme="majorBidi" w:cstheme="majorBidi"/>
          <w:color w:val="202122"/>
          <w:sz w:val="22"/>
          <w:szCs w:val="22"/>
          <w:lang w:val="en-US"/>
        </w:rPr>
        <w:t>.</w:t>
      </w:r>
    </w:p>
    <w:p w:rsidR="00612BFB" w:rsidRPr="00612BFB" w:rsidRDefault="00612BFB" w:rsidP="00612BFB">
      <w:pPr>
        <w:pStyle w:val="NormalWeb"/>
        <w:shd w:val="clear" w:color="auto" w:fill="FFFFFF"/>
        <w:spacing w:before="0" w:beforeAutospacing="0" w:after="120" w:afterAutospacing="0" w:line="276" w:lineRule="auto"/>
        <w:jc w:val="both"/>
        <w:rPr>
          <w:rFonts w:asciiTheme="majorBidi" w:hAnsiTheme="majorBidi" w:cstheme="majorBidi"/>
          <w:color w:val="202122"/>
          <w:sz w:val="22"/>
          <w:szCs w:val="22"/>
          <w:shd w:val="clear" w:color="auto" w:fill="FFFFFF"/>
          <w:lang w:val="en-US"/>
        </w:rPr>
      </w:pPr>
      <w:proofErr w:type="spellStart"/>
      <w:r w:rsidRPr="00612BFB">
        <w:rPr>
          <w:rFonts w:asciiTheme="majorBidi" w:hAnsiTheme="majorBidi" w:cstheme="majorBidi"/>
          <w:b/>
          <w:bCs/>
          <w:color w:val="202122"/>
          <w:sz w:val="22"/>
          <w:szCs w:val="22"/>
          <w:shd w:val="clear" w:color="auto" w:fill="FFFFFF"/>
          <w:lang w:val="en-US"/>
        </w:rPr>
        <w:t>Cratons</w:t>
      </w:r>
      <w:proofErr w:type="spellEnd"/>
      <w:r w:rsidRPr="00612BFB">
        <w:rPr>
          <w:rFonts w:asciiTheme="majorBidi" w:hAnsiTheme="majorBidi" w:cstheme="majorBidi"/>
          <w:b/>
          <w:bCs/>
          <w:color w:val="202122"/>
          <w:sz w:val="22"/>
          <w:szCs w:val="22"/>
          <w:shd w:val="clear" w:color="auto" w:fill="FFFFFF"/>
          <w:lang w:val="en-US"/>
        </w:rPr>
        <w:t>:</w:t>
      </w:r>
    </w:p>
    <w:p w:rsidR="00612BFB" w:rsidRPr="00612BFB" w:rsidRDefault="00612BFB" w:rsidP="00612BFB">
      <w:pPr>
        <w:pStyle w:val="NormalWeb"/>
        <w:shd w:val="clear" w:color="auto" w:fill="FFFFFF"/>
        <w:spacing w:before="0" w:beforeAutospacing="0" w:after="120" w:afterAutospacing="0" w:line="276" w:lineRule="auto"/>
        <w:ind w:firstLine="708"/>
        <w:jc w:val="both"/>
        <w:rPr>
          <w:rFonts w:asciiTheme="majorBidi" w:hAnsiTheme="majorBidi" w:cstheme="majorBidi"/>
          <w:color w:val="202122"/>
          <w:lang w:val="en-US"/>
        </w:rPr>
      </w:pPr>
      <w:r w:rsidRPr="00612BFB">
        <w:rPr>
          <w:rFonts w:asciiTheme="majorBidi" w:hAnsiTheme="majorBidi" w:cstheme="majorBidi"/>
          <w:color w:val="202122"/>
          <w:sz w:val="22"/>
          <w:szCs w:val="22"/>
          <w:shd w:val="clear" w:color="auto" w:fill="FFFFFF"/>
          <w:lang w:val="en-US"/>
        </w:rPr>
        <w:t>A </w:t>
      </w:r>
      <w:proofErr w:type="spellStart"/>
      <w:r w:rsidRPr="00612BFB">
        <w:rPr>
          <w:rFonts w:asciiTheme="majorBidi" w:hAnsiTheme="majorBidi" w:cstheme="majorBidi"/>
          <w:b/>
          <w:bCs/>
          <w:color w:val="202122"/>
          <w:sz w:val="22"/>
          <w:szCs w:val="22"/>
          <w:shd w:val="clear" w:color="auto" w:fill="FFFFFF"/>
          <w:lang w:val="en-US"/>
        </w:rPr>
        <w:t>craton</w:t>
      </w:r>
      <w:proofErr w:type="spellEnd"/>
      <w:r w:rsidRPr="00612BFB">
        <w:rPr>
          <w:rFonts w:asciiTheme="majorBidi" w:hAnsiTheme="majorBidi" w:cstheme="majorBidi"/>
          <w:color w:val="202122"/>
          <w:sz w:val="22"/>
          <w:szCs w:val="22"/>
          <w:shd w:val="clear" w:color="auto" w:fill="FFFFFF"/>
          <w:lang w:val="en-US"/>
        </w:rPr>
        <w:t> is an old and stable part of the continental </w:t>
      </w:r>
      <w:hyperlink r:id="rId7" w:tooltip="Lithosphere" w:history="1">
        <w:r w:rsidRPr="00612BFB">
          <w:rPr>
            <w:rStyle w:val="Lienhypertexte"/>
            <w:rFonts w:asciiTheme="majorBidi" w:hAnsiTheme="majorBidi" w:cstheme="majorBidi"/>
            <w:color w:val="3366CC"/>
            <w:sz w:val="22"/>
            <w:szCs w:val="22"/>
            <w:shd w:val="clear" w:color="auto" w:fill="FFFFFF"/>
            <w:lang w:val="en-US"/>
          </w:rPr>
          <w:t>lithosphere</w:t>
        </w:r>
      </w:hyperlink>
      <w:r w:rsidRPr="00612BFB">
        <w:rPr>
          <w:rFonts w:asciiTheme="majorBidi" w:hAnsiTheme="majorBidi" w:cstheme="majorBidi"/>
          <w:color w:val="202122"/>
          <w:sz w:val="22"/>
          <w:szCs w:val="22"/>
          <w:shd w:val="clear" w:color="auto" w:fill="FFFFFF"/>
          <w:lang w:val="en-US"/>
        </w:rPr>
        <w:t>, which consists of </w:t>
      </w:r>
      <w:hyperlink r:id="rId8" w:tooltip="Earth" w:history="1">
        <w:r w:rsidRPr="00612BFB">
          <w:rPr>
            <w:rStyle w:val="Lienhypertexte"/>
            <w:rFonts w:asciiTheme="majorBidi" w:hAnsiTheme="majorBidi" w:cstheme="majorBidi"/>
            <w:color w:val="3366CC"/>
            <w:sz w:val="22"/>
            <w:szCs w:val="22"/>
            <w:shd w:val="clear" w:color="auto" w:fill="FFFFFF"/>
            <w:lang w:val="en-US"/>
          </w:rPr>
          <w:t>Earth's</w:t>
        </w:r>
      </w:hyperlink>
      <w:r w:rsidRPr="00612BFB">
        <w:rPr>
          <w:rFonts w:asciiTheme="majorBidi" w:hAnsiTheme="majorBidi" w:cstheme="majorBidi"/>
          <w:color w:val="202122"/>
          <w:sz w:val="22"/>
          <w:szCs w:val="22"/>
          <w:shd w:val="clear" w:color="auto" w:fill="FFFFFF"/>
          <w:lang w:val="en-US"/>
        </w:rPr>
        <w:t> two topmost layers, the </w:t>
      </w:r>
      <w:hyperlink r:id="rId9" w:tooltip="Earth's crust" w:history="1">
        <w:r w:rsidRPr="00612BFB">
          <w:rPr>
            <w:rStyle w:val="Lienhypertexte"/>
            <w:rFonts w:asciiTheme="majorBidi" w:hAnsiTheme="majorBidi" w:cstheme="majorBidi"/>
            <w:color w:val="3366CC"/>
            <w:sz w:val="22"/>
            <w:szCs w:val="22"/>
            <w:shd w:val="clear" w:color="auto" w:fill="FFFFFF"/>
            <w:lang w:val="en-US"/>
          </w:rPr>
          <w:t>crust</w:t>
        </w:r>
      </w:hyperlink>
      <w:r w:rsidRPr="00612BFB">
        <w:rPr>
          <w:rFonts w:asciiTheme="majorBidi" w:hAnsiTheme="majorBidi" w:cstheme="majorBidi"/>
          <w:color w:val="202122"/>
          <w:sz w:val="22"/>
          <w:szCs w:val="22"/>
          <w:shd w:val="clear" w:color="auto" w:fill="FFFFFF"/>
          <w:lang w:val="en-US"/>
        </w:rPr>
        <w:t> and the uppermost </w:t>
      </w:r>
      <w:hyperlink r:id="rId10" w:tooltip="Earth's mantle" w:history="1">
        <w:r w:rsidRPr="00612BFB">
          <w:rPr>
            <w:rStyle w:val="Lienhypertexte"/>
            <w:rFonts w:asciiTheme="majorBidi" w:hAnsiTheme="majorBidi" w:cstheme="majorBidi"/>
            <w:color w:val="3366CC"/>
            <w:sz w:val="22"/>
            <w:szCs w:val="22"/>
            <w:shd w:val="clear" w:color="auto" w:fill="FFFFFF"/>
            <w:lang w:val="en-US"/>
          </w:rPr>
          <w:t>mantle</w:t>
        </w:r>
      </w:hyperlink>
      <w:r w:rsidRPr="00612BFB">
        <w:rPr>
          <w:rFonts w:asciiTheme="majorBidi" w:hAnsiTheme="majorBidi" w:cstheme="majorBidi"/>
          <w:color w:val="202122"/>
          <w:shd w:val="clear" w:color="auto" w:fill="FFFFFF"/>
          <w:lang w:val="en-US"/>
        </w:rPr>
        <w:t>.</w:t>
      </w:r>
    </w:p>
    <w:p w:rsidR="00A05340" w:rsidRDefault="005370D1" w:rsidP="00A05340">
      <w:pPr>
        <w:pStyle w:val="NormalWeb"/>
        <w:shd w:val="clear" w:color="auto" w:fill="FFFFFF"/>
        <w:spacing w:before="0" w:beforeAutospacing="0" w:after="120" w:afterAutospacing="0" w:line="276" w:lineRule="auto"/>
        <w:jc w:val="both"/>
        <w:rPr>
          <w:rFonts w:asciiTheme="majorBidi" w:hAnsiTheme="majorBidi" w:cstheme="majorBidi"/>
          <w:lang w:val="en-US"/>
        </w:rPr>
      </w:pPr>
      <w:r w:rsidRPr="005370D1">
        <w:rPr>
          <w:rFonts w:asciiTheme="majorBidi" w:hAnsiTheme="majorBidi" w:cstheme="majorBidi"/>
          <w:lang w:val="en-US"/>
        </w:rPr>
        <w:t xml:space="preserve">Shields make up most of the surface of continents. They </w:t>
      </w:r>
      <w:proofErr w:type="gramStart"/>
      <w:r w:rsidRPr="005370D1">
        <w:rPr>
          <w:rFonts w:asciiTheme="majorBidi" w:hAnsiTheme="majorBidi" w:cstheme="majorBidi"/>
          <w:lang w:val="en-US"/>
        </w:rPr>
        <w:t>are divided</w:t>
      </w:r>
      <w:proofErr w:type="gramEnd"/>
      <w:r w:rsidRPr="005370D1">
        <w:rPr>
          <w:rFonts w:asciiTheme="majorBidi" w:hAnsiTheme="majorBidi" w:cstheme="majorBidi"/>
          <w:lang w:val="en-US"/>
        </w:rPr>
        <w:t xml:space="preserve"> into two large groups located at high and low latitudes.</w:t>
      </w:r>
      <w:r w:rsidR="00A05340">
        <w:rPr>
          <w:rFonts w:asciiTheme="majorBidi" w:hAnsiTheme="majorBidi" w:cstheme="majorBidi"/>
          <w:lang w:val="en-US"/>
        </w:rPr>
        <w:t xml:space="preserve"> </w:t>
      </w:r>
    </w:p>
    <w:p w:rsidR="00E41E2E" w:rsidRDefault="005370D1" w:rsidP="00A05340">
      <w:pPr>
        <w:pStyle w:val="NormalWeb"/>
        <w:shd w:val="clear" w:color="auto" w:fill="FFFFFF"/>
        <w:spacing w:before="0" w:beforeAutospacing="0" w:after="120" w:afterAutospacing="0" w:line="276" w:lineRule="auto"/>
        <w:jc w:val="both"/>
        <w:rPr>
          <w:rFonts w:asciiTheme="majorBidi" w:hAnsiTheme="majorBidi" w:cstheme="majorBidi"/>
          <w:lang w:val="en-US"/>
        </w:rPr>
      </w:pPr>
      <w:r w:rsidRPr="005370D1">
        <w:rPr>
          <w:rFonts w:asciiTheme="majorBidi" w:hAnsiTheme="majorBidi" w:cstheme="majorBidi"/>
          <w:lang w:val="en-US"/>
        </w:rPr>
        <w:t xml:space="preserve">That of high latitudes includes the </w:t>
      </w:r>
      <w:proofErr w:type="spellStart"/>
      <w:r w:rsidRPr="005370D1">
        <w:rPr>
          <w:rFonts w:asciiTheme="majorBidi" w:hAnsiTheme="majorBidi" w:cstheme="majorBidi"/>
          <w:lang w:val="en-US"/>
        </w:rPr>
        <w:t>Fenno-Scandian</w:t>
      </w:r>
      <w:proofErr w:type="spellEnd"/>
      <w:r w:rsidRPr="005370D1">
        <w:rPr>
          <w:rFonts w:asciiTheme="majorBidi" w:hAnsiTheme="majorBidi" w:cstheme="majorBidi"/>
          <w:lang w:val="en-US"/>
        </w:rPr>
        <w:t xml:space="preserve">, Russo-Siberian, Canadian and Antarctic shields. </w:t>
      </w:r>
    </w:p>
    <w:p w:rsidR="0048286A" w:rsidRPr="005370D1" w:rsidRDefault="005370D1" w:rsidP="005370D1">
      <w:pPr>
        <w:pStyle w:val="NormalWeb"/>
        <w:shd w:val="clear" w:color="auto" w:fill="FFFFFF"/>
        <w:spacing w:before="0" w:beforeAutospacing="0" w:after="120" w:afterAutospacing="0" w:line="276" w:lineRule="auto"/>
        <w:jc w:val="both"/>
        <w:rPr>
          <w:rFonts w:asciiTheme="majorBidi" w:hAnsiTheme="majorBidi" w:cstheme="majorBidi"/>
          <w:lang w:val="en-US"/>
        </w:rPr>
      </w:pPr>
      <w:r w:rsidRPr="005370D1">
        <w:rPr>
          <w:rFonts w:asciiTheme="majorBidi" w:hAnsiTheme="majorBidi" w:cstheme="majorBidi"/>
          <w:lang w:val="en-US"/>
        </w:rPr>
        <w:t xml:space="preserve">At tropical and subtropical </w:t>
      </w:r>
      <w:r w:rsidR="00E41E2E" w:rsidRPr="005370D1">
        <w:rPr>
          <w:rFonts w:asciiTheme="majorBidi" w:hAnsiTheme="majorBidi" w:cstheme="majorBidi"/>
          <w:lang w:val="en-US"/>
        </w:rPr>
        <w:t>latitudes,</w:t>
      </w:r>
      <w:r w:rsidRPr="005370D1">
        <w:rPr>
          <w:rFonts w:asciiTheme="majorBidi" w:hAnsiTheme="majorBidi" w:cstheme="majorBidi"/>
          <w:lang w:val="en-US"/>
        </w:rPr>
        <w:t xml:space="preserve"> we encounter those of Africa (in Algeria, the </w:t>
      </w:r>
      <w:proofErr w:type="spellStart"/>
      <w:r w:rsidRPr="005370D1">
        <w:rPr>
          <w:rFonts w:asciiTheme="majorBidi" w:hAnsiTheme="majorBidi" w:cstheme="majorBidi"/>
          <w:lang w:val="en-US"/>
        </w:rPr>
        <w:t>Targui</w:t>
      </w:r>
      <w:proofErr w:type="spellEnd"/>
      <w:r w:rsidRPr="005370D1">
        <w:rPr>
          <w:rFonts w:asciiTheme="majorBidi" w:hAnsiTheme="majorBidi" w:cstheme="majorBidi"/>
          <w:lang w:val="en-US"/>
        </w:rPr>
        <w:t xml:space="preserve"> shield at </w:t>
      </w:r>
      <w:proofErr w:type="spellStart"/>
      <w:r w:rsidRPr="005370D1">
        <w:rPr>
          <w:rFonts w:asciiTheme="majorBidi" w:hAnsiTheme="majorBidi" w:cstheme="majorBidi"/>
          <w:lang w:val="en-US"/>
        </w:rPr>
        <w:t>Hoggar</w:t>
      </w:r>
      <w:proofErr w:type="spellEnd"/>
      <w:r w:rsidRPr="005370D1">
        <w:rPr>
          <w:rFonts w:asciiTheme="majorBidi" w:hAnsiTheme="majorBidi" w:cstheme="majorBidi"/>
          <w:lang w:val="en-US"/>
        </w:rPr>
        <w:t xml:space="preserve"> and the </w:t>
      </w:r>
      <w:proofErr w:type="spellStart"/>
      <w:r w:rsidRPr="005370D1">
        <w:rPr>
          <w:rFonts w:asciiTheme="majorBidi" w:hAnsiTheme="majorBidi" w:cstheme="majorBidi"/>
          <w:lang w:val="en-US"/>
        </w:rPr>
        <w:t>Reguibat</w:t>
      </w:r>
      <w:proofErr w:type="spellEnd"/>
      <w:r w:rsidRPr="005370D1">
        <w:rPr>
          <w:rFonts w:asciiTheme="majorBidi" w:hAnsiTheme="majorBidi" w:cstheme="majorBidi"/>
          <w:lang w:val="en-US"/>
        </w:rPr>
        <w:t xml:space="preserve"> shield at </w:t>
      </w:r>
      <w:proofErr w:type="spellStart"/>
      <w:r w:rsidRPr="005370D1">
        <w:rPr>
          <w:rFonts w:asciiTheme="majorBidi" w:hAnsiTheme="majorBidi" w:cstheme="majorBidi"/>
          <w:lang w:val="en-US"/>
        </w:rPr>
        <w:t>Eglab</w:t>
      </w:r>
      <w:proofErr w:type="spellEnd"/>
      <w:r w:rsidRPr="005370D1">
        <w:rPr>
          <w:rFonts w:asciiTheme="majorBidi" w:hAnsiTheme="majorBidi" w:cstheme="majorBidi"/>
          <w:lang w:val="en-US"/>
        </w:rPr>
        <w:t xml:space="preserve">), Madagascar, Arabia, </w:t>
      </w:r>
      <w:proofErr w:type="spellStart"/>
      <w:r w:rsidRPr="005370D1">
        <w:rPr>
          <w:rFonts w:asciiTheme="majorBidi" w:hAnsiTheme="majorBidi" w:cstheme="majorBidi"/>
          <w:lang w:val="en-US"/>
        </w:rPr>
        <w:t>Dekkan</w:t>
      </w:r>
      <w:proofErr w:type="spellEnd"/>
      <w:r w:rsidRPr="005370D1">
        <w:rPr>
          <w:rFonts w:asciiTheme="majorBidi" w:hAnsiTheme="majorBidi" w:cstheme="majorBidi"/>
          <w:lang w:val="en-US"/>
        </w:rPr>
        <w:t xml:space="preserve">, Australia, </w:t>
      </w:r>
      <w:proofErr w:type="gramStart"/>
      <w:r w:rsidRPr="005370D1">
        <w:rPr>
          <w:rFonts w:asciiTheme="majorBidi" w:hAnsiTheme="majorBidi" w:cstheme="majorBidi"/>
          <w:lang w:val="en-US"/>
        </w:rPr>
        <w:t>South</w:t>
      </w:r>
      <w:proofErr w:type="gramEnd"/>
      <w:r w:rsidRPr="005370D1">
        <w:rPr>
          <w:rFonts w:asciiTheme="majorBidi" w:hAnsiTheme="majorBidi" w:cstheme="majorBidi"/>
          <w:lang w:val="en-US"/>
        </w:rPr>
        <w:t xml:space="preserve"> America. This last set, the most extensive, represents elements inherited from a very vast continent which existed until the end of the primary era, the continent known as </w:t>
      </w:r>
      <w:proofErr w:type="spellStart"/>
      <w:r w:rsidRPr="005370D1">
        <w:rPr>
          <w:rFonts w:asciiTheme="majorBidi" w:hAnsiTheme="majorBidi" w:cstheme="majorBidi"/>
          <w:lang w:val="en-US"/>
        </w:rPr>
        <w:t>Gondwana</w:t>
      </w:r>
      <w:proofErr w:type="spellEnd"/>
      <w:r w:rsidRPr="005370D1">
        <w:rPr>
          <w:rFonts w:asciiTheme="majorBidi" w:hAnsiTheme="majorBidi" w:cstheme="majorBidi"/>
          <w:lang w:val="en-US"/>
        </w:rPr>
        <w:t xml:space="preserve">, a name taken from a region of the </w:t>
      </w:r>
      <w:proofErr w:type="spellStart"/>
      <w:r w:rsidRPr="005370D1">
        <w:rPr>
          <w:rFonts w:asciiTheme="majorBidi" w:hAnsiTheme="majorBidi" w:cstheme="majorBidi"/>
          <w:lang w:val="en-US"/>
        </w:rPr>
        <w:t>Dekkan</w:t>
      </w:r>
      <w:proofErr w:type="spellEnd"/>
      <w:r w:rsidRPr="005370D1">
        <w:rPr>
          <w:rFonts w:asciiTheme="majorBidi" w:hAnsiTheme="majorBidi" w:cstheme="majorBidi"/>
          <w:lang w:val="en-US"/>
        </w:rPr>
        <w:t xml:space="preserve"> inhabited by the </w:t>
      </w:r>
      <w:proofErr w:type="spellStart"/>
      <w:r w:rsidRPr="005370D1">
        <w:rPr>
          <w:rFonts w:asciiTheme="majorBidi" w:hAnsiTheme="majorBidi" w:cstheme="majorBidi"/>
          <w:lang w:val="en-US"/>
        </w:rPr>
        <w:t>Gonds</w:t>
      </w:r>
      <w:proofErr w:type="spellEnd"/>
      <w:r w:rsidRPr="005370D1">
        <w:rPr>
          <w:rFonts w:asciiTheme="majorBidi" w:hAnsiTheme="majorBidi" w:cstheme="majorBidi"/>
          <w:lang w:val="en-US"/>
        </w:rPr>
        <w:t>. .</w:t>
      </w:r>
    </w:p>
    <w:p w:rsidR="0048286A" w:rsidRPr="0048286A" w:rsidRDefault="0048286A" w:rsidP="0007575C">
      <w:pPr>
        <w:pStyle w:val="NormalWeb"/>
        <w:shd w:val="clear" w:color="auto" w:fill="FFFFFF"/>
        <w:spacing w:before="0" w:beforeAutospacing="0" w:after="120" w:afterAutospacing="0" w:line="276" w:lineRule="auto"/>
        <w:jc w:val="both"/>
        <w:rPr>
          <w:rFonts w:asciiTheme="majorBidi" w:hAnsiTheme="majorBidi" w:cstheme="majorBidi"/>
          <w:lang w:val="en-US"/>
        </w:rPr>
      </w:pPr>
    </w:p>
    <w:p w:rsidR="00A92472" w:rsidRDefault="00A92472" w:rsidP="00A92472">
      <w:pPr>
        <w:pStyle w:val="Default"/>
        <w:spacing w:line="360" w:lineRule="auto"/>
        <w:jc w:val="both"/>
        <w:rPr>
          <w:rFonts w:asciiTheme="majorBidi" w:hAnsiTheme="majorBidi" w:cstheme="majorBidi"/>
        </w:rPr>
      </w:pPr>
      <w:r>
        <w:rPr>
          <w:rFonts w:asciiTheme="majorBidi" w:hAnsiTheme="majorBidi" w:cstheme="majorBidi"/>
          <w:noProof/>
          <w:lang w:eastAsia="fr-FR"/>
        </w:rPr>
        <w:lastRenderedPageBreak/>
        <w:drawing>
          <wp:inline distT="0" distB="0" distL="0" distR="0">
            <wp:extent cx="5741670" cy="5465445"/>
            <wp:effectExtent l="0" t="0" r="0" b="190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1670" cy="5465445"/>
                    </a:xfrm>
                    <a:prstGeom prst="rect">
                      <a:avLst/>
                    </a:prstGeom>
                    <a:noFill/>
                    <a:ln>
                      <a:noFill/>
                    </a:ln>
                  </pic:spPr>
                </pic:pic>
              </a:graphicData>
            </a:graphic>
          </wp:inline>
        </w:drawing>
      </w:r>
    </w:p>
    <w:p w:rsidR="00A92472" w:rsidRPr="00A92472" w:rsidRDefault="00A92472" w:rsidP="00A92472">
      <w:pPr>
        <w:pStyle w:val="Default"/>
        <w:spacing w:line="360" w:lineRule="auto"/>
        <w:jc w:val="both"/>
        <w:rPr>
          <w:rFonts w:asciiTheme="majorBidi" w:hAnsiTheme="majorBidi" w:cstheme="majorBidi"/>
        </w:rPr>
      </w:pPr>
      <w:r>
        <w:rPr>
          <w:rFonts w:asciiTheme="majorBidi" w:hAnsiTheme="majorBidi" w:cstheme="majorBidi"/>
        </w:rPr>
        <w:t xml:space="preserve">Figure 1 : </w:t>
      </w:r>
      <w:proofErr w:type="gramStart"/>
      <w:r>
        <w:rPr>
          <w:rFonts w:asciiTheme="majorBidi" w:hAnsiTheme="majorBidi" w:cstheme="majorBidi"/>
        </w:rPr>
        <w:t>Les bouclier</w:t>
      </w:r>
      <w:proofErr w:type="gramEnd"/>
      <w:r>
        <w:rPr>
          <w:rFonts w:asciiTheme="majorBidi" w:hAnsiTheme="majorBidi" w:cstheme="majorBidi"/>
        </w:rPr>
        <w:t xml:space="preserve"> </w:t>
      </w:r>
      <w:proofErr w:type="spellStart"/>
      <w:r>
        <w:rPr>
          <w:rFonts w:asciiTheme="majorBidi" w:hAnsiTheme="majorBidi" w:cstheme="majorBidi"/>
        </w:rPr>
        <w:t>Tergui</w:t>
      </w:r>
      <w:proofErr w:type="spellEnd"/>
      <w:r>
        <w:rPr>
          <w:rFonts w:asciiTheme="majorBidi" w:hAnsiTheme="majorBidi" w:cstheme="majorBidi"/>
        </w:rPr>
        <w:t xml:space="preserve"> et </w:t>
      </w:r>
      <w:proofErr w:type="spellStart"/>
      <w:r>
        <w:rPr>
          <w:rFonts w:asciiTheme="majorBidi" w:hAnsiTheme="majorBidi" w:cstheme="majorBidi"/>
        </w:rPr>
        <w:t>Reguibat</w:t>
      </w:r>
      <w:proofErr w:type="spellEnd"/>
      <w:r>
        <w:rPr>
          <w:rFonts w:asciiTheme="majorBidi" w:hAnsiTheme="majorBidi" w:cstheme="majorBidi"/>
        </w:rPr>
        <w:t xml:space="preserve"> et la plateforme saharienne en Algérie</w:t>
      </w:r>
    </w:p>
    <w:p w:rsidR="00A92472" w:rsidRPr="00A92472" w:rsidRDefault="00A92472" w:rsidP="00A92472">
      <w:pPr>
        <w:pStyle w:val="Default"/>
        <w:spacing w:line="360" w:lineRule="auto"/>
        <w:jc w:val="both"/>
        <w:rPr>
          <w:rFonts w:asciiTheme="majorBidi" w:hAnsiTheme="majorBidi" w:cstheme="majorBidi"/>
        </w:rPr>
      </w:pPr>
      <w:r w:rsidRPr="00A92472">
        <w:rPr>
          <w:rFonts w:asciiTheme="majorBidi" w:hAnsiTheme="majorBidi" w:cstheme="majorBidi"/>
          <w:b/>
          <w:bCs/>
        </w:rPr>
        <w:t>Les principaux boucliers (Figure 0</w:t>
      </w:r>
      <w:r>
        <w:rPr>
          <w:rFonts w:asciiTheme="majorBidi" w:hAnsiTheme="majorBidi" w:cstheme="majorBidi"/>
          <w:b/>
          <w:bCs/>
        </w:rPr>
        <w:t>2</w:t>
      </w:r>
      <w:r w:rsidRPr="00A92472">
        <w:rPr>
          <w:rFonts w:asciiTheme="majorBidi" w:hAnsiTheme="majorBidi" w:cstheme="majorBidi"/>
          <w:b/>
          <w:bCs/>
        </w:rPr>
        <w:t xml:space="preserve">) </w:t>
      </w:r>
    </w:p>
    <w:p w:rsidR="00A92472" w:rsidRPr="00A92472" w:rsidRDefault="00A92472" w:rsidP="00A92472">
      <w:pPr>
        <w:pStyle w:val="Default"/>
        <w:spacing w:after="25" w:line="360" w:lineRule="auto"/>
        <w:jc w:val="both"/>
        <w:rPr>
          <w:rFonts w:asciiTheme="majorBidi" w:hAnsiTheme="majorBidi" w:cstheme="majorBidi"/>
        </w:rPr>
      </w:pPr>
      <w:r w:rsidRPr="00A92472">
        <w:rPr>
          <w:rFonts w:asciiTheme="majorBidi" w:hAnsiTheme="majorBidi" w:cstheme="majorBidi"/>
        </w:rPr>
        <w:t xml:space="preserve"> Bouclier amazonien </w:t>
      </w:r>
    </w:p>
    <w:p w:rsidR="00A92472" w:rsidRPr="00A92472" w:rsidRDefault="00A92472" w:rsidP="00A92472">
      <w:pPr>
        <w:pStyle w:val="Default"/>
        <w:spacing w:after="25" w:line="360" w:lineRule="auto"/>
        <w:jc w:val="both"/>
        <w:rPr>
          <w:rFonts w:asciiTheme="majorBidi" w:hAnsiTheme="majorBidi" w:cstheme="majorBidi"/>
        </w:rPr>
      </w:pPr>
      <w:r w:rsidRPr="00A92472">
        <w:rPr>
          <w:rFonts w:asciiTheme="majorBidi" w:hAnsiTheme="majorBidi" w:cstheme="majorBidi"/>
        </w:rPr>
        <w:t xml:space="preserve"> Bouclier de l'Angara </w:t>
      </w:r>
    </w:p>
    <w:p w:rsidR="00A92472" w:rsidRPr="00A92472" w:rsidRDefault="00A92472" w:rsidP="00A92472">
      <w:pPr>
        <w:pStyle w:val="Default"/>
        <w:spacing w:after="25" w:line="360" w:lineRule="auto"/>
        <w:jc w:val="both"/>
        <w:rPr>
          <w:rFonts w:asciiTheme="majorBidi" w:hAnsiTheme="majorBidi" w:cstheme="majorBidi"/>
        </w:rPr>
      </w:pPr>
      <w:r w:rsidRPr="00A92472">
        <w:rPr>
          <w:rFonts w:asciiTheme="majorBidi" w:hAnsiTheme="majorBidi" w:cstheme="majorBidi"/>
        </w:rPr>
        <w:t xml:space="preserve"> Bouclier antarctique </w:t>
      </w:r>
    </w:p>
    <w:p w:rsidR="00A92472" w:rsidRPr="00A92472" w:rsidRDefault="00A92472" w:rsidP="00A92472">
      <w:pPr>
        <w:pStyle w:val="Default"/>
        <w:spacing w:after="25" w:line="360" w:lineRule="auto"/>
        <w:jc w:val="both"/>
        <w:rPr>
          <w:rFonts w:asciiTheme="majorBidi" w:hAnsiTheme="majorBidi" w:cstheme="majorBidi"/>
        </w:rPr>
      </w:pPr>
      <w:r w:rsidRPr="00A92472">
        <w:rPr>
          <w:rFonts w:asciiTheme="majorBidi" w:hAnsiTheme="majorBidi" w:cstheme="majorBidi"/>
        </w:rPr>
        <w:t xml:space="preserve"> Bouclier arabe </w:t>
      </w:r>
    </w:p>
    <w:p w:rsidR="00A92472" w:rsidRPr="00A92472" w:rsidRDefault="00A92472" w:rsidP="00A92472">
      <w:pPr>
        <w:pStyle w:val="Default"/>
        <w:spacing w:after="25" w:line="360" w:lineRule="auto"/>
        <w:jc w:val="both"/>
        <w:rPr>
          <w:rFonts w:asciiTheme="majorBidi" w:hAnsiTheme="majorBidi" w:cstheme="majorBidi"/>
        </w:rPr>
      </w:pPr>
      <w:r w:rsidRPr="00A92472">
        <w:rPr>
          <w:rFonts w:asciiTheme="majorBidi" w:hAnsiTheme="majorBidi" w:cstheme="majorBidi"/>
        </w:rPr>
        <w:t xml:space="preserve"> Bouclier australien </w:t>
      </w:r>
    </w:p>
    <w:p w:rsidR="00A92472" w:rsidRPr="00A92472" w:rsidRDefault="00A92472" w:rsidP="00A92472">
      <w:pPr>
        <w:pStyle w:val="Default"/>
        <w:spacing w:after="25" w:line="360" w:lineRule="auto"/>
        <w:jc w:val="both"/>
        <w:rPr>
          <w:rFonts w:asciiTheme="majorBidi" w:hAnsiTheme="majorBidi" w:cstheme="majorBidi"/>
        </w:rPr>
      </w:pPr>
      <w:r w:rsidRPr="00A92472">
        <w:rPr>
          <w:rFonts w:asciiTheme="majorBidi" w:hAnsiTheme="majorBidi" w:cstheme="majorBidi"/>
        </w:rPr>
        <w:t xml:space="preserve"> Bouclier canadien </w:t>
      </w:r>
    </w:p>
    <w:p w:rsidR="00A92472" w:rsidRPr="00A92472" w:rsidRDefault="00A92472" w:rsidP="00A92472">
      <w:pPr>
        <w:pStyle w:val="Default"/>
        <w:spacing w:after="25" w:line="360" w:lineRule="auto"/>
        <w:jc w:val="both"/>
        <w:rPr>
          <w:rFonts w:asciiTheme="majorBidi" w:hAnsiTheme="majorBidi" w:cstheme="majorBidi"/>
        </w:rPr>
      </w:pPr>
      <w:r w:rsidRPr="00A92472">
        <w:rPr>
          <w:rFonts w:asciiTheme="majorBidi" w:hAnsiTheme="majorBidi" w:cstheme="majorBidi"/>
        </w:rPr>
        <w:t xml:space="preserve"> Bouclier éthiopien </w:t>
      </w:r>
    </w:p>
    <w:p w:rsidR="00A92472" w:rsidRPr="002869DF" w:rsidRDefault="00A92472" w:rsidP="00A92472">
      <w:pPr>
        <w:pStyle w:val="Default"/>
        <w:spacing w:after="25" w:line="360" w:lineRule="auto"/>
        <w:jc w:val="both"/>
        <w:rPr>
          <w:rFonts w:asciiTheme="majorBidi" w:hAnsiTheme="majorBidi" w:cstheme="majorBidi"/>
          <w:lang w:val="en-US"/>
        </w:rPr>
      </w:pPr>
      <w:r w:rsidRPr="00A92472">
        <w:rPr>
          <w:rFonts w:asciiTheme="majorBidi" w:hAnsiTheme="majorBidi" w:cstheme="majorBidi"/>
        </w:rPr>
        <w:t></w:t>
      </w:r>
      <w:r w:rsidRPr="002869DF">
        <w:rPr>
          <w:rFonts w:asciiTheme="majorBidi" w:hAnsiTheme="majorBidi" w:cstheme="majorBidi"/>
          <w:lang w:val="en-US"/>
        </w:rPr>
        <w:t xml:space="preserve"> </w:t>
      </w:r>
      <w:proofErr w:type="spellStart"/>
      <w:r w:rsidRPr="002869DF">
        <w:rPr>
          <w:rFonts w:asciiTheme="majorBidi" w:hAnsiTheme="majorBidi" w:cstheme="majorBidi"/>
          <w:lang w:val="en-US"/>
        </w:rPr>
        <w:t>Bouclier</w:t>
      </w:r>
      <w:proofErr w:type="spellEnd"/>
      <w:r w:rsidRPr="002869DF">
        <w:rPr>
          <w:rFonts w:asciiTheme="majorBidi" w:hAnsiTheme="majorBidi" w:cstheme="majorBidi"/>
          <w:lang w:val="en-US"/>
        </w:rPr>
        <w:t xml:space="preserve"> </w:t>
      </w:r>
      <w:proofErr w:type="spellStart"/>
      <w:r w:rsidRPr="002869DF">
        <w:rPr>
          <w:rFonts w:asciiTheme="majorBidi" w:hAnsiTheme="majorBidi" w:cstheme="majorBidi"/>
          <w:lang w:val="en-US"/>
        </w:rPr>
        <w:t>scandinave</w:t>
      </w:r>
      <w:proofErr w:type="spellEnd"/>
      <w:r w:rsidRPr="002869DF">
        <w:rPr>
          <w:rFonts w:asciiTheme="majorBidi" w:hAnsiTheme="majorBidi" w:cstheme="majorBidi"/>
          <w:lang w:val="en-US"/>
        </w:rPr>
        <w:t xml:space="preserve"> </w:t>
      </w:r>
    </w:p>
    <w:p w:rsidR="00A92472" w:rsidRPr="002869DF" w:rsidRDefault="00A92472" w:rsidP="00A92472">
      <w:pPr>
        <w:pStyle w:val="Default"/>
        <w:spacing w:line="360" w:lineRule="auto"/>
        <w:jc w:val="both"/>
        <w:rPr>
          <w:rFonts w:asciiTheme="majorBidi" w:hAnsiTheme="majorBidi" w:cstheme="majorBidi"/>
          <w:lang w:val="en-US"/>
        </w:rPr>
      </w:pPr>
      <w:r w:rsidRPr="00A92472">
        <w:rPr>
          <w:rFonts w:asciiTheme="majorBidi" w:hAnsiTheme="majorBidi" w:cstheme="majorBidi"/>
        </w:rPr>
        <w:t></w:t>
      </w:r>
      <w:r w:rsidRPr="002869DF">
        <w:rPr>
          <w:rFonts w:asciiTheme="majorBidi" w:hAnsiTheme="majorBidi" w:cstheme="majorBidi"/>
          <w:lang w:val="en-US"/>
        </w:rPr>
        <w:t xml:space="preserve"> </w:t>
      </w:r>
      <w:proofErr w:type="spellStart"/>
      <w:r w:rsidRPr="002869DF">
        <w:rPr>
          <w:rFonts w:asciiTheme="majorBidi" w:hAnsiTheme="majorBidi" w:cstheme="majorBidi"/>
          <w:lang w:val="en-US"/>
        </w:rPr>
        <w:t>Bouclier</w:t>
      </w:r>
      <w:proofErr w:type="spellEnd"/>
      <w:r w:rsidRPr="002869DF">
        <w:rPr>
          <w:rFonts w:asciiTheme="majorBidi" w:hAnsiTheme="majorBidi" w:cstheme="majorBidi"/>
          <w:lang w:val="en-US"/>
        </w:rPr>
        <w:t xml:space="preserve"> </w:t>
      </w:r>
      <w:proofErr w:type="spellStart"/>
      <w:r w:rsidRPr="002869DF">
        <w:rPr>
          <w:rFonts w:asciiTheme="majorBidi" w:hAnsiTheme="majorBidi" w:cstheme="majorBidi"/>
          <w:lang w:val="en-US"/>
        </w:rPr>
        <w:t>ukrainien</w:t>
      </w:r>
      <w:proofErr w:type="spellEnd"/>
      <w:r w:rsidRPr="002869DF">
        <w:rPr>
          <w:rFonts w:asciiTheme="majorBidi" w:hAnsiTheme="majorBidi" w:cstheme="majorBidi"/>
          <w:lang w:val="en-US"/>
        </w:rPr>
        <w:t xml:space="preserve"> </w:t>
      </w:r>
    </w:p>
    <w:p w:rsidR="00A92472" w:rsidRPr="002869DF" w:rsidRDefault="00A92472" w:rsidP="00A92472">
      <w:pPr>
        <w:pStyle w:val="Default"/>
        <w:spacing w:line="360" w:lineRule="auto"/>
        <w:jc w:val="both"/>
        <w:rPr>
          <w:rFonts w:asciiTheme="majorBidi" w:hAnsiTheme="majorBidi" w:cstheme="majorBidi"/>
          <w:lang w:val="en-US"/>
        </w:rPr>
      </w:pPr>
    </w:p>
    <w:p w:rsidR="00CF65B8" w:rsidRPr="001B3741" w:rsidRDefault="00CF65B8" w:rsidP="00A92472">
      <w:pPr>
        <w:pStyle w:val="Default"/>
        <w:spacing w:line="360" w:lineRule="auto"/>
        <w:jc w:val="both"/>
        <w:rPr>
          <w:rFonts w:asciiTheme="majorBidi" w:hAnsiTheme="majorBidi" w:cstheme="majorBidi"/>
          <w:b/>
          <w:bCs/>
          <w:color w:val="222222"/>
          <w:shd w:val="clear" w:color="auto" w:fill="FFFFFF"/>
          <w:lang w:val="en-US"/>
        </w:rPr>
      </w:pPr>
      <w:r w:rsidRPr="001B3741">
        <w:rPr>
          <w:rFonts w:asciiTheme="majorBidi" w:hAnsiTheme="majorBidi" w:cstheme="majorBidi"/>
          <w:b/>
          <w:bCs/>
          <w:color w:val="222222"/>
          <w:shd w:val="clear" w:color="auto" w:fill="FFFFFF"/>
          <w:lang w:val="en-US"/>
        </w:rPr>
        <w:lastRenderedPageBreak/>
        <w:t xml:space="preserve">The </w:t>
      </w:r>
      <w:proofErr w:type="spellStart"/>
      <w:r w:rsidRPr="001B3741">
        <w:rPr>
          <w:rFonts w:asciiTheme="majorBidi" w:hAnsiTheme="majorBidi" w:cstheme="majorBidi"/>
          <w:b/>
          <w:bCs/>
          <w:color w:val="222222"/>
          <w:shd w:val="clear" w:color="auto" w:fill="FFFFFF"/>
          <w:lang w:val="en-US"/>
        </w:rPr>
        <w:t>Tergui</w:t>
      </w:r>
      <w:proofErr w:type="spellEnd"/>
      <w:r w:rsidRPr="001B3741">
        <w:rPr>
          <w:rFonts w:asciiTheme="majorBidi" w:hAnsiTheme="majorBidi" w:cstheme="majorBidi"/>
          <w:b/>
          <w:bCs/>
          <w:color w:val="222222"/>
          <w:shd w:val="clear" w:color="auto" w:fill="FFFFFF"/>
          <w:lang w:val="en-US"/>
        </w:rPr>
        <w:t xml:space="preserve"> Shield (</w:t>
      </w:r>
      <w:proofErr w:type="spellStart"/>
      <w:r w:rsidRPr="001B3741">
        <w:rPr>
          <w:rFonts w:asciiTheme="majorBidi" w:hAnsiTheme="majorBidi" w:cstheme="majorBidi"/>
          <w:b/>
          <w:bCs/>
          <w:color w:val="222222"/>
          <w:shd w:val="clear" w:color="auto" w:fill="FFFFFF"/>
          <w:lang w:val="en-US"/>
        </w:rPr>
        <w:t>bouclier</w:t>
      </w:r>
      <w:proofErr w:type="spellEnd"/>
      <w:r w:rsidRPr="001B3741">
        <w:rPr>
          <w:rFonts w:asciiTheme="majorBidi" w:hAnsiTheme="majorBidi" w:cstheme="majorBidi"/>
          <w:b/>
          <w:bCs/>
          <w:color w:val="222222"/>
          <w:shd w:val="clear" w:color="auto" w:fill="FFFFFF"/>
          <w:lang w:val="en-US"/>
        </w:rPr>
        <w:t xml:space="preserve"> </w:t>
      </w:r>
      <w:proofErr w:type="spellStart"/>
      <w:r w:rsidRPr="001B3741">
        <w:rPr>
          <w:rFonts w:asciiTheme="majorBidi" w:hAnsiTheme="majorBidi" w:cstheme="majorBidi"/>
          <w:b/>
          <w:bCs/>
          <w:color w:val="222222"/>
          <w:shd w:val="clear" w:color="auto" w:fill="FFFFFF"/>
          <w:lang w:val="en-US"/>
        </w:rPr>
        <w:t>Tergui</w:t>
      </w:r>
      <w:proofErr w:type="spellEnd"/>
      <w:r w:rsidRPr="001B3741">
        <w:rPr>
          <w:rFonts w:asciiTheme="majorBidi" w:hAnsiTheme="majorBidi" w:cstheme="majorBidi"/>
          <w:b/>
          <w:bCs/>
          <w:color w:val="222222"/>
          <w:shd w:val="clear" w:color="auto" w:fill="FFFFFF"/>
          <w:lang w:val="en-US"/>
        </w:rPr>
        <w:t>)</w:t>
      </w:r>
    </w:p>
    <w:p w:rsidR="001B3741" w:rsidRPr="002869DF" w:rsidRDefault="001B3741" w:rsidP="002869DF">
      <w:pPr>
        <w:pStyle w:val="Default"/>
        <w:spacing w:line="360" w:lineRule="auto"/>
        <w:ind w:firstLine="708"/>
        <w:jc w:val="both"/>
        <w:rPr>
          <w:rFonts w:asciiTheme="majorBidi" w:hAnsiTheme="majorBidi" w:cstheme="majorBidi"/>
          <w:color w:val="222222"/>
          <w:shd w:val="clear" w:color="auto" w:fill="FFFFFF"/>
          <w:lang w:val="en-US"/>
        </w:rPr>
      </w:pPr>
      <w:r w:rsidRPr="001B3741">
        <w:rPr>
          <w:rFonts w:asciiTheme="majorBidi" w:hAnsiTheme="majorBidi" w:cstheme="majorBidi"/>
          <w:color w:val="222222"/>
          <w:shd w:val="clear" w:color="auto" w:fill="FFFFFF"/>
          <w:lang w:val="en-US"/>
        </w:rPr>
        <w:t xml:space="preserve">The </w:t>
      </w:r>
      <w:proofErr w:type="spellStart"/>
      <w:r w:rsidRPr="001B3741">
        <w:rPr>
          <w:rFonts w:asciiTheme="majorBidi" w:hAnsiTheme="majorBidi" w:cstheme="majorBidi"/>
          <w:color w:val="222222"/>
          <w:shd w:val="clear" w:color="auto" w:fill="FFFFFF"/>
          <w:lang w:val="en-US"/>
        </w:rPr>
        <w:t>Targui</w:t>
      </w:r>
      <w:proofErr w:type="spellEnd"/>
      <w:r w:rsidRPr="001B3741">
        <w:rPr>
          <w:rFonts w:asciiTheme="majorBidi" w:hAnsiTheme="majorBidi" w:cstheme="majorBidi"/>
          <w:color w:val="222222"/>
          <w:shd w:val="clear" w:color="auto" w:fill="FFFFFF"/>
          <w:lang w:val="en-US"/>
        </w:rPr>
        <w:t xml:space="preserve"> shield, also called the </w:t>
      </w:r>
      <w:proofErr w:type="spellStart"/>
      <w:r w:rsidRPr="001B3741">
        <w:rPr>
          <w:rFonts w:asciiTheme="majorBidi" w:hAnsiTheme="majorBidi" w:cstheme="majorBidi"/>
          <w:color w:val="222222"/>
          <w:shd w:val="clear" w:color="auto" w:fill="FFFFFF"/>
          <w:lang w:val="en-US"/>
        </w:rPr>
        <w:t>Hoggar</w:t>
      </w:r>
      <w:proofErr w:type="spellEnd"/>
      <w:r w:rsidRPr="001B3741">
        <w:rPr>
          <w:rFonts w:asciiTheme="majorBidi" w:hAnsiTheme="majorBidi" w:cstheme="majorBidi"/>
          <w:color w:val="222222"/>
          <w:shd w:val="clear" w:color="auto" w:fill="FFFFFF"/>
          <w:lang w:val="en-US"/>
        </w:rPr>
        <w:t xml:space="preserve"> massif, is located in the south of Algeria with an area of more than 500,000 km2</w:t>
      </w:r>
      <w:r w:rsidR="007922E5">
        <w:rPr>
          <w:rFonts w:asciiTheme="majorBidi" w:hAnsiTheme="majorBidi" w:cstheme="majorBidi"/>
          <w:color w:val="222222"/>
          <w:shd w:val="clear" w:color="auto" w:fill="FFFFFF"/>
          <w:lang w:val="en-US"/>
        </w:rPr>
        <w:t xml:space="preserve"> (fig. 2).</w:t>
      </w:r>
      <w:r w:rsidRPr="001B3741">
        <w:rPr>
          <w:rFonts w:asciiTheme="majorBidi" w:hAnsiTheme="majorBidi" w:cstheme="majorBidi"/>
          <w:color w:val="222222"/>
          <w:shd w:val="clear" w:color="auto" w:fill="FFFFFF"/>
          <w:lang w:val="en-US"/>
        </w:rPr>
        <w:t xml:space="preserve"> The </w:t>
      </w:r>
      <w:proofErr w:type="spellStart"/>
      <w:r w:rsidRPr="001B3741">
        <w:rPr>
          <w:rFonts w:asciiTheme="majorBidi" w:hAnsiTheme="majorBidi" w:cstheme="majorBidi"/>
          <w:color w:val="222222"/>
          <w:shd w:val="clear" w:color="auto" w:fill="FFFFFF"/>
          <w:lang w:val="en-US"/>
        </w:rPr>
        <w:t>Hoggar</w:t>
      </w:r>
      <w:proofErr w:type="spellEnd"/>
      <w:r w:rsidRPr="001B3741">
        <w:rPr>
          <w:rFonts w:asciiTheme="majorBidi" w:hAnsiTheme="majorBidi" w:cstheme="majorBidi"/>
          <w:color w:val="222222"/>
          <w:shd w:val="clear" w:color="auto" w:fill="FFFFFF"/>
          <w:lang w:val="en-US"/>
        </w:rPr>
        <w:t xml:space="preserve"> forms an ancient </w:t>
      </w:r>
      <w:proofErr w:type="spellStart"/>
      <w:r w:rsidR="002869DF">
        <w:rPr>
          <w:rFonts w:asciiTheme="majorBidi" w:hAnsiTheme="majorBidi" w:cstheme="majorBidi"/>
          <w:color w:val="222222"/>
          <w:shd w:val="clear" w:color="auto" w:fill="FFFFFF"/>
          <w:lang w:val="en-US"/>
        </w:rPr>
        <w:t>craton</w:t>
      </w:r>
      <w:proofErr w:type="spellEnd"/>
      <w:r w:rsidRPr="001B3741">
        <w:rPr>
          <w:rFonts w:asciiTheme="majorBidi" w:hAnsiTheme="majorBidi" w:cstheme="majorBidi"/>
          <w:color w:val="222222"/>
          <w:shd w:val="clear" w:color="auto" w:fill="FFFFFF"/>
          <w:lang w:val="en-US"/>
        </w:rPr>
        <w:t xml:space="preserve"> with a complex history. It essentially includes </w:t>
      </w:r>
      <w:proofErr w:type="spellStart"/>
      <w:r w:rsidRPr="001B3741">
        <w:rPr>
          <w:rFonts w:asciiTheme="majorBidi" w:hAnsiTheme="majorBidi" w:cstheme="majorBidi"/>
          <w:color w:val="222222"/>
          <w:shd w:val="clear" w:color="auto" w:fill="FFFFFF"/>
          <w:lang w:val="en-US"/>
        </w:rPr>
        <w:t>Archaean</w:t>
      </w:r>
      <w:proofErr w:type="spellEnd"/>
      <w:r w:rsidRPr="001B3741">
        <w:rPr>
          <w:rFonts w:asciiTheme="majorBidi" w:hAnsiTheme="majorBidi" w:cstheme="majorBidi"/>
          <w:color w:val="222222"/>
          <w:shd w:val="clear" w:color="auto" w:fill="FFFFFF"/>
          <w:lang w:val="en-US"/>
        </w:rPr>
        <w:t xml:space="preserve">, </w:t>
      </w:r>
      <w:proofErr w:type="spellStart"/>
      <w:r w:rsidRPr="001B3741">
        <w:rPr>
          <w:rFonts w:asciiTheme="majorBidi" w:hAnsiTheme="majorBidi" w:cstheme="majorBidi"/>
          <w:color w:val="222222"/>
          <w:shd w:val="clear" w:color="auto" w:fill="FFFFFF"/>
          <w:lang w:val="en-US"/>
        </w:rPr>
        <w:t>Paleoproterozoic</w:t>
      </w:r>
      <w:proofErr w:type="spellEnd"/>
      <w:r w:rsidRPr="001B3741">
        <w:rPr>
          <w:rFonts w:asciiTheme="majorBidi" w:hAnsiTheme="majorBidi" w:cstheme="majorBidi"/>
          <w:color w:val="222222"/>
          <w:shd w:val="clear" w:color="auto" w:fill="FFFFFF"/>
          <w:lang w:val="en-US"/>
        </w:rPr>
        <w:t xml:space="preserve"> and </w:t>
      </w:r>
      <w:proofErr w:type="spellStart"/>
      <w:r w:rsidRPr="001B3741">
        <w:rPr>
          <w:rFonts w:asciiTheme="majorBidi" w:hAnsiTheme="majorBidi" w:cstheme="majorBidi"/>
          <w:color w:val="222222"/>
          <w:shd w:val="clear" w:color="auto" w:fill="FFFFFF"/>
          <w:lang w:val="en-US"/>
        </w:rPr>
        <w:t>Neoproterozoic</w:t>
      </w:r>
      <w:proofErr w:type="spellEnd"/>
      <w:r w:rsidRPr="001B3741">
        <w:rPr>
          <w:rFonts w:asciiTheme="majorBidi" w:hAnsiTheme="majorBidi" w:cstheme="majorBidi"/>
          <w:color w:val="222222"/>
          <w:shd w:val="clear" w:color="auto" w:fill="FFFFFF"/>
          <w:lang w:val="en-US"/>
        </w:rPr>
        <w:t xml:space="preserve"> formations </w:t>
      </w:r>
      <w:proofErr w:type="spellStart"/>
      <w:r w:rsidRPr="001B3741">
        <w:rPr>
          <w:rFonts w:asciiTheme="majorBidi" w:hAnsiTheme="majorBidi" w:cstheme="majorBidi"/>
          <w:color w:val="222222"/>
          <w:shd w:val="clear" w:color="auto" w:fill="FFFFFF"/>
          <w:lang w:val="en-US"/>
        </w:rPr>
        <w:t>unconformably</w:t>
      </w:r>
      <w:proofErr w:type="spellEnd"/>
      <w:r w:rsidRPr="001B3741">
        <w:rPr>
          <w:rFonts w:asciiTheme="majorBidi" w:hAnsiTheme="majorBidi" w:cstheme="majorBidi"/>
          <w:color w:val="222222"/>
          <w:shd w:val="clear" w:color="auto" w:fill="FFFFFF"/>
          <w:lang w:val="en-US"/>
        </w:rPr>
        <w:t xml:space="preserve"> </w:t>
      </w:r>
      <w:r w:rsidR="002869DF">
        <w:rPr>
          <w:rFonts w:asciiTheme="majorBidi" w:hAnsiTheme="majorBidi" w:cstheme="majorBidi"/>
          <w:color w:val="222222"/>
          <w:shd w:val="clear" w:color="auto" w:fill="FFFFFF"/>
          <w:lang w:val="en-US"/>
        </w:rPr>
        <w:t>overlaid</w:t>
      </w:r>
      <w:r w:rsidRPr="001B3741">
        <w:rPr>
          <w:rFonts w:asciiTheme="majorBidi" w:hAnsiTheme="majorBidi" w:cstheme="majorBidi"/>
          <w:color w:val="222222"/>
          <w:shd w:val="clear" w:color="auto" w:fill="FFFFFF"/>
          <w:lang w:val="en-US"/>
        </w:rPr>
        <w:t xml:space="preserve"> by sedimentary formations from the </w:t>
      </w:r>
      <w:proofErr w:type="spellStart"/>
      <w:r w:rsidRPr="001B3741">
        <w:rPr>
          <w:rFonts w:asciiTheme="majorBidi" w:hAnsiTheme="majorBidi" w:cstheme="majorBidi"/>
          <w:color w:val="222222"/>
          <w:shd w:val="clear" w:color="auto" w:fill="FFFFFF"/>
          <w:lang w:val="en-US"/>
        </w:rPr>
        <w:t>Taoudeni</w:t>
      </w:r>
      <w:proofErr w:type="spellEnd"/>
      <w:r w:rsidRPr="001B3741">
        <w:rPr>
          <w:rFonts w:asciiTheme="majorBidi" w:hAnsiTheme="majorBidi" w:cstheme="majorBidi"/>
          <w:color w:val="222222"/>
          <w:shd w:val="clear" w:color="auto" w:fill="FFFFFF"/>
          <w:lang w:val="en-US"/>
        </w:rPr>
        <w:t xml:space="preserve"> basin. </w:t>
      </w:r>
      <w:r w:rsidRPr="002869DF">
        <w:rPr>
          <w:rFonts w:asciiTheme="majorBidi" w:hAnsiTheme="majorBidi" w:cstheme="majorBidi"/>
          <w:color w:val="222222"/>
          <w:shd w:val="clear" w:color="auto" w:fill="FFFFFF"/>
          <w:lang w:val="en-US"/>
        </w:rPr>
        <w:t>It is structurally subdivided into 3 main areas:</w:t>
      </w:r>
    </w:p>
    <w:p w:rsidR="001B3741" w:rsidRPr="001B3741" w:rsidRDefault="001B3741" w:rsidP="001B3741">
      <w:pPr>
        <w:pStyle w:val="Default"/>
        <w:spacing w:line="360" w:lineRule="auto"/>
        <w:ind w:firstLine="708"/>
        <w:jc w:val="both"/>
        <w:rPr>
          <w:rFonts w:asciiTheme="majorBidi" w:hAnsiTheme="majorBidi" w:cstheme="majorBidi"/>
          <w:color w:val="222222"/>
          <w:shd w:val="clear" w:color="auto" w:fill="FFFFFF"/>
          <w:lang w:val="en-US"/>
        </w:rPr>
      </w:pPr>
      <w:r w:rsidRPr="001B3741">
        <w:rPr>
          <w:rFonts w:asciiTheme="majorBidi" w:hAnsiTheme="majorBidi" w:cstheme="majorBidi"/>
          <w:b/>
          <w:bCs/>
          <w:color w:val="222222"/>
          <w:shd w:val="clear" w:color="auto" w:fill="FFFFFF"/>
          <w:lang w:val="en-US"/>
        </w:rPr>
        <w:t xml:space="preserve">-The Western </w:t>
      </w:r>
      <w:proofErr w:type="spellStart"/>
      <w:r w:rsidRPr="001B3741">
        <w:rPr>
          <w:rFonts w:asciiTheme="majorBidi" w:hAnsiTheme="majorBidi" w:cstheme="majorBidi"/>
          <w:b/>
          <w:bCs/>
          <w:color w:val="222222"/>
          <w:shd w:val="clear" w:color="auto" w:fill="FFFFFF"/>
          <w:lang w:val="en-US"/>
        </w:rPr>
        <w:t>Hoggar</w:t>
      </w:r>
      <w:proofErr w:type="spellEnd"/>
      <w:r w:rsidRPr="001B3741">
        <w:rPr>
          <w:rFonts w:asciiTheme="majorBidi" w:hAnsiTheme="majorBidi" w:cstheme="majorBidi"/>
          <w:color w:val="222222"/>
          <w:shd w:val="clear" w:color="auto" w:fill="FFFFFF"/>
          <w:lang w:val="en-US"/>
        </w:rPr>
        <w:t>:</w:t>
      </w:r>
    </w:p>
    <w:p w:rsidR="001B3741" w:rsidRPr="001B3741" w:rsidRDefault="001B3741" w:rsidP="001B3741">
      <w:pPr>
        <w:pStyle w:val="Default"/>
        <w:spacing w:line="360" w:lineRule="auto"/>
        <w:jc w:val="both"/>
        <w:rPr>
          <w:rFonts w:asciiTheme="majorBidi" w:hAnsiTheme="majorBidi" w:cstheme="majorBidi"/>
          <w:color w:val="222222"/>
          <w:shd w:val="clear" w:color="auto" w:fill="FFFFFF"/>
          <w:lang w:val="en-US"/>
        </w:rPr>
      </w:pPr>
      <w:r w:rsidRPr="001B3741">
        <w:rPr>
          <w:rFonts w:asciiTheme="majorBidi" w:hAnsiTheme="majorBidi" w:cstheme="majorBidi"/>
          <w:color w:val="222222"/>
          <w:shd w:val="clear" w:color="auto" w:fill="FFFFFF"/>
          <w:lang w:val="en-US"/>
        </w:rPr>
        <w:t xml:space="preserve">The Western </w:t>
      </w:r>
      <w:proofErr w:type="spellStart"/>
      <w:r w:rsidRPr="001B3741">
        <w:rPr>
          <w:rFonts w:asciiTheme="majorBidi" w:hAnsiTheme="majorBidi" w:cstheme="majorBidi"/>
          <w:color w:val="222222"/>
          <w:shd w:val="clear" w:color="auto" w:fill="FFFFFF"/>
          <w:lang w:val="en-US"/>
        </w:rPr>
        <w:t>Hoggar</w:t>
      </w:r>
      <w:proofErr w:type="spellEnd"/>
      <w:r w:rsidRPr="001B3741">
        <w:rPr>
          <w:rFonts w:asciiTheme="majorBidi" w:hAnsiTheme="majorBidi" w:cstheme="majorBidi"/>
          <w:color w:val="222222"/>
          <w:shd w:val="clear" w:color="auto" w:fill="FFFFFF"/>
          <w:lang w:val="en-US"/>
        </w:rPr>
        <w:t xml:space="preserve"> results from the collision, in Pan-African (630-570Ma), between the West African </w:t>
      </w:r>
      <w:proofErr w:type="spellStart"/>
      <w:r w:rsidRPr="001B3741">
        <w:rPr>
          <w:rFonts w:asciiTheme="majorBidi" w:hAnsiTheme="majorBidi" w:cstheme="majorBidi"/>
          <w:color w:val="222222"/>
          <w:shd w:val="clear" w:color="auto" w:fill="FFFFFF"/>
          <w:lang w:val="en-US"/>
        </w:rPr>
        <w:t>Craton</w:t>
      </w:r>
      <w:proofErr w:type="spellEnd"/>
      <w:r w:rsidRPr="001B3741">
        <w:rPr>
          <w:rFonts w:asciiTheme="majorBidi" w:hAnsiTheme="majorBidi" w:cstheme="majorBidi"/>
          <w:color w:val="222222"/>
          <w:shd w:val="clear" w:color="auto" w:fill="FFFFFF"/>
          <w:lang w:val="en-US"/>
        </w:rPr>
        <w:t xml:space="preserve"> and the </w:t>
      </w:r>
      <w:proofErr w:type="spellStart"/>
      <w:r w:rsidRPr="001B3741">
        <w:rPr>
          <w:rFonts w:asciiTheme="majorBidi" w:hAnsiTheme="majorBidi" w:cstheme="majorBidi"/>
          <w:color w:val="222222"/>
          <w:shd w:val="clear" w:color="auto" w:fill="FFFFFF"/>
          <w:lang w:val="en-US"/>
        </w:rPr>
        <w:t>T</w:t>
      </w:r>
      <w:r>
        <w:rPr>
          <w:rFonts w:asciiTheme="majorBidi" w:hAnsiTheme="majorBidi" w:cstheme="majorBidi"/>
          <w:color w:val="222222"/>
          <w:shd w:val="clear" w:color="auto" w:fill="FFFFFF"/>
          <w:lang w:val="en-US"/>
        </w:rPr>
        <w:t>oua</w:t>
      </w:r>
      <w:r w:rsidRPr="001B3741">
        <w:rPr>
          <w:rFonts w:asciiTheme="majorBidi" w:hAnsiTheme="majorBidi" w:cstheme="majorBidi"/>
          <w:color w:val="222222"/>
          <w:shd w:val="clear" w:color="auto" w:fill="FFFFFF"/>
          <w:lang w:val="en-US"/>
        </w:rPr>
        <w:t>reg</w:t>
      </w:r>
      <w:proofErr w:type="spellEnd"/>
      <w:r w:rsidRPr="001B3741">
        <w:rPr>
          <w:rFonts w:asciiTheme="majorBidi" w:hAnsiTheme="majorBidi" w:cstheme="majorBidi"/>
          <w:color w:val="222222"/>
          <w:shd w:val="clear" w:color="auto" w:fill="FFFFFF"/>
          <w:lang w:val="en-US"/>
        </w:rPr>
        <w:t xml:space="preserve"> Shield. It includes an </w:t>
      </w:r>
      <w:proofErr w:type="spellStart"/>
      <w:r w:rsidRPr="001B3741">
        <w:rPr>
          <w:rFonts w:asciiTheme="majorBidi" w:hAnsiTheme="majorBidi" w:cstheme="majorBidi"/>
          <w:color w:val="222222"/>
          <w:shd w:val="clear" w:color="auto" w:fill="FFFFFF"/>
          <w:lang w:val="en-US"/>
        </w:rPr>
        <w:t>Archaean</w:t>
      </w:r>
      <w:proofErr w:type="spellEnd"/>
      <w:r w:rsidRPr="001B3741">
        <w:rPr>
          <w:rFonts w:asciiTheme="majorBidi" w:hAnsiTheme="majorBidi" w:cstheme="majorBidi"/>
          <w:color w:val="222222"/>
          <w:shd w:val="clear" w:color="auto" w:fill="FFFFFF"/>
          <w:lang w:val="en-US"/>
        </w:rPr>
        <w:t xml:space="preserve"> core (the In </w:t>
      </w:r>
      <w:proofErr w:type="spellStart"/>
      <w:r w:rsidRPr="001B3741">
        <w:rPr>
          <w:rFonts w:asciiTheme="majorBidi" w:hAnsiTheme="majorBidi" w:cstheme="majorBidi"/>
          <w:color w:val="222222"/>
          <w:shd w:val="clear" w:color="auto" w:fill="FFFFFF"/>
          <w:lang w:val="en-US"/>
        </w:rPr>
        <w:t>Ouzzal</w:t>
      </w:r>
      <w:proofErr w:type="spellEnd"/>
      <w:r w:rsidRPr="001B3741">
        <w:rPr>
          <w:rFonts w:asciiTheme="majorBidi" w:hAnsiTheme="majorBidi" w:cstheme="majorBidi"/>
          <w:color w:val="222222"/>
          <w:shd w:val="clear" w:color="auto" w:fill="FFFFFF"/>
          <w:lang w:val="en-US"/>
        </w:rPr>
        <w:t xml:space="preserve"> mole, equivalent of the </w:t>
      </w:r>
      <w:proofErr w:type="spellStart"/>
      <w:r w:rsidRPr="001B3741">
        <w:rPr>
          <w:rFonts w:asciiTheme="majorBidi" w:hAnsiTheme="majorBidi" w:cstheme="majorBidi"/>
          <w:color w:val="222222"/>
          <w:shd w:val="clear" w:color="auto" w:fill="FFFFFF"/>
          <w:lang w:val="en-US"/>
        </w:rPr>
        <w:t>Adrar</w:t>
      </w:r>
      <w:proofErr w:type="spellEnd"/>
      <w:r w:rsidRPr="001B3741">
        <w:rPr>
          <w:rFonts w:asciiTheme="majorBidi" w:hAnsiTheme="majorBidi" w:cstheme="majorBidi"/>
          <w:color w:val="222222"/>
          <w:shd w:val="clear" w:color="auto" w:fill="FFFFFF"/>
          <w:lang w:val="en-US"/>
        </w:rPr>
        <w:t xml:space="preserve"> des </w:t>
      </w:r>
      <w:proofErr w:type="spellStart"/>
      <w:r w:rsidRPr="001B3741">
        <w:rPr>
          <w:rFonts w:asciiTheme="majorBidi" w:hAnsiTheme="majorBidi" w:cstheme="majorBidi"/>
          <w:color w:val="222222"/>
          <w:shd w:val="clear" w:color="auto" w:fill="FFFFFF"/>
          <w:lang w:val="en-US"/>
        </w:rPr>
        <w:t>Iforas</w:t>
      </w:r>
      <w:proofErr w:type="spellEnd"/>
      <w:r w:rsidRPr="001B3741">
        <w:rPr>
          <w:rFonts w:asciiTheme="majorBidi" w:hAnsiTheme="majorBidi" w:cstheme="majorBidi"/>
          <w:color w:val="222222"/>
          <w:shd w:val="clear" w:color="auto" w:fill="FFFFFF"/>
          <w:lang w:val="en-US"/>
        </w:rPr>
        <w:t xml:space="preserve"> further south in Mali), stabilized and cut by granites </w:t>
      </w:r>
      <w:r>
        <w:rPr>
          <w:rFonts w:asciiTheme="majorBidi" w:hAnsiTheme="majorBidi" w:cstheme="majorBidi"/>
          <w:color w:val="222222"/>
          <w:shd w:val="clear" w:color="auto" w:fill="FFFFFF"/>
          <w:lang w:val="en-US"/>
        </w:rPr>
        <w:t>since</w:t>
      </w:r>
      <w:r w:rsidRPr="001B3741">
        <w:rPr>
          <w:rFonts w:asciiTheme="majorBidi" w:hAnsiTheme="majorBidi" w:cstheme="majorBidi"/>
          <w:color w:val="222222"/>
          <w:shd w:val="clear" w:color="auto" w:fill="FFFFFF"/>
          <w:lang w:val="en-US"/>
        </w:rPr>
        <w:t xml:space="preserve"> 2 Ga. It is surrounded by younger formations (</w:t>
      </w:r>
      <w:proofErr w:type="spellStart"/>
      <w:r w:rsidRPr="001B3741">
        <w:rPr>
          <w:rFonts w:asciiTheme="majorBidi" w:hAnsiTheme="majorBidi" w:cstheme="majorBidi"/>
          <w:color w:val="222222"/>
          <w:shd w:val="clear" w:color="auto" w:fill="FFFFFF"/>
          <w:lang w:val="en-US"/>
        </w:rPr>
        <w:t>Mesoproterozoic</w:t>
      </w:r>
      <w:proofErr w:type="spellEnd"/>
      <w:r w:rsidRPr="001B3741">
        <w:rPr>
          <w:rFonts w:asciiTheme="majorBidi" w:hAnsiTheme="majorBidi" w:cstheme="majorBidi"/>
          <w:color w:val="222222"/>
          <w:shd w:val="clear" w:color="auto" w:fill="FFFFFF"/>
          <w:lang w:val="en-US"/>
        </w:rPr>
        <w:t xml:space="preserve">, </w:t>
      </w:r>
      <w:proofErr w:type="spellStart"/>
      <w:r w:rsidRPr="001B3741">
        <w:rPr>
          <w:rFonts w:asciiTheme="majorBidi" w:hAnsiTheme="majorBidi" w:cstheme="majorBidi"/>
          <w:color w:val="222222"/>
          <w:shd w:val="clear" w:color="auto" w:fill="FFFFFF"/>
          <w:lang w:val="en-US"/>
        </w:rPr>
        <w:t>Neoproterozoic</w:t>
      </w:r>
      <w:proofErr w:type="spellEnd"/>
      <w:r w:rsidRPr="001B3741">
        <w:rPr>
          <w:rFonts w:asciiTheme="majorBidi" w:hAnsiTheme="majorBidi" w:cstheme="majorBidi"/>
          <w:color w:val="222222"/>
          <w:shd w:val="clear" w:color="auto" w:fill="FFFFFF"/>
          <w:lang w:val="en-US"/>
        </w:rPr>
        <w:t xml:space="preserve">, </w:t>
      </w:r>
      <w:proofErr w:type="spellStart"/>
      <w:r w:rsidRPr="001B3741">
        <w:rPr>
          <w:rFonts w:asciiTheme="majorBidi" w:hAnsiTheme="majorBidi" w:cstheme="majorBidi"/>
          <w:color w:val="222222"/>
          <w:shd w:val="clear" w:color="auto" w:fill="FFFFFF"/>
          <w:lang w:val="en-US"/>
        </w:rPr>
        <w:t>Cambro</w:t>
      </w:r>
      <w:proofErr w:type="spellEnd"/>
      <w:r w:rsidRPr="001B3741">
        <w:rPr>
          <w:rFonts w:asciiTheme="majorBidi" w:hAnsiTheme="majorBidi" w:cstheme="majorBidi"/>
          <w:color w:val="222222"/>
          <w:shd w:val="clear" w:color="auto" w:fill="FFFFFF"/>
          <w:lang w:val="en-US"/>
        </w:rPr>
        <w:t xml:space="preserve">-Ordovician, Silurian, Devonian, Cretaceous and </w:t>
      </w:r>
      <w:proofErr w:type="spellStart"/>
      <w:r w:rsidRPr="001B3741">
        <w:rPr>
          <w:rFonts w:asciiTheme="majorBidi" w:hAnsiTheme="majorBidi" w:cstheme="majorBidi"/>
          <w:color w:val="222222"/>
          <w:shd w:val="clear" w:color="auto" w:fill="FFFFFF"/>
          <w:lang w:val="en-US"/>
        </w:rPr>
        <w:t>Tertio</w:t>
      </w:r>
      <w:proofErr w:type="spellEnd"/>
      <w:r w:rsidRPr="001B3741">
        <w:rPr>
          <w:rFonts w:asciiTheme="majorBidi" w:hAnsiTheme="majorBidi" w:cstheme="majorBidi"/>
          <w:color w:val="222222"/>
          <w:shd w:val="clear" w:color="auto" w:fill="FFFFFF"/>
          <w:lang w:val="en-US"/>
        </w:rPr>
        <w:t>-Quaternary).</w:t>
      </w:r>
    </w:p>
    <w:p w:rsidR="001B3741" w:rsidRPr="001B3741" w:rsidRDefault="001B3741" w:rsidP="001B3741">
      <w:pPr>
        <w:pStyle w:val="Default"/>
        <w:spacing w:line="360" w:lineRule="auto"/>
        <w:jc w:val="both"/>
        <w:rPr>
          <w:rFonts w:asciiTheme="majorBidi" w:hAnsiTheme="majorBidi" w:cstheme="majorBidi"/>
          <w:color w:val="222222"/>
          <w:shd w:val="clear" w:color="auto" w:fill="FFFFFF"/>
          <w:lang w:val="en-US"/>
        </w:rPr>
      </w:pPr>
      <w:r w:rsidRPr="001B3741">
        <w:rPr>
          <w:rFonts w:asciiTheme="majorBidi" w:hAnsiTheme="majorBidi" w:cstheme="majorBidi"/>
          <w:color w:val="222222"/>
          <w:shd w:val="clear" w:color="auto" w:fill="FFFFFF"/>
          <w:lang w:val="en-US"/>
        </w:rPr>
        <w:t xml:space="preserve">The </w:t>
      </w:r>
      <w:proofErr w:type="spellStart"/>
      <w:r w:rsidRPr="001B3741">
        <w:rPr>
          <w:rFonts w:asciiTheme="majorBidi" w:hAnsiTheme="majorBidi" w:cstheme="majorBidi"/>
          <w:color w:val="222222"/>
          <w:shd w:val="clear" w:color="auto" w:fill="FFFFFF"/>
          <w:lang w:val="en-US"/>
        </w:rPr>
        <w:t>Archaean</w:t>
      </w:r>
      <w:proofErr w:type="spellEnd"/>
      <w:r w:rsidRPr="001B3741">
        <w:rPr>
          <w:rFonts w:asciiTheme="majorBidi" w:hAnsiTheme="majorBidi" w:cstheme="majorBidi"/>
          <w:color w:val="222222"/>
          <w:shd w:val="clear" w:color="auto" w:fill="FFFFFF"/>
          <w:lang w:val="en-US"/>
        </w:rPr>
        <w:t xml:space="preserve"> mole of In </w:t>
      </w:r>
      <w:proofErr w:type="spellStart"/>
      <w:r w:rsidRPr="001B3741">
        <w:rPr>
          <w:rFonts w:asciiTheme="majorBidi" w:hAnsiTheme="majorBidi" w:cstheme="majorBidi"/>
          <w:color w:val="222222"/>
          <w:shd w:val="clear" w:color="auto" w:fill="FFFFFF"/>
          <w:lang w:val="en-US"/>
        </w:rPr>
        <w:t>Ouzzal</w:t>
      </w:r>
      <w:proofErr w:type="spellEnd"/>
      <w:r w:rsidRPr="001B3741">
        <w:rPr>
          <w:rFonts w:asciiTheme="majorBidi" w:hAnsiTheme="majorBidi" w:cstheme="majorBidi"/>
          <w:color w:val="222222"/>
          <w:shd w:val="clear" w:color="auto" w:fill="FFFFFF"/>
          <w:lang w:val="en-US"/>
        </w:rPr>
        <w:t xml:space="preserve"> is made up of gneisses, </w:t>
      </w:r>
      <w:proofErr w:type="spellStart"/>
      <w:r w:rsidRPr="001B3741">
        <w:rPr>
          <w:rFonts w:asciiTheme="majorBidi" w:hAnsiTheme="majorBidi" w:cstheme="majorBidi"/>
          <w:color w:val="222222"/>
          <w:shd w:val="clear" w:color="auto" w:fill="FFFFFF"/>
          <w:lang w:val="en-US"/>
        </w:rPr>
        <w:t>charnockites</w:t>
      </w:r>
      <w:proofErr w:type="spellEnd"/>
      <w:r w:rsidRPr="001B3741">
        <w:rPr>
          <w:rFonts w:asciiTheme="majorBidi" w:hAnsiTheme="majorBidi" w:cstheme="majorBidi"/>
          <w:color w:val="222222"/>
          <w:shd w:val="clear" w:color="auto" w:fill="FFFFFF"/>
          <w:lang w:val="en-US"/>
        </w:rPr>
        <w:t xml:space="preserve">, </w:t>
      </w:r>
      <w:proofErr w:type="spellStart"/>
      <w:r w:rsidRPr="001B3741">
        <w:rPr>
          <w:rFonts w:asciiTheme="majorBidi" w:hAnsiTheme="majorBidi" w:cstheme="majorBidi"/>
          <w:color w:val="222222"/>
          <w:shd w:val="clear" w:color="auto" w:fill="FFFFFF"/>
          <w:lang w:val="en-US"/>
        </w:rPr>
        <w:t>cipolins</w:t>
      </w:r>
      <w:proofErr w:type="spellEnd"/>
      <w:r w:rsidRPr="001B3741">
        <w:rPr>
          <w:rFonts w:asciiTheme="majorBidi" w:hAnsiTheme="majorBidi" w:cstheme="majorBidi"/>
          <w:color w:val="222222"/>
          <w:shd w:val="clear" w:color="auto" w:fill="FFFFFF"/>
          <w:lang w:val="en-US"/>
        </w:rPr>
        <w:t xml:space="preserve"> and ferruginous </w:t>
      </w:r>
      <w:proofErr w:type="spellStart"/>
      <w:r w:rsidRPr="001B3741">
        <w:rPr>
          <w:rFonts w:asciiTheme="majorBidi" w:hAnsiTheme="majorBidi" w:cstheme="majorBidi"/>
          <w:color w:val="222222"/>
          <w:shd w:val="clear" w:color="auto" w:fill="FFFFFF"/>
          <w:lang w:val="en-US"/>
        </w:rPr>
        <w:t>quartzites</w:t>
      </w:r>
      <w:proofErr w:type="spellEnd"/>
      <w:r w:rsidRPr="001B3741">
        <w:rPr>
          <w:rFonts w:asciiTheme="majorBidi" w:hAnsiTheme="majorBidi" w:cstheme="majorBidi"/>
          <w:color w:val="222222"/>
          <w:shd w:val="clear" w:color="auto" w:fill="FFFFFF"/>
          <w:lang w:val="en-US"/>
        </w:rPr>
        <w:t xml:space="preserve"> (BIF).</w:t>
      </w:r>
    </w:p>
    <w:p w:rsidR="001B3741" w:rsidRPr="001B3741" w:rsidRDefault="001B3741" w:rsidP="001B3741">
      <w:pPr>
        <w:pStyle w:val="Default"/>
        <w:spacing w:line="360" w:lineRule="auto"/>
        <w:jc w:val="both"/>
        <w:rPr>
          <w:rFonts w:asciiTheme="majorBidi" w:hAnsiTheme="majorBidi" w:cstheme="majorBidi"/>
          <w:color w:val="222222"/>
          <w:shd w:val="clear" w:color="auto" w:fill="FFFFFF"/>
          <w:lang w:val="en-US"/>
        </w:rPr>
      </w:pPr>
      <w:r w:rsidRPr="001B3741">
        <w:rPr>
          <w:rFonts w:asciiTheme="majorBidi" w:hAnsiTheme="majorBidi" w:cstheme="majorBidi"/>
          <w:color w:val="222222"/>
          <w:shd w:val="clear" w:color="auto" w:fill="FFFFFF"/>
          <w:lang w:val="en-US"/>
        </w:rPr>
        <w:t xml:space="preserve">The </w:t>
      </w:r>
      <w:proofErr w:type="spellStart"/>
      <w:r w:rsidRPr="001B3741">
        <w:rPr>
          <w:rFonts w:asciiTheme="majorBidi" w:hAnsiTheme="majorBidi" w:cstheme="majorBidi"/>
          <w:color w:val="222222"/>
          <w:shd w:val="clear" w:color="auto" w:fill="FFFFFF"/>
          <w:lang w:val="en-US"/>
        </w:rPr>
        <w:t>Mesoproterozoic</w:t>
      </w:r>
      <w:proofErr w:type="spellEnd"/>
      <w:r w:rsidRPr="001B3741">
        <w:rPr>
          <w:rFonts w:asciiTheme="majorBidi" w:hAnsiTheme="majorBidi" w:cstheme="majorBidi"/>
          <w:color w:val="222222"/>
          <w:shd w:val="clear" w:color="auto" w:fill="FFFFFF"/>
          <w:lang w:val="en-US"/>
        </w:rPr>
        <w:t xml:space="preserve"> formations include marbles, </w:t>
      </w:r>
      <w:proofErr w:type="spellStart"/>
      <w:r w:rsidRPr="001B3741">
        <w:rPr>
          <w:rFonts w:asciiTheme="majorBidi" w:hAnsiTheme="majorBidi" w:cstheme="majorBidi"/>
          <w:color w:val="222222"/>
          <w:shd w:val="clear" w:color="auto" w:fill="FFFFFF"/>
          <w:lang w:val="en-US"/>
        </w:rPr>
        <w:t>amphibolites</w:t>
      </w:r>
      <w:proofErr w:type="spellEnd"/>
      <w:r w:rsidRPr="001B3741">
        <w:rPr>
          <w:rFonts w:asciiTheme="majorBidi" w:hAnsiTheme="majorBidi" w:cstheme="majorBidi"/>
          <w:color w:val="222222"/>
          <w:shd w:val="clear" w:color="auto" w:fill="FFFFFF"/>
          <w:lang w:val="en-US"/>
        </w:rPr>
        <w:t xml:space="preserve">, </w:t>
      </w:r>
      <w:proofErr w:type="spellStart"/>
      <w:r w:rsidRPr="001B3741">
        <w:rPr>
          <w:rFonts w:asciiTheme="majorBidi" w:hAnsiTheme="majorBidi" w:cstheme="majorBidi"/>
          <w:color w:val="222222"/>
          <w:shd w:val="clear" w:color="auto" w:fill="FFFFFF"/>
          <w:lang w:val="en-US"/>
        </w:rPr>
        <w:t>quartzites</w:t>
      </w:r>
      <w:proofErr w:type="spellEnd"/>
      <w:r w:rsidRPr="001B3741">
        <w:rPr>
          <w:rFonts w:asciiTheme="majorBidi" w:hAnsiTheme="majorBidi" w:cstheme="majorBidi"/>
          <w:color w:val="222222"/>
          <w:shd w:val="clear" w:color="auto" w:fill="FFFFFF"/>
          <w:lang w:val="en-US"/>
        </w:rPr>
        <w:t xml:space="preserve">, mica </w:t>
      </w:r>
      <w:proofErr w:type="spellStart"/>
      <w:r w:rsidRPr="001B3741">
        <w:rPr>
          <w:rFonts w:asciiTheme="majorBidi" w:hAnsiTheme="majorBidi" w:cstheme="majorBidi"/>
          <w:color w:val="222222"/>
          <w:shd w:val="clear" w:color="auto" w:fill="FFFFFF"/>
          <w:lang w:val="en-US"/>
        </w:rPr>
        <w:t>schists</w:t>
      </w:r>
      <w:proofErr w:type="spellEnd"/>
      <w:r w:rsidRPr="001B3741">
        <w:rPr>
          <w:rFonts w:asciiTheme="majorBidi" w:hAnsiTheme="majorBidi" w:cstheme="majorBidi"/>
          <w:color w:val="222222"/>
          <w:shd w:val="clear" w:color="auto" w:fill="FFFFFF"/>
          <w:lang w:val="en-US"/>
        </w:rPr>
        <w:t xml:space="preserve"> and, locally, intrusions with </w:t>
      </w:r>
      <w:proofErr w:type="spellStart"/>
      <w:r w:rsidRPr="001B3741">
        <w:rPr>
          <w:rFonts w:asciiTheme="majorBidi" w:hAnsiTheme="majorBidi" w:cstheme="majorBidi"/>
          <w:color w:val="222222"/>
          <w:shd w:val="clear" w:color="auto" w:fill="FFFFFF"/>
          <w:lang w:val="en-US"/>
        </w:rPr>
        <w:t>komatiitic</w:t>
      </w:r>
      <w:proofErr w:type="spellEnd"/>
      <w:r w:rsidRPr="001B3741">
        <w:rPr>
          <w:rFonts w:asciiTheme="majorBidi" w:hAnsiTheme="majorBidi" w:cstheme="majorBidi"/>
          <w:color w:val="222222"/>
          <w:shd w:val="clear" w:color="auto" w:fill="FFFFFF"/>
          <w:lang w:val="en-US"/>
        </w:rPr>
        <w:t xml:space="preserve"> composition.</w:t>
      </w:r>
    </w:p>
    <w:p w:rsidR="001B3741" w:rsidRPr="001B3741" w:rsidRDefault="001B3741" w:rsidP="001B3741">
      <w:pPr>
        <w:pStyle w:val="Default"/>
        <w:spacing w:line="360" w:lineRule="auto"/>
        <w:jc w:val="both"/>
        <w:rPr>
          <w:rFonts w:asciiTheme="majorBidi" w:hAnsiTheme="majorBidi" w:cstheme="majorBidi"/>
          <w:color w:val="222222"/>
          <w:shd w:val="clear" w:color="auto" w:fill="FFFFFF"/>
          <w:lang w:val="en-US"/>
        </w:rPr>
      </w:pPr>
      <w:r>
        <w:rPr>
          <w:rFonts w:asciiTheme="majorBidi" w:hAnsiTheme="majorBidi" w:cstheme="majorBidi"/>
          <w:color w:val="222222"/>
          <w:shd w:val="clear" w:color="auto" w:fill="FFFFFF"/>
          <w:lang w:val="en-US"/>
        </w:rPr>
        <w:t>T</w:t>
      </w:r>
      <w:r w:rsidRPr="001B3741">
        <w:rPr>
          <w:rFonts w:asciiTheme="majorBidi" w:hAnsiTheme="majorBidi" w:cstheme="majorBidi"/>
          <w:color w:val="222222"/>
          <w:shd w:val="clear" w:color="auto" w:fill="FFFFFF"/>
          <w:lang w:val="en-US"/>
        </w:rPr>
        <w:t xml:space="preserve">he </w:t>
      </w:r>
      <w:proofErr w:type="spellStart"/>
      <w:r w:rsidRPr="001B3741">
        <w:rPr>
          <w:rFonts w:asciiTheme="majorBidi" w:hAnsiTheme="majorBidi" w:cstheme="majorBidi"/>
          <w:color w:val="222222"/>
          <w:shd w:val="clear" w:color="auto" w:fill="FFFFFF"/>
          <w:lang w:val="en-US"/>
        </w:rPr>
        <w:t>Neoproterozoic</w:t>
      </w:r>
      <w:proofErr w:type="spellEnd"/>
      <w:r w:rsidRPr="001B3741">
        <w:rPr>
          <w:rFonts w:asciiTheme="majorBidi" w:hAnsiTheme="majorBidi" w:cstheme="majorBidi"/>
          <w:color w:val="222222"/>
          <w:shd w:val="clear" w:color="auto" w:fill="FFFFFF"/>
          <w:lang w:val="en-US"/>
        </w:rPr>
        <w:t xml:space="preserve"> formations include meta-</w:t>
      </w:r>
      <w:proofErr w:type="spellStart"/>
      <w:r w:rsidRPr="001B3741">
        <w:rPr>
          <w:rFonts w:asciiTheme="majorBidi" w:hAnsiTheme="majorBidi" w:cstheme="majorBidi"/>
          <w:color w:val="222222"/>
          <w:shd w:val="clear" w:color="auto" w:fill="FFFFFF"/>
          <w:lang w:val="en-US"/>
        </w:rPr>
        <w:t>pelites</w:t>
      </w:r>
      <w:proofErr w:type="spellEnd"/>
      <w:r w:rsidRPr="001B3741">
        <w:rPr>
          <w:rFonts w:asciiTheme="majorBidi" w:hAnsiTheme="majorBidi" w:cstheme="majorBidi"/>
          <w:color w:val="222222"/>
          <w:shd w:val="clear" w:color="auto" w:fill="FFFFFF"/>
          <w:lang w:val="en-US"/>
        </w:rPr>
        <w:t xml:space="preserve">, marbles, dolomites and </w:t>
      </w:r>
      <w:proofErr w:type="spellStart"/>
      <w:r w:rsidRPr="001B3741">
        <w:rPr>
          <w:rFonts w:asciiTheme="majorBidi" w:hAnsiTheme="majorBidi" w:cstheme="majorBidi"/>
          <w:color w:val="222222"/>
          <w:shd w:val="clear" w:color="auto" w:fill="FFFFFF"/>
          <w:lang w:val="en-US"/>
        </w:rPr>
        <w:t>quartzites</w:t>
      </w:r>
      <w:proofErr w:type="spellEnd"/>
      <w:r w:rsidRPr="001B3741">
        <w:rPr>
          <w:rFonts w:asciiTheme="majorBidi" w:hAnsiTheme="majorBidi" w:cstheme="majorBidi"/>
          <w:color w:val="222222"/>
          <w:shd w:val="clear" w:color="auto" w:fill="FFFFFF"/>
          <w:lang w:val="en-US"/>
        </w:rPr>
        <w:t xml:space="preserve">, interspersed with sills of basic-ultrabasic rocks and locally andesitic flows. They are cut by two intrusive phases of </w:t>
      </w:r>
      <w:proofErr w:type="spellStart"/>
      <w:r w:rsidRPr="001B3741">
        <w:rPr>
          <w:rFonts w:asciiTheme="majorBidi" w:hAnsiTheme="majorBidi" w:cstheme="majorBidi"/>
          <w:color w:val="222222"/>
          <w:shd w:val="clear" w:color="auto" w:fill="FFFFFF"/>
          <w:lang w:val="en-US"/>
        </w:rPr>
        <w:t>granitoids</w:t>
      </w:r>
      <w:proofErr w:type="spellEnd"/>
      <w:r w:rsidRPr="001B3741">
        <w:rPr>
          <w:rFonts w:asciiTheme="majorBidi" w:hAnsiTheme="majorBidi" w:cstheme="majorBidi"/>
          <w:color w:val="222222"/>
          <w:shd w:val="clear" w:color="auto" w:fill="FFFFFF"/>
          <w:lang w:val="en-US"/>
        </w:rPr>
        <w:t>, the first at 870-840 Ma (</w:t>
      </w:r>
      <w:proofErr w:type="spellStart"/>
      <w:r w:rsidRPr="001B3741">
        <w:rPr>
          <w:rFonts w:asciiTheme="majorBidi" w:hAnsiTheme="majorBidi" w:cstheme="majorBidi"/>
          <w:color w:val="222222"/>
          <w:shd w:val="clear" w:color="auto" w:fill="FFFFFF"/>
          <w:lang w:val="en-US"/>
        </w:rPr>
        <w:t>Neoproterozoic</w:t>
      </w:r>
      <w:proofErr w:type="spellEnd"/>
      <w:r w:rsidRPr="001B3741">
        <w:rPr>
          <w:rFonts w:asciiTheme="majorBidi" w:hAnsiTheme="majorBidi" w:cstheme="majorBidi"/>
          <w:color w:val="222222"/>
          <w:shd w:val="clear" w:color="auto" w:fill="FFFFFF"/>
          <w:lang w:val="en-US"/>
        </w:rPr>
        <w:t xml:space="preserve">) and the second at 650 Ma (Pan-African), (Tin </w:t>
      </w:r>
      <w:proofErr w:type="spellStart"/>
      <w:r w:rsidRPr="001B3741">
        <w:rPr>
          <w:rFonts w:asciiTheme="majorBidi" w:hAnsiTheme="majorBidi" w:cstheme="majorBidi"/>
          <w:color w:val="222222"/>
          <w:shd w:val="clear" w:color="auto" w:fill="FFFFFF"/>
          <w:lang w:val="en-US"/>
        </w:rPr>
        <w:t>Tékadiouit</w:t>
      </w:r>
      <w:proofErr w:type="spellEnd"/>
      <w:r w:rsidRPr="001B3741">
        <w:rPr>
          <w:rFonts w:asciiTheme="majorBidi" w:hAnsiTheme="majorBidi" w:cstheme="majorBidi"/>
          <w:color w:val="222222"/>
          <w:shd w:val="clear" w:color="auto" w:fill="FFFFFF"/>
          <w:lang w:val="en-US"/>
        </w:rPr>
        <w:t xml:space="preserve"> granite, </w:t>
      </w:r>
      <w:proofErr w:type="spellStart"/>
      <w:r w:rsidRPr="001B3741">
        <w:rPr>
          <w:rFonts w:asciiTheme="majorBidi" w:hAnsiTheme="majorBidi" w:cstheme="majorBidi"/>
          <w:color w:val="222222"/>
          <w:shd w:val="clear" w:color="auto" w:fill="FFFFFF"/>
          <w:lang w:val="en-US"/>
        </w:rPr>
        <w:t>Immezzarène</w:t>
      </w:r>
      <w:proofErr w:type="spellEnd"/>
      <w:r w:rsidRPr="001B3741">
        <w:rPr>
          <w:rFonts w:asciiTheme="majorBidi" w:hAnsiTheme="majorBidi" w:cstheme="majorBidi"/>
          <w:color w:val="222222"/>
          <w:shd w:val="clear" w:color="auto" w:fill="FFFFFF"/>
          <w:lang w:val="en-US"/>
        </w:rPr>
        <w:t xml:space="preserve">). These formations are covered by the upper green volcano-sedimentary series: andesitic lavas, </w:t>
      </w:r>
      <w:proofErr w:type="spellStart"/>
      <w:r w:rsidRPr="001B3741">
        <w:rPr>
          <w:rFonts w:asciiTheme="majorBidi" w:hAnsiTheme="majorBidi" w:cstheme="majorBidi"/>
          <w:color w:val="222222"/>
          <w:shd w:val="clear" w:color="auto" w:fill="FFFFFF"/>
          <w:lang w:val="en-US"/>
        </w:rPr>
        <w:t>turbidites</w:t>
      </w:r>
      <w:proofErr w:type="spellEnd"/>
      <w:r w:rsidRPr="001B3741">
        <w:rPr>
          <w:rFonts w:asciiTheme="majorBidi" w:hAnsiTheme="majorBidi" w:cstheme="majorBidi"/>
          <w:color w:val="222222"/>
          <w:shd w:val="clear" w:color="auto" w:fill="FFFFFF"/>
          <w:lang w:val="en-US"/>
        </w:rPr>
        <w:t xml:space="preserve">, </w:t>
      </w:r>
      <w:proofErr w:type="spellStart"/>
      <w:r w:rsidRPr="001B3741">
        <w:rPr>
          <w:rFonts w:asciiTheme="majorBidi" w:hAnsiTheme="majorBidi" w:cstheme="majorBidi"/>
          <w:color w:val="222222"/>
          <w:shd w:val="clear" w:color="auto" w:fill="FFFFFF"/>
          <w:lang w:val="en-US"/>
        </w:rPr>
        <w:t>graywackes</w:t>
      </w:r>
      <w:proofErr w:type="spellEnd"/>
      <w:r w:rsidRPr="001B3741">
        <w:rPr>
          <w:rFonts w:asciiTheme="majorBidi" w:hAnsiTheme="majorBidi" w:cstheme="majorBidi"/>
          <w:color w:val="222222"/>
          <w:shd w:val="clear" w:color="auto" w:fill="FFFFFF"/>
          <w:lang w:val="en-US"/>
        </w:rPr>
        <w:t xml:space="preserve"> and cut with Pan-African batholiths.</w:t>
      </w:r>
    </w:p>
    <w:p w:rsidR="001B3741" w:rsidRPr="001B3741" w:rsidRDefault="001B3741" w:rsidP="001B3741">
      <w:pPr>
        <w:pStyle w:val="Default"/>
        <w:spacing w:line="360" w:lineRule="auto"/>
        <w:jc w:val="both"/>
        <w:rPr>
          <w:rFonts w:asciiTheme="majorBidi" w:hAnsiTheme="majorBidi" w:cstheme="majorBidi"/>
          <w:color w:val="222222"/>
          <w:shd w:val="clear" w:color="auto" w:fill="FFFFFF"/>
          <w:lang w:val="en-US"/>
        </w:rPr>
      </w:pPr>
      <w:r>
        <w:rPr>
          <w:rFonts w:asciiTheme="majorBidi" w:hAnsiTheme="majorBidi" w:cstheme="majorBidi"/>
          <w:color w:val="222222"/>
          <w:shd w:val="clear" w:color="auto" w:fill="FFFFFF"/>
          <w:lang w:val="en-US"/>
        </w:rPr>
        <w:t>T</w:t>
      </w:r>
      <w:r w:rsidRPr="001B3741">
        <w:rPr>
          <w:rFonts w:asciiTheme="majorBidi" w:hAnsiTheme="majorBidi" w:cstheme="majorBidi"/>
          <w:color w:val="222222"/>
          <w:shd w:val="clear" w:color="auto" w:fill="FFFFFF"/>
          <w:lang w:val="en-US"/>
        </w:rPr>
        <w:t xml:space="preserve">he polycyclic central </w:t>
      </w:r>
      <w:proofErr w:type="spellStart"/>
      <w:r w:rsidRPr="001B3741">
        <w:rPr>
          <w:rFonts w:asciiTheme="majorBidi" w:hAnsiTheme="majorBidi" w:cstheme="majorBidi"/>
          <w:color w:val="222222"/>
          <w:shd w:val="clear" w:color="auto" w:fill="FFFFFF"/>
          <w:lang w:val="en-US"/>
        </w:rPr>
        <w:t>Hoggar</w:t>
      </w:r>
      <w:proofErr w:type="spellEnd"/>
      <w:r w:rsidRPr="001B3741">
        <w:rPr>
          <w:rFonts w:asciiTheme="majorBidi" w:hAnsiTheme="majorBidi" w:cstheme="majorBidi"/>
          <w:color w:val="222222"/>
          <w:shd w:val="clear" w:color="auto" w:fill="FFFFFF"/>
          <w:lang w:val="en-US"/>
        </w:rPr>
        <w:t xml:space="preserve"> of Eburnean, </w:t>
      </w:r>
      <w:proofErr w:type="spellStart"/>
      <w:r w:rsidRPr="001B3741">
        <w:rPr>
          <w:rFonts w:asciiTheme="majorBidi" w:hAnsiTheme="majorBidi" w:cstheme="majorBidi"/>
          <w:color w:val="222222"/>
          <w:shd w:val="clear" w:color="auto" w:fill="FFFFFF"/>
          <w:lang w:val="en-US"/>
        </w:rPr>
        <w:t>Kibarian</w:t>
      </w:r>
      <w:proofErr w:type="spellEnd"/>
      <w:r w:rsidRPr="001B3741">
        <w:rPr>
          <w:rFonts w:asciiTheme="majorBidi" w:hAnsiTheme="majorBidi" w:cstheme="majorBidi"/>
          <w:color w:val="222222"/>
          <w:shd w:val="clear" w:color="auto" w:fill="FFFFFF"/>
          <w:lang w:val="en-US"/>
        </w:rPr>
        <w:t xml:space="preserve"> and Pan-African age includes formations of </w:t>
      </w:r>
      <w:proofErr w:type="spellStart"/>
      <w:r w:rsidRPr="001B3741">
        <w:rPr>
          <w:rFonts w:asciiTheme="majorBidi" w:hAnsiTheme="majorBidi" w:cstheme="majorBidi"/>
          <w:color w:val="222222"/>
          <w:shd w:val="clear" w:color="auto" w:fill="FFFFFF"/>
          <w:lang w:val="en-US"/>
        </w:rPr>
        <w:t>Archean</w:t>
      </w:r>
      <w:proofErr w:type="spellEnd"/>
      <w:r w:rsidRPr="001B3741">
        <w:rPr>
          <w:rFonts w:asciiTheme="majorBidi" w:hAnsiTheme="majorBidi" w:cstheme="majorBidi"/>
          <w:color w:val="222222"/>
          <w:shd w:val="clear" w:color="auto" w:fill="FFFFFF"/>
          <w:lang w:val="en-US"/>
        </w:rPr>
        <w:t xml:space="preserve"> age (the oldest dates go back to 3.3 </w:t>
      </w:r>
      <w:proofErr w:type="spellStart"/>
      <w:r w:rsidRPr="001B3741">
        <w:rPr>
          <w:rFonts w:asciiTheme="majorBidi" w:hAnsiTheme="majorBidi" w:cstheme="majorBidi"/>
          <w:color w:val="222222"/>
          <w:shd w:val="clear" w:color="auto" w:fill="FFFFFF"/>
          <w:lang w:val="en-US"/>
        </w:rPr>
        <w:t>Ga</w:t>
      </w:r>
      <w:proofErr w:type="spellEnd"/>
      <w:r w:rsidRPr="001B3741">
        <w:rPr>
          <w:rFonts w:asciiTheme="majorBidi" w:hAnsiTheme="majorBidi" w:cstheme="majorBidi"/>
          <w:color w:val="222222"/>
          <w:shd w:val="clear" w:color="auto" w:fill="FFFFFF"/>
          <w:lang w:val="en-US"/>
        </w:rPr>
        <w:t xml:space="preserve">) to </w:t>
      </w:r>
      <w:proofErr w:type="spellStart"/>
      <w:r w:rsidRPr="001B3741">
        <w:rPr>
          <w:rFonts w:asciiTheme="majorBidi" w:hAnsiTheme="majorBidi" w:cstheme="majorBidi"/>
          <w:color w:val="222222"/>
          <w:shd w:val="clear" w:color="auto" w:fill="FFFFFF"/>
          <w:lang w:val="en-US"/>
        </w:rPr>
        <w:t>Paleoproterozoic</w:t>
      </w:r>
      <w:proofErr w:type="spellEnd"/>
      <w:r w:rsidRPr="001B3741">
        <w:rPr>
          <w:rFonts w:asciiTheme="majorBidi" w:hAnsiTheme="majorBidi" w:cstheme="majorBidi"/>
          <w:color w:val="222222"/>
          <w:shd w:val="clear" w:color="auto" w:fill="FFFFFF"/>
          <w:lang w:val="en-US"/>
        </w:rPr>
        <w:t xml:space="preserve"> and </w:t>
      </w:r>
      <w:proofErr w:type="spellStart"/>
      <w:r w:rsidRPr="001B3741">
        <w:rPr>
          <w:rFonts w:asciiTheme="majorBidi" w:hAnsiTheme="majorBidi" w:cstheme="majorBidi"/>
          <w:color w:val="222222"/>
          <w:shd w:val="clear" w:color="auto" w:fill="FFFFFF"/>
          <w:lang w:val="en-US"/>
        </w:rPr>
        <w:t>Mesoproterozoic</w:t>
      </w:r>
      <w:proofErr w:type="spellEnd"/>
      <w:r w:rsidRPr="001B3741">
        <w:rPr>
          <w:rFonts w:asciiTheme="majorBidi" w:hAnsiTheme="majorBidi" w:cstheme="majorBidi"/>
          <w:color w:val="222222"/>
          <w:shd w:val="clear" w:color="auto" w:fill="FFFFFF"/>
          <w:lang w:val="en-US"/>
        </w:rPr>
        <w:t xml:space="preserve">, affected by three </w:t>
      </w:r>
      <w:proofErr w:type="spellStart"/>
      <w:r w:rsidRPr="001B3741">
        <w:rPr>
          <w:rFonts w:asciiTheme="majorBidi" w:hAnsiTheme="majorBidi" w:cstheme="majorBidi"/>
          <w:color w:val="222222"/>
          <w:shd w:val="clear" w:color="auto" w:fill="FFFFFF"/>
          <w:lang w:val="en-US"/>
        </w:rPr>
        <w:t>orogenies</w:t>
      </w:r>
      <w:proofErr w:type="spellEnd"/>
      <w:r w:rsidRPr="001B3741">
        <w:rPr>
          <w:rFonts w:asciiTheme="majorBidi" w:hAnsiTheme="majorBidi" w:cstheme="majorBidi"/>
          <w:color w:val="222222"/>
          <w:shd w:val="clear" w:color="auto" w:fill="FFFFFF"/>
          <w:lang w:val="en-US"/>
        </w:rPr>
        <w:t xml:space="preserve"> (Eburnean: 2 </w:t>
      </w:r>
      <w:proofErr w:type="spellStart"/>
      <w:r w:rsidRPr="001B3741">
        <w:rPr>
          <w:rFonts w:asciiTheme="majorBidi" w:hAnsiTheme="majorBidi" w:cstheme="majorBidi"/>
          <w:color w:val="222222"/>
          <w:shd w:val="clear" w:color="auto" w:fill="FFFFFF"/>
          <w:lang w:val="en-US"/>
        </w:rPr>
        <w:t>Ga</w:t>
      </w:r>
      <w:proofErr w:type="spellEnd"/>
      <w:r w:rsidRPr="001B3741">
        <w:rPr>
          <w:rFonts w:asciiTheme="majorBidi" w:hAnsiTheme="majorBidi" w:cstheme="majorBidi"/>
          <w:color w:val="222222"/>
          <w:shd w:val="clear" w:color="auto" w:fill="FFFFFF"/>
          <w:lang w:val="en-US"/>
        </w:rPr>
        <w:t xml:space="preserve">, </w:t>
      </w:r>
      <w:proofErr w:type="spellStart"/>
      <w:r w:rsidRPr="001B3741">
        <w:rPr>
          <w:rFonts w:asciiTheme="majorBidi" w:hAnsiTheme="majorBidi" w:cstheme="majorBidi"/>
          <w:color w:val="222222"/>
          <w:shd w:val="clear" w:color="auto" w:fill="FFFFFF"/>
          <w:lang w:val="en-US"/>
        </w:rPr>
        <w:t>Kibarian</w:t>
      </w:r>
      <w:proofErr w:type="spellEnd"/>
      <w:r w:rsidRPr="001B3741">
        <w:rPr>
          <w:rFonts w:asciiTheme="majorBidi" w:hAnsiTheme="majorBidi" w:cstheme="majorBidi"/>
          <w:color w:val="222222"/>
          <w:shd w:val="clear" w:color="auto" w:fill="FFFFFF"/>
          <w:lang w:val="en-US"/>
        </w:rPr>
        <w:t xml:space="preserve">: 1 </w:t>
      </w:r>
      <w:proofErr w:type="spellStart"/>
      <w:r w:rsidRPr="001B3741">
        <w:rPr>
          <w:rFonts w:asciiTheme="majorBidi" w:hAnsiTheme="majorBidi" w:cstheme="majorBidi"/>
          <w:color w:val="222222"/>
          <w:shd w:val="clear" w:color="auto" w:fill="FFFFFF"/>
          <w:lang w:val="en-US"/>
        </w:rPr>
        <w:t>Ga</w:t>
      </w:r>
      <w:proofErr w:type="spellEnd"/>
      <w:r w:rsidRPr="001B3741">
        <w:rPr>
          <w:rFonts w:asciiTheme="majorBidi" w:hAnsiTheme="majorBidi" w:cstheme="majorBidi"/>
          <w:color w:val="222222"/>
          <w:shd w:val="clear" w:color="auto" w:fill="FFFFFF"/>
          <w:lang w:val="en-US"/>
        </w:rPr>
        <w:t xml:space="preserve"> and Pan-African: 560 Ma).</w:t>
      </w:r>
    </w:p>
    <w:p w:rsidR="001B3741" w:rsidRPr="001B3741" w:rsidRDefault="001B3741" w:rsidP="001B3741">
      <w:pPr>
        <w:pStyle w:val="Default"/>
        <w:spacing w:line="360" w:lineRule="auto"/>
        <w:jc w:val="both"/>
        <w:rPr>
          <w:rFonts w:asciiTheme="majorBidi" w:hAnsiTheme="majorBidi" w:cstheme="majorBidi"/>
          <w:color w:val="222222"/>
          <w:shd w:val="clear" w:color="auto" w:fill="FFFFFF"/>
          <w:lang w:val="en-US"/>
        </w:rPr>
      </w:pPr>
      <w:r w:rsidRPr="001B3741">
        <w:rPr>
          <w:rFonts w:asciiTheme="majorBidi" w:hAnsiTheme="majorBidi" w:cstheme="majorBidi"/>
          <w:color w:val="222222"/>
          <w:shd w:val="clear" w:color="auto" w:fill="FFFFFF"/>
          <w:lang w:val="en-US"/>
        </w:rPr>
        <w:t xml:space="preserve">The </w:t>
      </w:r>
      <w:proofErr w:type="spellStart"/>
      <w:r w:rsidRPr="001B3741">
        <w:rPr>
          <w:rFonts w:asciiTheme="majorBidi" w:hAnsiTheme="majorBidi" w:cstheme="majorBidi"/>
          <w:color w:val="222222"/>
          <w:shd w:val="clear" w:color="auto" w:fill="FFFFFF"/>
          <w:lang w:val="en-US"/>
        </w:rPr>
        <w:t>Archean</w:t>
      </w:r>
      <w:proofErr w:type="spellEnd"/>
      <w:r w:rsidRPr="001B3741">
        <w:rPr>
          <w:rFonts w:asciiTheme="majorBidi" w:hAnsiTheme="majorBidi" w:cstheme="majorBidi"/>
          <w:color w:val="222222"/>
          <w:shd w:val="clear" w:color="auto" w:fill="FFFFFF"/>
          <w:lang w:val="en-US"/>
        </w:rPr>
        <w:t xml:space="preserve"> to </w:t>
      </w:r>
      <w:proofErr w:type="spellStart"/>
      <w:r w:rsidRPr="001B3741">
        <w:rPr>
          <w:rFonts w:asciiTheme="majorBidi" w:hAnsiTheme="majorBidi" w:cstheme="majorBidi"/>
          <w:color w:val="222222"/>
          <w:shd w:val="clear" w:color="auto" w:fill="FFFFFF"/>
          <w:lang w:val="en-US"/>
        </w:rPr>
        <w:t>Paleoproterozoic</w:t>
      </w:r>
      <w:proofErr w:type="spellEnd"/>
      <w:r w:rsidRPr="001B3741">
        <w:rPr>
          <w:rFonts w:asciiTheme="majorBidi" w:hAnsiTheme="majorBidi" w:cstheme="majorBidi"/>
          <w:color w:val="222222"/>
          <w:shd w:val="clear" w:color="auto" w:fill="FFFFFF"/>
          <w:lang w:val="en-US"/>
        </w:rPr>
        <w:t xml:space="preserve"> basement (</w:t>
      </w:r>
      <w:proofErr w:type="spellStart"/>
      <w:r w:rsidRPr="001B3741">
        <w:rPr>
          <w:rFonts w:asciiTheme="majorBidi" w:hAnsiTheme="majorBidi" w:cstheme="majorBidi"/>
          <w:color w:val="222222"/>
          <w:shd w:val="clear" w:color="auto" w:fill="FFFFFF"/>
          <w:lang w:val="en-US"/>
        </w:rPr>
        <w:t>Issalane</w:t>
      </w:r>
      <w:proofErr w:type="spellEnd"/>
      <w:r w:rsidRPr="001B3741">
        <w:rPr>
          <w:rFonts w:asciiTheme="majorBidi" w:hAnsiTheme="majorBidi" w:cstheme="majorBidi"/>
          <w:color w:val="222222"/>
          <w:shd w:val="clear" w:color="auto" w:fill="FFFFFF"/>
          <w:lang w:val="en-US"/>
        </w:rPr>
        <w:t xml:space="preserve"> mole) includes meta-sediments (</w:t>
      </w:r>
      <w:proofErr w:type="spellStart"/>
      <w:r w:rsidRPr="001B3741">
        <w:rPr>
          <w:rFonts w:asciiTheme="majorBidi" w:hAnsiTheme="majorBidi" w:cstheme="majorBidi"/>
          <w:color w:val="222222"/>
          <w:shd w:val="clear" w:color="auto" w:fill="FFFFFF"/>
          <w:lang w:val="en-US"/>
        </w:rPr>
        <w:t>pelites</w:t>
      </w:r>
      <w:proofErr w:type="spellEnd"/>
      <w:r w:rsidRPr="001B3741">
        <w:rPr>
          <w:rFonts w:asciiTheme="majorBidi" w:hAnsiTheme="majorBidi" w:cstheme="majorBidi"/>
          <w:color w:val="222222"/>
          <w:shd w:val="clear" w:color="auto" w:fill="FFFFFF"/>
          <w:lang w:val="en-US"/>
        </w:rPr>
        <w:t xml:space="preserve"> and marbles), meta-</w:t>
      </w:r>
      <w:proofErr w:type="spellStart"/>
      <w:r w:rsidRPr="001B3741">
        <w:rPr>
          <w:rFonts w:asciiTheme="majorBidi" w:hAnsiTheme="majorBidi" w:cstheme="majorBidi"/>
          <w:color w:val="222222"/>
          <w:shd w:val="clear" w:color="auto" w:fill="FFFFFF"/>
          <w:lang w:val="en-US"/>
        </w:rPr>
        <w:t>basites</w:t>
      </w:r>
      <w:proofErr w:type="spellEnd"/>
      <w:r w:rsidRPr="001B3741">
        <w:rPr>
          <w:rFonts w:asciiTheme="majorBidi" w:hAnsiTheme="majorBidi" w:cstheme="majorBidi"/>
          <w:color w:val="222222"/>
          <w:shd w:val="clear" w:color="auto" w:fill="FFFFFF"/>
          <w:lang w:val="en-US"/>
        </w:rPr>
        <w:t xml:space="preserve">, </w:t>
      </w:r>
      <w:proofErr w:type="spellStart"/>
      <w:r w:rsidRPr="001B3741">
        <w:rPr>
          <w:rFonts w:asciiTheme="majorBidi" w:hAnsiTheme="majorBidi" w:cstheme="majorBidi"/>
          <w:color w:val="222222"/>
          <w:shd w:val="clear" w:color="auto" w:fill="FFFFFF"/>
          <w:lang w:val="en-US"/>
        </w:rPr>
        <w:t>migmatites</w:t>
      </w:r>
      <w:proofErr w:type="spellEnd"/>
      <w:r w:rsidRPr="001B3741">
        <w:rPr>
          <w:rFonts w:asciiTheme="majorBidi" w:hAnsiTheme="majorBidi" w:cstheme="majorBidi"/>
          <w:color w:val="222222"/>
          <w:shd w:val="clear" w:color="auto" w:fill="FFFFFF"/>
          <w:lang w:val="en-US"/>
        </w:rPr>
        <w:t xml:space="preserve"> and gneisses (</w:t>
      </w:r>
      <w:proofErr w:type="spellStart"/>
      <w:r w:rsidRPr="001B3741">
        <w:rPr>
          <w:rFonts w:asciiTheme="majorBidi" w:hAnsiTheme="majorBidi" w:cstheme="majorBidi"/>
          <w:color w:val="222222"/>
          <w:shd w:val="clear" w:color="auto" w:fill="FFFFFF"/>
          <w:lang w:val="en-US"/>
        </w:rPr>
        <w:t>granodioritic</w:t>
      </w:r>
      <w:proofErr w:type="spellEnd"/>
      <w:r w:rsidRPr="001B3741">
        <w:rPr>
          <w:rFonts w:asciiTheme="majorBidi" w:hAnsiTheme="majorBidi" w:cstheme="majorBidi"/>
          <w:color w:val="222222"/>
          <w:shd w:val="clear" w:color="auto" w:fill="FFFFFF"/>
          <w:lang w:val="en-US"/>
        </w:rPr>
        <w:t xml:space="preserve"> to </w:t>
      </w:r>
      <w:proofErr w:type="spellStart"/>
      <w:r w:rsidRPr="001B3741">
        <w:rPr>
          <w:rFonts w:asciiTheme="majorBidi" w:hAnsiTheme="majorBidi" w:cstheme="majorBidi"/>
          <w:color w:val="222222"/>
          <w:shd w:val="clear" w:color="auto" w:fill="FFFFFF"/>
          <w:lang w:val="en-US"/>
        </w:rPr>
        <w:t>tonalitic</w:t>
      </w:r>
      <w:proofErr w:type="spellEnd"/>
      <w:r w:rsidRPr="001B3741">
        <w:rPr>
          <w:rFonts w:asciiTheme="majorBidi" w:hAnsiTheme="majorBidi" w:cstheme="majorBidi"/>
          <w:color w:val="222222"/>
          <w:shd w:val="clear" w:color="auto" w:fill="FFFFFF"/>
          <w:lang w:val="en-US"/>
        </w:rPr>
        <w:t xml:space="preserve">). The </w:t>
      </w:r>
      <w:proofErr w:type="spellStart"/>
      <w:r w:rsidRPr="001B3741">
        <w:rPr>
          <w:rFonts w:asciiTheme="majorBidi" w:hAnsiTheme="majorBidi" w:cstheme="majorBidi"/>
          <w:color w:val="222222"/>
          <w:shd w:val="clear" w:color="auto" w:fill="FFFFFF"/>
          <w:lang w:val="en-US"/>
        </w:rPr>
        <w:t>Mesoproterozoic</w:t>
      </w:r>
      <w:proofErr w:type="spellEnd"/>
      <w:r w:rsidRPr="001B3741">
        <w:rPr>
          <w:rFonts w:asciiTheme="majorBidi" w:hAnsiTheme="majorBidi" w:cstheme="majorBidi"/>
          <w:color w:val="222222"/>
          <w:shd w:val="clear" w:color="auto" w:fill="FFFFFF"/>
          <w:lang w:val="en-US"/>
        </w:rPr>
        <w:t xml:space="preserve"> is made up of marbles, </w:t>
      </w:r>
      <w:proofErr w:type="spellStart"/>
      <w:r w:rsidRPr="001B3741">
        <w:rPr>
          <w:rFonts w:asciiTheme="majorBidi" w:hAnsiTheme="majorBidi" w:cstheme="majorBidi"/>
          <w:color w:val="222222"/>
          <w:shd w:val="clear" w:color="auto" w:fill="FFFFFF"/>
          <w:lang w:val="en-US"/>
        </w:rPr>
        <w:t>cipolins</w:t>
      </w:r>
      <w:proofErr w:type="spellEnd"/>
      <w:r w:rsidRPr="001B3741">
        <w:rPr>
          <w:rFonts w:asciiTheme="majorBidi" w:hAnsiTheme="majorBidi" w:cstheme="majorBidi"/>
          <w:color w:val="222222"/>
          <w:shd w:val="clear" w:color="auto" w:fill="FFFFFF"/>
          <w:lang w:val="en-US"/>
        </w:rPr>
        <w:t xml:space="preserve">, </w:t>
      </w:r>
      <w:proofErr w:type="spellStart"/>
      <w:r w:rsidRPr="001B3741">
        <w:rPr>
          <w:rFonts w:asciiTheme="majorBidi" w:hAnsiTheme="majorBidi" w:cstheme="majorBidi"/>
          <w:color w:val="222222"/>
          <w:shd w:val="clear" w:color="auto" w:fill="FFFFFF"/>
          <w:lang w:val="en-US"/>
        </w:rPr>
        <w:t>amphibolites</w:t>
      </w:r>
      <w:proofErr w:type="spellEnd"/>
      <w:r w:rsidRPr="001B3741">
        <w:rPr>
          <w:rFonts w:asciiTheme="majorBidi" w:hAnsiTheme="majorBidi" w:cstheme="majorBidi"/>
          <w:color w:val="222222"/>
          <w:shd w:val="clear" w:color="auto" w:fill="FFFFFF"/>
          <w:lang w:val="en-US"/>
        </w:rPr>
        <w:t xml:space="preserve">, </w:t>
      </w:r>
      <w:proofErr w:type="spellStart"/>
      <w:r w:rsidRPr="001B3741">
        <w:rPr>
          <w:rFonts w:asciiTheme="majorBidi" w:hAnsiTheme="majorBidi" w:cstheme="majorBidi"/>
          <w:color w:val="222222"/>
          <w:shd w:val="clear" w:color="auto" w:fill="FFFFFF"/>
          <w:lang w:val="en-US"/>
        </w:rPr>
        <w:t>quartzites</w:t>
      </w:r>
      <w:proofErr w:type="spellEnd"/>
      <w:r w:rsidRPr="001B3741">
        <w:rPr>
          <w:rFonts w:asciiTheme="majorBidi" w:hAnsiTheme="majorBidi" w:cstheme="majorBidi"/>
          <w:color w:val="222222"/>
          <w:shd w:val="clear" w:color="auto" w:fill="FFFFFF"/>
          <w:lang w:val="en-US"/>
        </w:rPr>
        <w:t xml:space="preserve"> and mica </w:t>
      </w:r>
      <w:proofErr w:type="spellStart"/>
      <w:r w:rsidRPr="001B3741">
        <w:rPr>
          <w:rFonts w:asciiTheme="majorBidi" w:hAnsiTheme="majorBidi" w:cstheme="majorBidi"/>
          <w:color w:val="222222"/>
          <w:shd w:val="clear" w:color="auto" w:fill="FFFFFF"/>
          <w:lang w:val="en-US"/>
        </w:rPr>
        <w:t>schists</w:t>
      </w:r>
      <w:proofErr w:type="spellEnd"/>
      <w:r w:rsidRPr="001B3741">
        <w:rPr>
          <w:rFonts w:asciiTheme="majorBidi" w:hAnsiTheme="majorBidi" w:cstheme="majorBidi"/>
          <w:color w:val="222222"/>
          <w:shd w:val="clear" w:color="auto" w:fill="FFFFFF"/>
          <w:lang w:val="en-US"/>
        </w:rPr>
        <w:t xml:space="preserve">. The main N-S accidents are punctuated by volcano-sedimentary and plutonic series from the </w:t>
      </w:r>
      <w:proofErr w:type="spellStart"/>
      <w:r w:rsidRPr="001B3741">
        <w:rPr>
          <w:rFonts w:asciiTheme="majorBidi" w:hAnsiTheme="majorBidi" w:cstheme="majorBidi"/>
          <w:color w:val="222222"/>
          <w:shd w:val="clear" w:color="auto" w:fill="FFFFFF"/>
          <w:lang w:val="en-US"/>
        </w:rPr>
        <w:t>Neoproterozoic</w:t>
      </w:r>
      <w:proofErr w:type="spellEnd"/>
      <w:r w:rsidRPr="001B3741">
        <w:rPr>
          <w:rFonts w:asciiTheme="majorBidi" w:hAnsiTheme="majorBidi" w:cstheme="majorBidi"/>
          <w:color w:val="222222"/>
          <w:shd w:val="clear" w:color="auto" w:fill="FFFFFF"/>
          <w:lang w:val="en-US"/>
        </w:rPr>
        <w:t>. Its western limit coincides with the great fracture 4°50 and its eastern limit being formed by the granite axis of HONAG.</w:t>
      </w:r>
    </w:p>
    <w:p w:rsidR="001B3741" w:rsidRPr="001B3741" w:rsidRDefault="001B3741" w:rsidP="001B3741">
      <w:pPr>
        <w:pStyle w:val="Default"/>
        <w:spacing w:line="360" w:lineRule="auto"/>
        <w:ind w:firstLine="708"/>
        <w:jc w:val="both"/>
        <w:rPr>
          <w:rFonts w:asciiTheme="majorBidi" w:hAnsiTheme="majorBidi" w:cstheme="majorBidi"/>
          <w:b/>
          <w:bCs/>
          <w:color w:val="222222"/>
          <w:shd w:val="clear" w:color="auto" w:fill="FFFFFF"/>
          <w:lang w:val="en-US"/>
        </w:rPr>
      </w:pPr>
      <w:r w:rsidRPr="001B3741">
        <w:rPr>
          <w:rFonts w:asciiTheme="majorBidi" w:hAnsiTheme="majorBidi" w:cstheme="majorBidi"/>
          <w:b/>
          <w:bCs/>
          <w:color w:val="222222"/>
          <w:shd w:val="clear" w:color="auto" w:fill="FFFFFF"/>
          <w:lang w:val="en-US"/>
        </w:rPr>
        <w:t xml:space="preserve">- The eastern </w:t>
      </w:r>
      <w:proofErr w:type="spellStart"/>
      <w:r w:rsidRPr="001B3741">
        <w:rPr>
          <w:rFonts w:asciiTheme="majorBidi" w:hAnsiTheme="majorBidi" w:cstheme="majorBidi"/>
          <w:b/>
          <w:bCs/>
          <w:color w:val="222222"/>
          <w:shd w:val="clear" w:color="auto" w:fill="FFFFFF"/>
          <w:lang w:val="en-US"/>
        </w:rPr>
        <w:t>Hoggar</w:t>
      </w:r>
      <w:proofErr w:type="spellEnd"/>
      <w:r w:rsidRPr="001B3741">
        <w:rPr>
          <w:rFonts w:asciiTheme="majorBidi" w:hAnsiTheme="majorBidi" w:cstheme="majorBidi"/>
          <w:b/>
          <w:bCs/>
          <w:color w:val="222222"/>
          <w:shd w:val="clear" w:color="auto" w:fill="FFFFFF"/>
          <w:lang w:val="en-US"/>
        </w:rPr>
        <w:t>:</w:t>
      </w:r>
    </w:p>
    <w:p w:rsidR="001B3741" w:rsidRPr="002869DF" w:rsidRDefault="001B3741" w:rsidP="001B3741">
      <w:pPr>
        <w:pStyle w:val="Default"/>
        <w:spacing w:line="360" w:lineRule="auto"/>
        <w:ind w:firstLine="708"/>
        <w:jc w:val="both"/>
        <w:rPr>
          <w:rFonts w:asciiTheme="majorBidi" w:hAnsiTheme="majorBidi" w:cstheme="majorBidi"/>
          <w:b/>
          <w:bCs/>
          <w:color w:val="222222"/>
          <w:shd w:val="clear" w:color="auto" w:fill="FFFFFF"/>
          <w:lang w:val="en-US"/>
        </w:rPr>
      </w:pPr>
      <w:r w:rsidRPr="001B3741">
        <w:rPr>
          <w:rFonts w:asciiTheme="majorBidi" w:hAnsiTheme="majorBidi" w:cstheme="majorBidi"/>
          <w:color w:val="222222"/>
          <w:shd w:val="clear" w:color="auto" w:fill="FFFFFF"/>
          <w:lang w:val="en-US"/>
        </w:rPr>
        <w:lastRenderedPageBreak/>
        <w:t>It is</w:t>
      </w:r>
      <w:r w:rsidRPr="001B3741">
        <w:rPr>
          <w:rFonts w:asciiTheme="majorBidi" w:hAnsiTheme="majorBidi" w:cstheme="majorBidi"/>
          <w:b/>
          <w:bCs/>
          <w:color w:val="222222"/>
          <w:shd w:val="clear" w:color="auto" w:fill="FFFFFF"/>
          <w:lang w:val="en-US"/>
        </w:rPr>
        <w:t xml:space="preserve"> </w:t>
      </w:r>
      <w:r w:rsidRPr="001B3741">
        <w:rPr>
          <w:rFonts w:asciiTheme="majorBidi" w:hAnsiTheme="majorBidi" w:cstheme="majorBidi"/>
          <w:color w:val="222222"/>
          <w:shd w:val="clear" w:color="auto" w:fill="FFFFFF"/>
          <w:lang w:val="en-US"/>
        </w:rPr>
        <w:t xml:space="preserve">characterized by the </w:t>
      </w:r>
      <w:proofErr w:type="spellStart"/>
      <w:r w:rsidRPr="001B3741">
        <w:rPr>
          <w:rFonts w:asciiTheme="majorBidi" w:hAnsiTheme="majorBidi" w:cstheme="majorBidi"/>
          <w:color w:val="222222"/>
          <w:shd w:val="clear" w:color="auto" w:fill="FFFFFF"/>
          <w:lang w:val="en-US"/>
        </w:rPr>
        <w:t>Tirririnian</w:t>
      </w:r>
      <w:proofErr w:type="spellEnd"/>
      <w:r w:rsidRPr="001B3741">
        <w:rPr>
          <w:rFonts w:asciiTheme="majorBidi" w:hAnsiTheme="majorBidi" w:cstheme="majorBidi"/>
          <w:color w:val="222222"/>
          <w:shd w:val="clear" w:color="auto" w:fill="FFFFFF"/>
          <w:lang w:val="en-US"/>
        </w:rPr>
        <w:t xml:space="preserve"> chain of late Pan-African age, includes the </w:t>
      </w:r>
      <w:proofErr w:type="spellStart"/>
      <w:r w:rsidRPr="001B3741">
        <w:rPr>
          <w:rFonts w:asciiTheme="majorBidi" w:hAnsiTheme="majorBidi" w:cstheme="majorBidi"/>
          <w:color w:val="222222"/>
          <w:shd w:val="clear" w:color="auto" w:fill="FFFFFF"/>
          <w:lang w:val="en-US"/>
        </w:rPr>
        <w:t>Issalane</w:t>
      </w:r>
      <w:proofErr w:type="spellEnd"/>
      <w:r w:rsidRPr="001B3741">
        <w:rPr>
          <w:rFonts w:asciiTheme="majorBidi" w:hAnsiTheme="majorBidi" w:cstheme="majorBidi"/>
          <w:color w:val="222222"/>
          <w:shd w:val="clear" w:color="auto" w:fill="FFFFFF"/>
          <w:lang w:val="en-US"/>
        </w:rPr>
        <w:t xml:space="preserve"> mole, the </w:t>
      </w:r>
      <w:proofErr w:type="spellStart"/>
      <w:r w:rsidRPr="001B3741">
        <w:rPr>
          <w:rFonts w:asciiTheme="majorBidi" w:hAnsiTheme="majorBidi" w:cstheme="majorBidi"/>
          <w:color w:val="222222"/>
          <w:shd w:val="clear" w:color="auto" w:fill="FFFFFF"/>
          <w:lang w:val="en-US"/>
        </w:rPr>
        <w:t>Tiririnian</w:t>
      </w:r>
      <w:proofErr w:type="spellEnd"/>
      <w:r w:rsidRPr="001B3741">
        <w:rPr>
          <w:rFonts w:asciiTheme="majorBidi" w:hAnsiTheme="majorBidi" w:cstheme="majorBidi"/>
          <w:color w:val="222222"/>
          <w:shd w:val="clear" w:color="auto" w:fill="FFFFFF"/>
          <w:lang w:val="en-US"/>
        </w:rPr>
        <w:t xml:space="preserve"> furrow and the </w:t>
      </w:r>
      <w:proofErr w:type="spellStart"/>
      <w:r w:rsidRPr="001B3741">
        <w:rPr>
          <w:rFonts w:asciiTheme="majorBidi" w:hAnsiTheme="majorBidi" w:cstheme="majorBidi"/>
          <w:color w:val="222222"/>
          <w:shd w:val="clear" w:color="auto" w:fill="FFFFFF"/>
          <w:lang w:val="en-US"/>
        </w:rPr>
        <w:t>Djanet</w:t>
      </w:r>
      <w:proofErr w:type="spellEnd"/>
      <w:r w:rsidRPr="001B3741">
        <w:rPr>
          <w:rFonts w:asciiTheme="majorBidi" w:hAnsiTheme="majorBidi" w:cstheme="majorBidi"/>
          <w:color w:val="222222"/>
          <w:shd w:val="clear" w:color="auto" w:fill="FFFFFF"/>
          <w:lang w:val="en-US"/>
        </w:rPr>
        <w:t xml:space="preserve"> – </w:t>
      </w:r>
      <w:proofErr w:type="spellStart"/>
      <w:r w:rsidRPr="001B3741">
        <w:rPr>
          <w:rFonts w:asciiTheme="majorBidi" w:hAnsiTheme="majorBidi" w:cstheme="majorBidi"/>
          <w:color w:val="222222"/>
          <w:shd w:val="clear" w:color="auto" w:fill="FFFFFF"/>
          <w:lang w:val="en-US"/>
        </w:rPr>
        <w:t>Tafassaset</w:t>
      </w:r>
      <w:proofErr w:type="spellEnd"/>
      <w:r w:rsidRPr="001B3741">
        <w:rPr>
          <w:rFonts w:asciiTheme="majorBidi" w:hAnsiTheme="majorBidi" w:cstheme="majorBidi"/>
          <w:color w:val="222222"/>
          <w:shd w:val="clear" w:color="auto" w:fill="FFFFFF"/>
          <w:lang w:val="en-US"/>
        </w:rPr>
        <w:t xml:space="preserve"> zone. The Eastern </w:t>
      </w:r>
      <w:proofErr w:type="spellStart"/>
      <w:r w:rsidRPr="001B3741">
        <w:rPr>
          <w:rFonts w:asciiTheme="majorBidi" w:hAnsiTheme="majorBidi" w:cstheme="majorBidi"/>
          <w:color w:val="222222"/>
          <w:shd w:val="clear" w:color="auto" w:fill="FFFFFF"/>
          <w:lang w:val="en-US"/>
        </w:rPr>
        <w:t>Hoggar</w:t>
      </w:r>
      <w:proofErr w:type="spellEnd"/>
      <w:r w:rsidRPr="001B3741">
        <w:rPr>
          <w:rFonts w:asciiTheme="majorBidi" w:hAnsiTheme="majorBidi" w:cstheme="majorBidi"/>
          <w:color w:val="222222"/>
          <w:shd w:val="clear" w:color="auto" w:fill="FFFFFF"/>
          <w:lang w:val="en-US"/>
        </w:rPr>
        <w:t xml:space="preserve"> is made up of three formations:</w:t>
      </w:r>
    </w:p>
    <w:p w:rsidR="001B3741" w:rsidRDefault="001B3741" w:rsidP="001B3741">
      <w:pPr>
        <w:pStyle w:val="Default"/>
        <w:spacing w:line="360" w:lineRule="auto"/>
        <w:jc w:val="both"/>
        <w:rPr>
          <w:rFonts w:asciiTheme="majorBidi" w:hAnsiTheme="majorBidi" w:cstheme="majorBidi"/>
          <w:color w:val="222222"/>
          <w:shd w:val="clear" w:color="auto" w:fill="FFFFFF"/>
          <w:lang w:val="en-US"/>
        </w:rPr>
      </w:pPr>
      <w:proofErr w:type="spellStart"/>
      <w:r w:rsidRPr="001B3741">
        <w:rPr>
          <w:rFonts w:asciiTheme="majorBidi" w:hAnsiTheme="majorBidi" w:cstheme="majorBidi"/>
          <w:color w:val="222222"/>
          <w:shd w:val="clear" w:color="auto" w:fill="FFFFFF"/>
          <w:lang w:val="en-US"/>
        </w:rPr>
        <w:t>Protoliths</w:t>
      </w:r>
      <w:proofErr w:type="spellEnd"/>
      <w:r w:rsidRPr="001B3741">
        <w:rPr>
          <w:rFonts w:asciiTheme="majorBidi" w:hAnsiTheme="majorBidi" w:cstheme="majorBidi"/>
          <w:color w:val="222222"/>
          <w:shd w:val="clear" w:color="auto" w:fill="FFFFFF"/>
          <w:lang w:val="en-US"/>
        </w:rPr>
        <w:t xml:space="preserve"> of </w:t>
      </w:r>
      <w:proofErr w:type="spellStart"/>
      <w:r w:rsidRPr="001B3741">
        <w:rPr>
          <w:rFonts w:asciiTheme="majorBidi" w:hAnsiTheme="majorBidi" w:cstheme="majorBidi"/>
          <w:color w:val="222222"/>
          <w:shd w:val="clear" w:color="auto" w:fill="FFFFFF"/>
          <w:lang w:val="en-US"/>
        </w:rPr>
        <w:t>Archaean</w:t>
      </w:r>
      <w:proofErr w:type="spellEnd"/>
      <w:r w:rsidRPr="001B3741">
        <w:rPr>
          <w:rFonts w:asciiTheme="majorBidi" w:hAnsiTheme="majorBidi" w:cstheme="majorBidi"/>
          <w:color w:val="222222"/>
          <w:shd w:val="clear" w:color="auto" w:fill="FFFFFF"/>
          <w:lang w:val="en-US"/>
        </w:rPr>
        <w:t xml:space="preserve"> </w:t>
      </w:r>
      <w:proofErr w:type="spellStart"/>
      <w:r w:rsidRPr="001B3741">
        <w:rPr>
          <w:rFonts w:asciiTheme="majorBidi" w:hAnsiTheme="majorBidi" w:cstheme="majorBidi"/>
          <w:color w:val="222222"/>
          <w:shd w:val="clear" w:color="auto" w:fill="FFFFFF"/>
          <w:lang w:val="en-US"/>
        </w:rPr>
        <w:t>granito</w:t>
      </w:r>
      <w:proofErr w:type="spellEnd"/>
      <w:r w:rsidRPr="001B3741">
        <w:rPr>
          <w:rFonts w:asciiTheme="majorBidi" w:hAnsiTheme="majorBidi" w:cstheme="majorBidi"/>
          <w:color w:val="222222"/>
          <w:shd w:val="clear" w:color="auto" w:fill="FFFFFF"/>
          <w:lang w:val="en-US"/>
        </w:rPr>
        <w:t>-gneissic base, made up of meta-sediments (</w:t>
      </w:r>
      <w:proofErr w:type="spellStart"/>
      <w:r w:rsidRPr="001B3741">
        <w:rPr>
          <w:rFonts w:asciiTheme="majorBidi" w:hAnsiTheme="majorBidi" w:cstheme="majorBidi"/>
          <w:color w:val="222222"/>
          <w:shd w:val="clear" w:color="auto" w:fill="FFFFFF"/>
          <w:lang w:val="en-US"/>
        </w:rPr>
        <w:t>pelites</w:t>
      </w:r>
      <w:proofErr w:type="spellEnd"/>
      <w:r w:rsidRPr="001B3741">
        <w:rPr>
          <w:rFonts w:asciiTheme="majorBidi" w:hAnsiTheme="majorBidi" w:cstheme="majorBidi"/>
          <w:color w:val="222222"/>
          <w:shd w:val="clear" w:color="auto" w:fill="FFFFFF"/>
          <w:lang w:val="en-US"/>
        </w:rPr>
        <w:t>, marbles), meta-</w:t>
      </w:r>
      <w:proofErr w:type="spellStart"/>
      <w:r w:rsidRPr="001B3741">
        <w:rPr>
          <w:rFonts w:asciiTheme="majorBidi" w:hAnsiTheme="majorBidi" w:cstheme="majorBidi"/>
          <w:color w:val="222222"/>
          <w:shd w:val="clear" w:color="auto" w:fill="FFFFFF"/>
          <w:lang w:val="en-US"/>
        </w:rPr>
        <w:t>basites</w:t>
      </w:r>
      <w:proofErr w:type="spellEnd"/>
      <w:r w:rsidRPr="001B3741">
        <w:rPr>
          <w:rFonts w:asciiTheme="majorBidi" w:hAnsiTheme="majorBidi" w:cstheme="majorBidi"/>
          <w:color w:val="222222"/>
          <w:shd w:val="clear" w:color="auto" w:fill="FFFFFF"/>
          <w:lang w:val="en-US"/>
        </w:rPr>
        <w:t xml:space="preserve"> and </w:t>
      </w:r>
      <w:proofErr w:type="spellStart"/>
      <w:r w:rsidRPr="001B3741">
        <w:rPr>
          <w:rFonts w:asciiTheme="majorBidi" w:hAnsiTheme="majorBidi" w:cstheme="majorBidi"/>
          <w:color w:val="222222"/>
          <w:shd w:val="clear" w:color="auto" w:fill="FFFFFF"/>
          <w:lang w:val="en-US"/>
        </w:rPr>
        <w:t>migmatites</w:t>
      </w:r>
      <w:proofErr w:type="spellEnd"/>
      <w:r w:rsidRPr="001B3741">
        <w:rPr>
          <w:rFonts w:asciiTheme="majorBidi" w:hAnsiTheme="majorBidi" w:cstheme="majorBidi"/>
          <w:color w:val="222222"/>
          <w:shd w:val="clear" w:color="auto" w:fill="FFFFFF"/>
          <w:lang w:val="en-US"/>
        </w:rPr>
        <w:t>;</w:t>
      </w:r>
    </w:p>
    <w:p w:rsidR="001B3741" w:rsidRPr="001B3741" w:rsidRDefault="001B3741" w:rsidP="001B3741">
      <w:pPr>
        <w:pStyle w:val="Default"/>
        <w:spacing w:line="360" w:lineRule="auto"/>
        <w:jc w:val="both"/>
        <w:rPr>
          <w:rFonts w:asciiTheme="majorBidi" w:hAnsiTheme="majorBidi" w:cstheme="majorBidi"/>
          <w:color w:val="222222"/>
          <w:shd w:val="clear" w:color="auto" w:fill="FFFFFF"/>
          <w:lang w:val="en-US"/>
        </w:rPr>
      </w:pPr>
      <w:r w:rsidRPr="001B3741">
        <w:rPr>
          <w:rFonts w:asciiTheme="majorBidi" w:hAnsiTheme="majorBidi" w:cstheme="majorBidi"/>
          <w:color w:val="222222"/>
          <w:shd w:val="clear" w:color="auto" w:fill="FFFFFF"/>
          <w:lang w:val="en-US"/>
        </w:rPr>
        <w:t xml:space="preserve">A volcano-sedimentary series, including basalts, </w:t>
      </w:r>
      <w:proofErr w:type="spellStart"/>
      <w:r w:rsidRPr="001B3741">
        <w:rPr>
          <w:rFonts w:asciiTheme="majorBidi" w:hAnsiTheme="majorBidi" w:cstheme="majorBidi"/>
          <w:color w:val="222222"/>
          <w:shd w:val="clear" w:color="auto" w:fill="FFFFFF"/>
          <w:lang w:val="en-US"/>
        </w:rPr>
        <w:t>rhyodacites</w:t>
      </w:r>
      <w:proofErr w:type="spellEnd"/>
      <w:r w:rsidRPr="001B3741">
        <w:rPr>
          <w:rFonts w:asciiTheme="majorBidi" w:hAnsiTheme="majorBidi" w:cstheme="majorBidi"/>
          <w:color w:val="222222"/>
          <w:shd w:val="clear" w:color="auto" w:fill="FFFFFF"/>
          <w:lang w:val="en-US"/>
        </w:rPr>
        <w:t xml:space="preserve"> and black </w:t>
      </w:r>
      <w:proofErr w:type="spellStart"/>
      <w:r w:rsidRPr="001B3741">
        <w:rPr>
          <w:rFonts w:asciiTheme="majorBidi" w:hAnsiTheme="majorBidi" w:cstheme="majorBidi"/>
          <w:color w:val="222222"/>
          <w:shd w:val="clear" w:color="auto" w:fill="FFFFFF"/>
          <w:lang w:val="en-US"/>
        </w:rPr>
        <w:t>clastic</w:t>
      </w:r>
      <w:proofErr w:type="spellEnd"/>
      <w:r w:rsidRPr="001B3741">
        <w:rPr>
          <w:rFonts w:asciiTheme="majorBidi" w:hAnsiTheme="majorBidi" w:cstheme="majorBidi"/>
          <w:color w:val="222222"/>
          <w:shd w:val="clear" w:color="auto" w:fill="FFFFFF"/>
          <w:lang w:val="en-US"/>
        </w:rPr>
        <w:t xml:space="preserve"> and </w:t>
      </w:r>
      <w:proofErr w:type="spellStart"/>
      <w:r w:rsidRPr="001B3741">
        <w:rPr>
          <w:rFonts w:asciiTheme="majorBidi" w:hAnsiTheme="majorBidi" w:cstheme="majorBidi"/>
          <w:color w:val="222222"/>
          <w:shd w:val="clear" w:color="auto" w:fill="FFFFFF"/>
          <w:lang w:val="en-US"/>
        </w:rPr>
        <w:t>pelite</w:t>
      </w:r>
      <w:proofErr w:type="spellEnd"/>
      <w:r w:rsidRPr="001B3741">
        <w:rPr>
          <w:rFonts w:asciiTheme="majorBidi" w:hAnsiTheme="majorBidi" w:cstheme="majorBidi"/>
          <w:color w:val="222222"/>
          <w:shd w:val="clear" w:color="auto" w:fill="FFFFFF"/>
          <w:lang w:val="en-US"/>
        </w:rPr>
        <w:t xml:space="preserve"> sediments recrystallized in the green schist </w:t>
      </w:r>
      <w:proofErr w:type="spellStart"/>
      <w:r w:rsidRPr="001B3741">
        <w:rPr>
          <w:rFonts w:asciiTheme="majorBidi" w:hAnsiTheme="majorBidi" w:cstheme="majorBidi"/>
          <w:color w:val="222222"/>
          <w:shd w:val="clear" w:color="auto" w:fill="FFFFFF"/>
          <w:lang w:val="en-US"/>
        </w:rPr>
        <w:t>facies</w:t>
      </w:r>
      <w:proofErr w:type="spellEnd"/>
      <w:r w:rsidRPr="001B3741">
        <w:rPr>
          <w:rFonts w:asciiTheme="majorBidi" w:hAnsiTheme="majorBidi" w:cstheme="majorBidi"/>
          <w:color w:val="222222"/>
          <w:shd w:val="clear" w:color="auto" w:fill="FFFFFF"/>
          <w:lang w:val="en-US"/>
        </w:rPr>
        <w:t>;</w:t>
      </w:r>
    </w:p>
    <w:p w:rsidR="001B3741" w:rsidRPr="001B3741" w:rsidRDefault="001B3741" w:rsidP="001B3741">
      <w:pPr>
        <w:pStyle w:val="Default"/>
        <w:spacing w:line="360" w:lineRule="auto"/>
        <w:jc w:val="both"/>
        <w:rPr>
          <w:rFonts w:asciiTheme="majorBidi" w:hAnsiTheme="majorBidi" w:cstheme="majorBidi"/>
          <w:color w:val="222222"/>
          <w:shd w:val="clear" w:color="auto" w:fill="FFFFFF"/>
          <w:lang w:val="en-US"/>
        </w:rPr>
      </w:pPr>
      <w:r w:rsidRPr="001B3741">
        <w:rPr>
          <w:rFonts w:asciiTheme="majorBidi" w:hAnsiTheme="majorBidi" w:cstheme="majorBidi"/>
          <w:color w:val="222222"/>
          <w:shd w:val="clear" w:color="auto" w:fill="FFFFFF"/>
          <w:lang w:val="en-US"/>
        </w:rPr>
        <w:t xml:space="preserve">Strips of </w:t>
      </w:r>
      <w:proofErr w:type="spellStart"/>
      <w:r w:rsidRPr="001B3741">
        <w:rPr>
          <w:rFonts w:asciiTheme="majorBidi" w:hAnsiTheme="majorBidi" w:cstheme="majorBidi"/>
          <w:color w:val="222222"/>
          <w:shd w:val="clear" w:color="auto" w:fill="FFFFFF"/>
          <w:lang w:val="en-US"/>
        </w:rPr>
        <w:t>ophiolites</w:t>
      </w:r>
      <w:proofErr w:type="spellEnd"/>
      <w:r w:rsidRPr="001B3741">
        <w:rPr>
          <w:rFonts w:asciiTheme="majorBidi" w:hAnsiTheme="majorBidi" w:cstheme="majorBidi"/>
          <w:color w:val="222222"/>
          <w:shd w:val="clear" w:color="auto" w:fill="FFFFFF"/>
          <w:lang w:val="en-US"/>
        </w:rPr>
        <w:t xml:space="preserve"> and </w:t>
      </w:r>
      <w:proofErr w:type="spellStart"/>
      <w:r w:rsidRPr="001B3741">
        <w:rPr>
          <w:rFonts w:asciiTheme="majorBidi" w:hAnsiTheme="majorBidi" w:cstheme="majorBidi"/>
          <w:color w:val="222222"/>
          <w:shd w:val="clear" w:color="auto" w:fill="FFFFFF"/>
          <w:lang w:val="en-US"/>
        </w:rPr>
        <w:t>granodiorites</w:t>
      </w:r>
      <w:proofErr w:type="spellEnd"/>
      <w:r w:rsidRPr="001B3741">
        <w:rPr>
          <w:rFonts w:asciiTheme="majorBidi" w:hAnsiTheme="majorBidi" w:cstheme="majorBidi"/>
          <w:color w:val="222222"/>
          <w:shd w:val="clear" w:color="auto" w:fill="FFFFFF"/>
          <w:lang w:val="en-US"/>
        </w:rPr>
        <w:t xml:space="preserve"> (the latter dated at 725 Ma), which intersect the previous sets.</w:t>
      </w:r>
      <w:r>
        <w:rPr>
          <w:rFonts w:asciiTheme="majorBidi" w:hAnsiTheme="majorBidi" w:cstheme="majorBidi"/>
          <w:color w:val="222222"/>
          <w:shd w:val="clear" w:color="auto" w:fill="FFFFFF"/>
          <w:lang w:val="en-US"/>
        </w:rPr>
        <w:t xml:space="preserve"> </w:t>
      </w:r>
      <w:r w:rsidRPr="001B3741">
        <w:rPr>
          <w:rFonts w:asciiTheme="majorBidi" w:hAnsiTheme="majorBidi" w:cstheme="majorBidi"/>
          <w:color w:val="222222"/>
          <w:shd w:val="clear" w:color="auto" w:fill="FFFFFF"/>
          <w:lang w:val="en-US"/>
        </w:rPr>
        <w:t xml:space="preserve">These formations are covered, in unconformity, by the thick </w:t>
      </w:r>
      <w:proofErr w:type="spellStart"/>
      <w:r w:rsidRPr="001B3741">
        <w:rPr>
          <w:rFonts w:asciiTheme="majorBidi" w:hAnsiTheme="majorBidi" w:cstheme="majorBidi"/>
          <w:color w:val="222222"/>
          <w:shd w:val="clear" w:color="auto" w:fill="FFFFFF"/>
          <w:lang w:val="en-US"/>
        </w:rPr>
        <w:t>Tirririne</w:t>
      </w:r>
      <w:proofErr w:type="spellEnd"/>
      <w:r w:rsidRPr="001B3741">
        <w:rPr>
          <w:rFonts w:asciiTheme="majorBidi" w:hAnsiTheme="majorBidi" w:cstheme="majorBidi"/>
          <w:color w:val="222222"/>
          <w:shd w:val="clear" w:color="auto" w:fill="FFFFFF"/>
          <w:lang w:val="en-US"/>
        </w:rPr>
        <w:t xml:space="preserve"> series (more than 8000m; 660-585 Ma) which includes: at the base, the dolomite-sandstone-jasper trilogy (jasper often corresponding to meta-rhyolites) and at the top, turbidites, sandstones, conglomerates, arkoses, and </w:t>
      </w:r>
      <w:proofErr w:type="spellStart"/>
      <w:r w:rsidRPr="001B3741">
        <w:rPr>
          <w:rFonts w:asciiTheme="majorBidi" w:hAnsiTheme="majorBidi" w:cstheme="majorBidi"/>
          <w:color w:val="222222"/>
          <w:shd w:val="clear" w:color="auto" w:fill="FFFFFF"/>
          <w:lang w:val="en-US"/>
        </w:rPr>
        <w:t>graywackes</w:t>
      </w:r>
      <w:proofErr w:type="spellEnd"/>
      <w:r w:rsidRPr="001B3741">
        <w:rPr>
          <w:rFonts w:asciiTheme="majorBidi" w:hAnsiTheme="majorBidi" w:cstheme="majorBidi"/>
          <w:color w:val="222222"/>
          <w:shd w:val="clear" w:color="auto" w:fill="FFFFFF"/>
          <w:lang w:val="en-US"/>
        </w:rPr>
        <w:t>, all capped by fluvial sandstones.</w:t>
      </w:r>
    </w:p>
    <w:p w:rsidR="001B3741" w:rsidRDefault="002F5C2E" w:rsidP="001B3741">
      <w:pPr>
        <w:pStyle w:val="Default"/>
        <w:spacing w:line="360" w:lineRule="auto"/>
        <w:jc w:val="both"/>
        <w:rPr>
          <w:rFonts w:asciiTheme="majorBidi" w:hAnsiTheme="majorBidi" w:cstheme="majorBidi"/>
          <w:b/>
          <w:bCs/>
          <w:lang w:val="en-US"/>
        </w:rPr>
      </w:pPr>
      <w:r>
        <w:rPr>
          <w:rFonts w:asciiTheme="majorBidi" w:hAnsiTheme="majorBidi" w:cstheme="majorBidi"/>
          <w:b/>
          <w:bCs/>
          <w:lang w:val="en-US"/>
        </w:rPr>
        <w:t xml:space="preserve">     </w:t>
      </w:r>
      <w:r>
        <w:rPr>
          <w:noProof/>
          <w:lang w:eastAsia="fr-FR"/>
        </w:rPr>
        <w:drawing>
          <wp:inline distT="0" distB="0" distL="0" distR="0">
            <wp:extent cx="4369982" cy="5054813"/>
            <wp:effectExtent l="0" t="0" r="0" b="0"/>
            <wp:docPr id="3" name="Image 3" descr="6 : Relation entre les terranes Panafricains, les zones de...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 : Relation entre les terranes Panafricains, les zones de... | Download  Scientific Diagra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68369" cy="5052947"/>
                    </a:xfrm>
                    <a:prstGeom prst="rect">
                      <a:avLst/>
                    </a:prstGeom>
                    <a:noFill/>
                    <a:ln>
                      <a:noFill/>
                    </a:ln>
                  </pic:spPr>
                </pic:pic>
              </a:graphicData>
            </a:graphic>
          </wp:inline>
        </w:drawing>
      </w:r>
    </w:p>
    <w:p w:rsidR="002F5C2E" w:rsidRDefault="002F5C2E" w:rsidP="007922E5">
      <w:pPr>
        <w:pStyle w:val="Default"/>
        <w:spacing w:line="360" w:lineRule="auto"/>
        <w:jc w:val="both"/>
        <w:rPr>
          <w:rFonts w:asciiTheme="majorBidi" w:hAnsiTheme="majorBidi" w:cstheme="majorBidi"/>
          <w:b/>
          <w:bCs/>
          <w:lang w:val="en-US"/>
        </w:rPr>
      </w:pPr>
      <w:r>
        <w:rPr>
          <w:rFonts w:asciiTheme="majorBidi" w:hAnsiTheme="majorBidi" w:cstheme="majorBidi"/>
          <w:b/>
          <w:bCs/>
          <w:lang w:val="en-US"/>
        </w:rPr>
        <w:t xml:space="preserve">Figure </w:t>
      </w:r>
      <w:r w:rsidR="007922E5">
        <w:rPr>
          <w:rFonts w:asciiTheme="majorBidi" w:hAnsiTheme="majorBidi" w:cstheme="majorBidi"/>
          <w:b/>
          <w:bCs/>
          <w:lang w:val="en-US"/>
        </w:rPr>
        <w:t xml:space="preserve">2: </w:t>
      </w:r>
      <w:proofErr w:type="spellStart"/>
      <w:r w:rsidR="007922E5">
        <w:rPr>
          <w:rFonts w:asciiTheme="majorBidi" w:hAnsiTheme="majorBidi" w:cstheme="majorBidi"/>
          <w:b/>
          <w:bCs/>
          <w:lang w:val="en-US"/>
        </w:rPr>
        <w:t>Tergui</w:t>
      </w:r>
      <w:proofErr w:type="spellEnd"/>
      <w:r w:rsidR="007922E5">
        <w:rPr>
          <w:rFonts w:asciiTheme="majorBidi" w:hAnsiTheme="majorBidi" w:cstheme="majorBidi"/>
          <w:b/>
          <w:bCs/>
          <w:lang w:val="en-US"/>
        </w:rPr>
        <w:t xml:space="preserve"> shield (</w:t>
      </w:r>
      <w:proofErr w:type="spellStart"/>
      <w:r w:rsidR="007922E5">
        <w:rPr>
          <w:rFonts w:asciiTheme="majorBidi" w:hAnsiTheme="majorBidi" w:cstheme="majorBidi"/>
          <w:b/>
          <w:bCs/>
          <w:lang w:val="en-US"/>
        </w:rPr>
        <w:t>bouclier</w:t>
      </w:r>
      <w:proofErr w:type="spellEnd"/>
      <w:r w:rsidR="007922E5">
        <w:rPr>
          <w:rFonts w:asciiTheme="majorBidi" w:hAnsiTheme="majorBidi" w:cstheme="majorBidi"/>
          <w:b/>
          <w:bCs/>
          <w:lang w:val="en-US"/>
        </w:rPr>
        <w:t xml:space="preserve"> </w:t>
      </w:r>
      <w:proofErr w:type="spellStart"/>
      <w:r w:rsidR="007922E5">
        <w:rPr>
          <w:rFonts w:asciiTheme="majorBidi" w:hAnsiTheme="majorBidi" w:cstheme="majorBidi"/>
          <w:b/>
          <w:bCs/>
          <w:lang w:val="en-US"/>
        </w:rPr>
        <w:t>tergui</w:t>
      </w:r>
      <w:proofErr w:type="spellEnd"/>
      <w:r w:rsidR="007922E5">
        <w:rPr>
          <w:rFonts w:asciiTheme="majorBidi" w:hAnsiTheme="majorBidi" w:cstheme="majorBidi"/>
          <w:b/>
          <w:bCs/>
          <w:lang w:val="en-US"/>
        </w:rPr>
        <w:t>)</w:t>
      </w:r>
    </w:p>
    <w:p w:rsidR="007922E5" w:rsidRPr="001B3741" w:rsidRDefault="007922E5" w:rsidP="007922E5">
      <w:pPr>
        <w:pStyle w:val="Default"/>
        <w:spacing w:line="360" w:lineRule="auto"/>
        <w:jc w:val="both"/>
        <w:rPr>
          <w:rFonts w:asciiTheme="majorBidi" w:hAnsiTheme="majorBidi" w:cstheme="majorBidi"/>
          <w:b/>
          <w:bCs/>
          <w:lang w:val="en-US"/>
        </w:rPr>
      </w:pPr>
    </w:p>
    <w:p w:rsidR="005370D1" w:rsidRPr="005370D1" w:rsidRDefault="005370D1" w:rsidP="00A92472">
      <w:pPr>
        <w:pStyle w:val="Default"/>
        <w:spacing w:line="360" w:lineRule="auto"/>
        <w:jc w:val="both"/>
        <w:rPr>
          <w:rFonts w:asciiTheme="majorBidi" w:hAnsiTheme="majorBidi" w:cstheme="majorBidi"/>
          <w:b/>
          <w:bCs/>
          <w:lang w:val="en-US"/>
        </w:rPr>
      </w:pPr>
      <w:r w:rsidRPr="005370D1">
        <w:rPr>
          <w:rFonts w:asciiTheme="majorBidi" w:hAnsiTheme="majorBidi" w:cstheme="majorBidi"/>
          <w:b/>
          <w:bCs/>
          <w:lang w:val="en-US"/>
        </w:rPr>
        <w:lastRenderedPageBreak/>
        <w:t>Canadian Shield (</w:t>
      </w:r>
      <w:proofErr w:type="spellStart"/>
      <w:r w:rsidR="00A92472" w:rsidRPr="005370D1">
        <w:rPr>
          <w:rFonts w:asciiTheme="majorBidi" w:hAnsiTheme="majorBidi" w:cstheme="majorBidi"/>
          <w:b/>
          <w:bCs/>
          <w:lang w:val="en-US"/>
        </w:rPr>
        <w:t>Bouclier</w:t>
      </w:r>
      <w:proofErr w:type="spellEnd"/>
      <w:r w:rsidR="00A92472" w:rsidRPr="005370D1">
        <w:rPr>
          <w:rFonts w:asciiTheme="majorBidi" w:hAnsiTheme="majorBidi" w:cstheme="majorBidi"/>
          <w:b/>
          <w:bCs/>
          <w:lang w:val="en-US"/>
        </w:rPr>
        <w:t xml:space="preserve"> </w:t>
      </w:r>
      <w:proofErr w:type="spellStart"/>
      <w:r w:rsidR="00A92472" w:rsidRPr="005370D1">
        <w:rPr>
          <w:rFonts w:asciiTheme="majorBidi" w:hAnsiTheme="majorBidi" w:cstheme="majorBidi"/>
          <w:b/>
          <w:bCs/>
          <w:lang w:val="en-US"/>
        </w:rPr>
        <w:t>canadien</w:t>
      </w:r>
      <w:proofErr w:type="spellEnd"/>
      <w:r w:rsidRPr="005370D1">
        <w:rPr>
          <w:rFonts w:asciiTheme="majorBidi" w:hAnsiTheme="majorBidi" w:cstheme="majorBidi"/>
          <w:b/>
          <w:bCs/>
          <w:lang w:val="en-US"/>
        </w:rPr>
        <w:t>)</w:t>
      </w:r>
    </w:p>
    <w:p w:rsidR="00A92472" w:rsidRPr="002869DF" w:rsidRDefault="00B37686" w:rsidP="007922E5">
      <w:pPr>
        <w:pStyle w:val="Default"/>
        <w:spacing w:line="360" w:lineRule="auto"/>
        <w:ind w:firstLine="708"/>
        <w:jc w:val="both"/>
        <w:rPr>
          <w:rFonts w:asciiTheme="majorBidi" w:hAnsiTheme="majorBidi" w:cstheme="majorBidi"/>
          <w:b/>
          <w:bCs/>
          <w:lang w:val="en-US"/>
        </w:rPr>
      </w:pPr>
      <w:r>
        <w:rPr>
          <w:noProof/>
          <w:lang w:eastAsia="fr-FR"/>
        </w:rPr>
        <w:drawing>
          <wp:anchor distT="0" distB="0" distL="114300" distR="114300" simplePos="0" relativeHeight="251658240" behindDoc="0" locked="0" layoutInCell="1" allowOverlap="1" wp14:anchorId="1D298AD7" wp14:editId="5DC024CF">
            <wp:simplePos x="0" y="0"/>
            <wp:positionH relativeFrom="column">
              <wp:posOffset>2987040</wp:posOffset>
            </wp:positionH>
            <wp:positionV relativeFrom="paragraph">
              <wp:posOffset>1537335</wp:posOffset>
            </wp:positionV>
            <wp:extent cx="2906395" cy="2264410"/>
            <wp:effectExtent l="0" t="0" r="8255" b="2540"/>
            <wp:wrapSquare wrapText="bothSides"/>
            <wp:docPr id="1" name="Image 1" descr="https://upload.wikimedia.org/wikipedia/commons/thumb/5/51/Canada_geological_map.JPG/240px-Canada_geological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1/Canada_geological_map.JPG/240px-Canada_geological_map.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6395" cy="2264410"/>
                    </a:xfrm>
                    <a:prstGeom prst="rect">
                      <a:avLst/>
                    </a:prstGeom>
                    <a:noFill/>
                    <a:ln>
                      <a:noFill/>
                    </a:ln>
                  </pic:spPr>
                </pic:pic>
              </a:graphicData>
            </a:graphic>
            <wp14:sizeRelH relativeFrom="page">
              <wp14:pctWidth>0</wp14:pctWidth>
            </wp14:sizeRelH>
            <wp14:sizeRelV relativeFrom="page">
              <wp14:pctHeight>0</wp14:pctHeight>
            </wp14:sizeRelV>
          </wp:anchor>
        </w:drawing>
      </w:r>
      <w:r w:rsidR="005370D1" w:rsidRPr="005370D1">
        <w:rPr>
          <w:rFonts w:asciiTheme="majorBidi" w:hAnsiTheme="majorBidi" w:cstheme="majorBidi"/>
          <w:color w:val="202122"/>
          <w:shd w:val="clear" w:color="auto" w:fill="FFFFFF"/>
          <w:lang w:val="en-US"/>
        </w:rPr>
        <w:t>The </w:t>
      </w:r>
      <w:r w:rsidR="005370D1" w:rsidRPr="005370D1">
        <w:rPr>
          <w:rFonts w:asciiTheme="majorBidi" w:hAnsiTheme="majorBidi" w:cstheme="majorBidi"/>
          <w:b/>
          <w:bCs/>
          <w:color w:val="202122"/>
          <w:shd w:val="clear" w:color="auto" w:fill="FFFFFF"/>
          <w:lang w:val="en-US"/>
        </w:rPr>
        <w:t>Canadian Shield</w:t>
      </w:r>
      <w:r w:rsidR="005370D1" w:rsidRPr="005370D1">
        <w:rPr>
          <w:rFonts w:asciiTheme="majorBidi" w:hAnsiTheme="majorBidi" w:cstheme="majorBidi"/>
          <w:color w:val="202122"/>
          <w:shd w:val="clear" w:color="auto" w:fill="FFFFFF"/>
          <w:lang w:val="en-US"/>
        </w:rPr>
        <w:t> also called the </w:t>
      </w:r>
      <w:r w:rsidR="005370D1" w:rsidRPr="005370D1">
        <w:rPr>
          <w:rFonts w:asciiTheme="majorBidi" w:hAnsiTheme="majorBidi" w:cstheme="majorBidi"/>
          <w:b/>
          <w:bCs/>
          <w:color w:val="202122"/>
          <w:shd w:val="clear" w:color="auto" w:fill="FFFFFF"/>
          <w:lang w:val="en-US"/>
        </w:rPr>
        <w:t xml:space="preserve">Laurentian </w:t>
      </w:r>
      <w:proofErr w:type="gramStart"/>
      <w:r w:rsidR="005370D1" w:rsidRPr="005370D1">
        <w:rPr>
          <w:rFonts w:asciiTheme="majorBidi" w:hAnsiTheme="majorBidi" w:cstheme="majorBidi"/>
          <w:b/>
          <w:bCs/>
          <w:color w:val="202122"/>
          <w:shd w:val="clear" w:color="auto" w:fill="FFFFFF"/>
          <w:lang w:val="en-US"/>
        </w:rPr>
        <w:t>Plateau</w:t>
      </w:r>
      <w:r w:rsidR="005370D1" w:rsidRPr="005370D1">
        <w:rPr>
          <w:rFonts w:asciiTheme="majorBidi" w:hAnsiTheme="majorBidi" w:cstheme="majorBidi"/>
          <w:color w:val="202122"/>
          <w:shd w:val="clear" w:color="auto" w:fill="FFFFFF"/>
          <w:lang w:val="en-US"/>
        </w:rPr>
        <w:t>,</w:t>
      </w:r>
      <w:proofErr w:type="gramEnd"/>
      <w:r w:rsidR="005370D1" w:rsidRPr="005370D1">
        <w:rPr>
          <w:rFonts w:asciiTheme="majorBidi" w:hAnsiTheme="majorBidi" w:cstheme="majorBidi"/>
          <w:color w:val="202122"/>
          <w:shd w:val="clear" w:color="auto" w:fill="FFFFFF"/>
          <w:lang w:val="en-US"/>
        </w:rPr>
        <w:t xml:space="preserve"> is a large geographic area located in eastern and central Canada</w:t>
      </w:r>
      <w:r w:rsidR="00F70DC0">
        <w:rPr>
          <w:rFonts w:asciiTheme="majorBidi" w:hAnsiTheme="majorBidi" w:cstheme="majorBidi"/>
          <w:color w:val="202122"/>
          <w:shd w:val="clear" w:color="auto" w:fill="FFFFFF"/>
          <w:lang w:val="en-US"/>
        </w:rPr>
        <w:t xml:space="preserve"> (fig. </w:t>
      </w:r>
      <w:r w:rsidR="007922E5">
        <w:rPr>
          <w:rFonts w:asciiTheme="majorBidi" w:hAnsiTheme="majorBidi" w:cstheme="majorBidi"/>
          <w:color w:val="202122"/>
          <w:shd w:val="clear" w:color="auto" w:fill="FFFFFF"/>
          <w:lang w:val="en-US"/>
        </w:rPr>
        <w:t>3</w:t>
      </w:r>
      <w:r w:rsidR="00F70DC0">
        <w:rPr>
          <w:rFonts w:asciiTheme="majorBidi" w:hAnsiTheme="majorBidi" w:cstheme="majorBidi"/>
          <w:color w:val="202122"/>
          <w:shd w:val="clear" w:color="auto" w:fill="FFFFFF"/>
          <w:lang w:val="en-US"/>
        </w:rPr>
        <w:t>)</w:t>
      </w:r>
      <w:r w:rsidR="005370D1" w:rsidRPr="005370D1">
        <w:rPr>
          <w:rFonts w:asciiTheme="majorBidi" w:hAnsiTheme="majorBidi" w:cstheme="majorBidi"/>
          <w:color w:val="202122"/>
          <w:shd w:val="clear" w:color="auto" w:fill="FFFFFF"/>
          <w:lang w:val="en-US"/>
        </w:rPr>
        <w:t>. It is a </w:t>
      </w:r>
      <w:hyperlink r:id="rId14" w:tooltip="Shield (geology)" w:history="1">
        <w:r w:rsidR="005370D1" w:rsidRPr="005370D1">
          <w:rPr>
            <w:rStyle w:val="Lienhypertexte"/>
            <w:rFonts w:asciiTheme="majorBidi" w:hAnsiTheme="majorBidi" w:cstheme="majorBidi"/>
            <w:color w:val="3366CC"/>
            <w:shd w:val="clear" w:color="auto" w:fill="FFFFFF"/>
            <w:lang w:val="en-US"/>
          </w:rPr>
          <w:t>geologic shield</w:t>
        </w:r>
      </w:hyperlink>
      <w:r w:rsidR="005370D1" w:rsidRPr="005370D1">
        <w:rPr>
          <w:rFonts w:asciiTheme="majorBidi" w:hAnsiTheme="majorBidi" w:cstheme="majorBidi"/>
          <w:color w:val="202122"/>
          <w:shd w:val="clear" w:color="auto" w:fill="FFFFFF"/>
          <w:lang w:val="en-US"/>
        </w:rPr>
        <w:t>, a large area of exposed </w:t>
      </w:r>
      <w:hyperlink r:id="rId15" w:tooltip="Precambrian" w:history="1">
        <w:r w:rsidR="005370D1" w:rsidRPr="005370D1">
          <w:rPr>
            <w:rStyle w:val="Lienhypertexte"/>
            <w:rFonts w:asciiTheme="majorBidi" w:hAnsiTheme="majorBidi" w:cstheme="majorBidi"/>
            <w:color w:val="3366CC"/>
            <w:shd w:val="clear" w:color="auto" w:fill="FFFFFF"/>
            <w:lang w:val="en-US"/>
          </w:rPr>
          <w:t>Precambrian</w:t>
        </w:r>
      </w:hyperlink>
      <w:r w:rsidR="005370D1" w:rsidRPr="005370D1">
        <w:rPr>
          <w:rFonts w:asciiTheme="majorBidi" w:hAnsiTheme="majorBidi" w:cstheme="majorBidi"/>
          <w:color w:val="202122"/>
          <w:shd w:val="clear" w:color="auto" w:fill="FFFFFF"/>
          <w:lang w:val="en-US"/>
        </w:rPr>
        <w:t> </w:t>
      </w:r>
      <w:hyperlink r:id="rId16" w:tooltip="Igneous rock" w:history="1">
        <w:r w:rsidR="005370D1" w:rsidRPr="005370D1">
          <w:rPr>
            <w:rStyle w:val="Lienhypertexte"/>
            <w:rFonts w:asciiTheme="majorBidi" w:hAnsiTheme="majorBidi" w:cstheme="majorBidi"/>
            <w:color w:val="3366CC"/>
            <w:shd w:val="clear" w:color="auto" w:fill="FFFFFF"/>
            <w:lang w:val="en-US"/>
          </w:rPr>
          <w:t>igneous</w:t>
        </w:r>
      </w:hyperlink>
      <w:r w:rsidR="005370D1" w:rsidRPr="005370D1">
        <w:rPr>
          <w:rFonts w:asciiTheme="majorBidi" w:hAnsiTheme="majorBidi" w:cstheme="majorBidi"/>
          <w:color w:val="202122"/>
          <w:shd w:val="clear" w:color="auto" w:fill="FFFFFF"/>
          <w:lang w:val="en-US"/>
        </w:rPr>
        <w:t> and </w:t>
      </w:r>
      <w:hyperlink r:id="rId17" w:tooltip="Metamorphic grade" w:history="1">
        <w:r w:rsidR="005370D1" w:rsidRPr="005370D1">
          <w:rPr>
            <w:rStyle w:val="Lienhypertexte"/>
            <w:rFonts w:asciiTheme="majorBidi" w:hAnsiTheme="majorBidi" w:cstheme="majorBidi"/>
            <w:color w:val="3366CC"/>
            <w:shd w:val="clear" w:color="auto" w:fill="FFFFFF"/>
            <w:lang w:val="en-US"/>
          </w:rPr>
          <w:t>high-grade</w:t>
        </w:r>
      </w:hyperlink>
      <w:r w:rsidR="005370D1" w:rsidRPr="005370D1">
        <w:rPr>
          <w:rFonts w:asciiTheme="majorBidi" w:hAnsiTheme="majorBidi" w:cstheme="majorBidi"/>
          <w:color w:val="202122"/>
          <w:shd w:val="clear" w:color="auto" w:fill="FFFFFF"/>
          <w:lang w:val="en-US"/>
        </w:rPr>
        <w:t> </w:t>
      </w:r>
      <w:hyperlink r:id="rId18" w:tooltip="Metamorphic rock" w:history="1">
        <w:r w:rsidR="005370D1" w:rsidRPr="005370D1">
          <w:rPr>
            <w:rStyle w:val="Lienhypertexte"/>
            <w:rFonts w:asciiTheme="majorBidi" w:hAnsiTheme="majorBidi" w:cstheme="majorBidi"/>
            <w:color w:val="3366CC"/>
            <w:shd w:val="clear" w:color="auto" w:fill="FFFFFF"/>
            <w:lang w:val="en-US"/>
          </w:rPr>
          <w:t>metamorphic rocks</w:t>
        </w:r>
      </w:hyperlink>
      <w:r w:rsidR="005370D1" w:rsidRPr="005370D1">
        <w:rPr>
          <w:rFonts w:asciiTheme="majorBidi" w:hAnsiTheme="majorBidi" w:cstheme="majorBidi"/>
          <w:color w:val="202122"/>
          <w:shd w:val="clear" w:color="auto" w:fill="FFFFFF"/>
          <w:lang w:val="en-US"/>
        </w:rPr>
        <w:t>. It forms the </w:t>
      </w:r>
      <w:hyperlink r:id="rId19" w:tooltip="Laurentia" w:history="1">
        <w:r w:rsidR="005370D1" w:rsidRPr="005370D1">
          <w:rPr>
            <w:rStyle w:val="Lienhypertexte"/>
            <w:rFonts w:asciiTheme="majorBidi" w:hAnsiTheme="majorBidi" w:cstheme="majorBidi"/>
            <w:color w:val="3366CC"/>
            <w:shd w:val="clear" w:color="auto" w:fill="FFFFFF"/>
            <w:lang w:val="en-US"/>
          </w:rPr>
          <w:t xml:space="preserve">North American </w:t>
        </w:r>
        <w:proofErr w:type="spellStart"/>
        <w:r w:rsidR="005370D1" w:rsidRPr="005370D1">
          <w:rPr>
            <w:rStyle w:val="Lienhypertexte"/>
            <w:rFonts w:asciiTheme="majorBidi" w:hAnsiTheme="majorBidi" w:cstheme="majorBidi"/>
            <w:color w:val="3366CC"/>
            <w:shd w:val="clear" w:color="auto" w:fill="FFFFFF"/>
            <w:lang w:val="en-US"/>
          </w:rPr>
          <w:t>Craton</w:t>
        </w:r>
        <w:proofErr w:type="spellEnd"/>
        <w:r w:rsidR="005370D1" w:rsidRPr="005370D1">
          <w:rPr>
            <w:rStyle w:val="Lienhypertexte"/>
            <w:rFonts w:asciiTheme="majorBidi" w:hAnsiTheme="majorBidi" w:cstheme="majorBidi"/>
            <w:color w:val="3366CC"/>
            <w:shd w:val="clear" w:color="auto" w:fill="FFFFFF"/>
            <w:lang w:val="en-US"/>
          </w:rPr>
          <w:t xml:space="preserve"> (or </w:t>
        </w:r>
        <w:proofErr w:type="spellStart"/>
        <w:r w:rsidR="005370D1" w:rsidRPr="005370D1">
          <w:rPr>
            <w:rStyle w:val="Lienhypertexte"/>
            <w:rFonts w:asciiTheme="majorBidi" w:hAnsiTheme="majorBidi" w:cstheme="majorBidi"/>
            <w:color w:val="3366CC"/>
            <w:shd w:val="clear" w:color="auto" w:fill="FFFFFF"/>
            <w:lang w:val="en-US"/>
          </w:rPr>
          <w:t>Laurentia</w:t>
        </w:r>
        <w:proofErr w:type="spellEnd"/>
        <w:r w:rsidR="005370D1" w:rsidRPr="005370D1">
          <w:rPr>
            <w:rStyle w:val="Lienhypertexte"/>
            <w:rFonts w:asciiTheme="majorBidi" w:hAnsiTheme="majorBidi" w:cstheme="majorBidi"/>
            <w:color w:val="3366CC"/>
            <w:shd w:val="clear" w:color="auto" w:fill="FFFFFF"/>
            <w:lang w:val="en-US"/>
          </w:rPr>
          <w:t>)</w:t>
        </w:r>
      </w:hyperlink>
      <w:r w:rsidR="005370D1" w:rsidRPr="005370D1">
        <w:rPr>
          <w:rFonts w:asciiTheme="majorBidi" w:hAnsiTheme="majorBidi" w:cstheme="majorBidi"/>
          <w:color w:val="202122"/>
          <w:shd w:val="clear" w:color="auto" w:fill="FFFFFF"/>
          <w:lang w:val="en-US"/>
        </w:rPr>
        <w:t>, the ancient geologic core of the </w:t>
      </w:r>
      <w:hyperlink r:id="rId20" w:tooltip="North America" w:history="1">
        <w:r w:rsidR="005370D1" w:rsidRPr="005370D1">
          <w:rPr>
            <w:rStyle w:val="Lienhypertexte"/>
            <w:rFonts w:asciiTheme="majorBidi" w:hAnsiTheme="majorBidi" w:cstheme="majorBidi"/>
            <w:color w:val="3366CC"/>
            <w:shd w:val="clear" w:color="auto" w:fill="FFFFFF"/>
            <w:lang w:val="en-US"/>
          </w:rPr>
          <w:t>North American</w:t>
        </w:r>
      </w:hyperlink>
      <w:r w:rsidR="005370D1" w:rsidRPr="005370D1">
        <w:rPr>
          <w:rFonts w:asciiTheme="majorBidi" w:hAnsiTheme="majorBidi" w:cstheme="majorBidi"/>
          <w:color w:val="202122"/>
          <w:shd w:val="clear" w:color="auto" w:fill="FFFFFF"/>
          <w:lang w:val="en-US"/>
        </w:rPr>
        <w:t> continent. </w:t>
      </w:r>
      <w:hyperlink r:id="rId21" w:tooltip="Glacial period" w:history="1">
        <w:r w:rsidR="005370D1" w:rsidRPr="005370D1">
          <w:rPr>
            <w:rStyle w:val="Lienhypertexte"/>
            <w:rFonts w:asciiTheme="majorBidi" w:hAnsiTheme="majorBidi" w:cstheme="majorBidi"/>
            <w:color w:val="3366CC"/>
            <w:shd w:val="clear" w:color="auto" w:fill="FFFFFF"/>
            <w:lang w:val="en-US"/>
          </w:rPr>
          <w:t>Glaciation</w:t>
        </w:r>
      </w:hyperlink>
      <w:r w:rsidR="005370D1" w:rsidRPr="005370D1">
        <w:rPr>
          <w:rFonts w:asciiTheme="majorBidi" w:hAnsiTheme="majorBidi" w:cstheme="majorBidi"/>
          <w:color w:val="202122"/>
          <w:shd w:val="clear" w:color="auto" w:fill="FFFFFF"/>
          <w:lang w:val="en-US"/>
        </w:rPr>
        <w:t> has left the area with only a thin layer of </w:t>
      </w:r>
      <w:hyperlink r:id="rId22" w:tooltip="Soil" w:history="1">
        <w:r w:rsidR="005370D1" w:rsidRPr="005370D1">
          <w:rPr>
            <w:rStyle w:val="Lienhypertexte"/>
            <w:rFonts w:asciiTheme="majorBidi" w:hAnsiTheme="majorBidi" w:cstheme="majorBidi"/>
            <w:color w:val="3366CC"/>
            <w:shd w:val="clear" w:color="auto" w:fill="FFFFFF"/>
            <w:lang w:val="en-US"/>
          </w:rPr>
          <w:t>soil</w:t>
        </w:r>
      </w:hyperlink>
      <w:r w:rsidR="005370D1" w:rsidRPr="005370D1">
        <w:rPr>
          <w:rFonts w:asciiTheme="majorBidi" w:hAnsiTheme="majorBidi" w:cstheme="majorBidi"/>
          <w:color w:val="202122"/>
          <w:shd w:val="clear" w:color="auto" w:fill="FFFFFF"/>
          <w:lang w:val="en-US"/>
        </w:rPr>
        <w:t>, through which exposures of igneous bedrock resulting from its long volcanic history are frequently visible.</w:t>
      </w:r>
      <w:hyperlink r:id="rId23" w:anchor="cite_note-EG-3" w:history="1">
        <w:r w:rsidR="005370D1" w:rsidRPr="005370D1">
          <w:rPr>
            <w:rStyle w:val="Lienhypertexte"/>
            <w:rFonts w:asciiTheme="majorBidi" w:hAnsiTheme="majorBidi" w:cstheme="majorBidi"/>
            <w:color w:val="3366CC"/>
            <w:shd w:val="clear" w:color="auto" w:fill="FFFFFF"/>
            <w:vertAlign w:val="superscript"/>
            <w:lang w:val="en-US"/>
          </w:rPr>
          <w:t>[3]</w:t>
        </w:r>
      </w:hyperlink>
      <w:r w:rsidR="005370D1" w:rsidRPr="005370D1">
        <w:rPr>
          <w:rFonts w:asciiTheme="majorBidi" w:hAnsiTheme="majorBidi" w:cstheme="majorBidi"/>
          <w:color w:val="202122"/>
          <w:shd w:val="clear" w:color="auto" w:fill="FFFFFF"/>
          <w:lang w:val="en-US"/>
        </w:rPr>
        <w:t> As a deep, common, joined </w:t>
      </w:r>
      <w:hyperlink r:id="rId24" w:tooltip="Bedrock" w:history="1">
        <w:r w:rsidR="005370D1" w:rsidRPr="005370D1">
          <w:rPr>
            <w:rStyle w:val="Lienhypertexte"/>
            <w:rFonts w:asciiTheme="majorBidi" w:hAnsiTheme="majorBidi" w:cstheme="majorBidi"/>
            <w:color w:val="3366CC"/>
            <w:shd w:val="clear" w:color="auto" w:fill="FFFFFF"/>
            <w:lang w:val="en-US"/>
          </w:rPr>
          <w:t>bedrock</w:t>
        </w:r>
      </w:hyperlink>
      <w:r w:rsidR="005370D1" w:rsidRPr="005370D1">
        <w:rPr>
          <w:rFonts w:asciiTheme="majorBidi" w:hAnsiTheme="majorBidi" w:cstheme="majorBidi"/>
          <w:color w:val="202122"/>
          <w:shd w:val="clear" w:color="auto" w:fill="FFFFFF"/>
          <w:lang w:val="en-US"/>
        </w:rPr>
        <w:t> region in eastern and central </w:t>
      </w:r>
      <w:hyperlink r:id="rId25" w:tooltip="Canada" w:history="1">
        <w:r w:rsidR="005370D1" w:rsidRPr="005370D1">
          <w:rPr>
            <w:rStyle w:val="Lienhypertexte"/>
            <w:rFonts w:asciiTheme="majorBidi" w:hAnsiTheme="majorBidi" w:cstheme="majorBidi"/>
            <w:color w:val="3366CC"/>
            <w:shd w:val="clear" w:color="auto" w:fill="FFFFFF"/>
            <w:lang w:val="en-US"/>
          </w:rPr>
          <w:t>Canada</w:t>
        </w:r>
      </w:hyperlink>
      <w:r w:rsidR="005370D1" w:rsidRPr="005370D1">
        <w:rPr>
          <w:rFonts w:asciiTheme="majorBidi" w:hAnsiTheme="majorBidi" w:cstheme="majorBidi"/>
          <w:color w:val="202122"/>
          <w:shd w:val="clear" w:color="auto" w:fill="FFFFFF"/>
          <w:lang w:val="en-US"/>
        </w:rPr>
        <w:t xml:space="preserve">, the Shield </w:t>
      </w:r>
      <w:r>
        <w:rPr>
          <w:rFonts w:asciiTheme="majorBidi" w:hAnsiTheme="majorBidi" w:cstheme="majorBidi"/>
          <w:color w:val="202122"/>
          <w:shd w:val="clear" w:color="auto" w:fill="FFFFFF"/>
          <w:lang w:val="en-US"/>
        </w:rPr>
        <w:t xml:space="preserve">has roughly a U shape and </w:t>
      </w:r>
      <w:r w:rsidR="005370D1" w:rsidRPr="005370D1">
        <w:rPr>
          <w:rFonts w:asciiTheme="majorBidi" w:hAnsiTheme="majorBidi" w:cstheme="majorBidi"/>
          <w:color w:val="202122"/>
          <w:shd w:val="clear" w:color="auto" w:fill="FFFFFF"/>
          <w:lang w:val="en-US"/>
        </w:rPr>
        <w:t>stretches north from the </w:t>
      </w:r>
      <w:hyperlink r:id="rId26" w:tooltip="Great Lakes" w:history="1">
        <w:r w:rsidR="005370D1" w:rsidRPr="005370D1">
          <w:rPr>
            <w:rStyle w:val="Lienhypertexte"/>
            <w:rFonts w:asciiTheme="majorBidi" w:hAnsiTheme="majorBidi" w:cstheme="majorBidi"/>
            <w:color w:val="3366CC"/>
            <w:shd w:val="clear" w:color="auto" w:fill="FFFFFF"/>
            <w:lang w:val="en-US"/>
          </w:rPr>
          <w:t>Great Lakes</w:t>
        </w:r>
      </w:hyperlink>
      <w:r w:rsidR="005370D1" w:rsidRPr="005370D1">
        <w:rPr>
          <w:rFonts w:asciiTheme="majorBidi" w:hAnsiTheme="majorBidi" w:cstheme="majorBidi"/>
          <w:color w:val="202122"/>
          <w:shd w:val="clear" w:color="auto" w:fill="FFFFFF"/>
          <w:lang w:val="en-US"/>
        </w:rPr>
        <w:t> to the </w:t>
      </w:r>
      <w:hyperlink r:id="rId27" w:tooltip="Arctic Ocean" w:history="1">
        <w:r w:rsidR="005370D1" w:rsidRPr="005370D1">
          <w:rPr>
            <w:rStyle w:val="Lienhypertexte"/>
            <w:rFonts w:asciiTheme="majorBidi" w:hAnsiTheme="majorBidi" w:cstheme="majorBidi"/>
            <w:color w:val="3366CC"/>
            <w:shd w:val="clear" w:color="auto" w:fill="FFFFFF"/>
            <w:lang w:val="en-US"/>
          </w:rPr>
          <w:t>Arctic Ocean</w:t>
        </w:r>
      </w:hyperlink>
      <w:r w:rsidR="005370D1" w:rsidRPr="005370D1">
        <w:rPr>
          <w:rFonts w:asciiTheme="majorBidi" w:hAnsiTheme="majorBidi" w:cstheme="majorBidi"/>
          <w:color w:val="202122"/>
          <w:shd w:val="clear" w:color="auto" w:fill="FFFFFF"/>
          <w:lang w:val="en-US"/>
        </w:rPr>
        <w:t>, covering over half of Canada and most of </w:t>
      </w:r>
      <w:hyperlink r:id="rId28" w:tooltip="Greenland" w:history="1">
        <w:r w:rsidR="005370D1" w:rsidRPr="005370D1">
          <w:rPr>
            <w:rStyle w:val="Lienhypertexte"/>
            <w:rFonts w:asciiTheme="majorBidi" w:hAnsiTheme="majorBidi" w:cstheme="majorBidi"/>
            <w:color w:val="3366CC"/>
            <w:shd w:val="clear" w:color="auto" w:fill="FFFFFF"/>
            <w:lang w:val="en-US"/>
          </w:rPr>
          <w:t>Greenland</w:t>
        </w:r>
      </w:hyperlink>
      <w:r w:rsidR="005370D1" w:rsidRPr="005370D1">
        <w:rPr>
          <w:rFonts w:asciiTheme="majorBidi" w:hAnsiTheme="majorBidi" w:cstheme="majorBidi"/>
          <w:color w:val="202122"/>
          <w:shd w:val="clear" w:color="auto" w:fill="FFFFFF"/>
          <w:lang w:val="en-US"/>
        </w:rPr>
        <w:t>; it also extends south into the northern reaches of the </w:t>
      </w:r>
      <w:hyperlink r:id="rId29" w:tooltip="United States" w:history="1">
        <w:r w:rsidR="005370D1" w:rsidRPr="005370D1">
          <w:rPr>
            <w:rStyle w:val="Lienhypertexte"/>
            <w:rFonts w:asciiTheme="majorBidi" w:hAnsiTheme="majorBidi" w:cstheme="majorBidi"/>
            <w:color w:val="3366CC"/>
            <w:shd w:val="clear" w:color="auto" w:fill="FFFFFF"/>
            <w:lang w:val="en-US"/>
          </w:rPr>
          <w:t>United States</w:t>
        </w:r>
      </w:hyperlink>
      <w:r w:rsidR="005370D1" w:rsidRPr="005370D1">
        <w:rPr>
          <w:rFonts w:asciiTheme="majorBidi" w:hAnsiTheme="majorBidi" w:cstheme="majorBidi"/>
          <w:color w:val="202122"/>
          <w:shd w:val="clear" w:color="auto" w:fill="FFFFFF"/>
          <w:lang w:val="en-US"/>
        </w:rPr>
        <w:t>.</w:t>
      </w:r>
      <w:r>
        <w:rPr>
          <w:rFonts w:asciiTheme="majorBidi" w:hAnsiTheme="majorBidi" w:cstheme="majorBidi"/>
          <w:color w:val="202122"/>
          <w:shd w:val="clear" w:color="auto" w:fill="FFFFFF"/>
          <w:lang w:val="en-US"/>
        </w:rPr>
        <w:t xml:space="preserve"> </w:t>
      </w:r>
      <w:r w:rsidRPr="002869DF">
        <w:rPr>
          <w:rFonts w:asciiTheme="majorBidi" w:hAnsiTheme="majorBidi" w:cstheme="majorBidi"/>
          <w:color w:val="202122"/>
          <w:shd w:val="clear" w:color="auto" w:fill="FFFFFF"/>
          <w:lang w:val="en-US"/>
        </w:rPr>
        <w:t>It covers 4.8 million km</w:t>
      </w:r>
      <w:r w:rsidRPr="002869DF">
        <w:rPr>
          <w:rFonts w:asciiTheme="majorBidi" w:hAnsiTheme="majorBidi" w:cstheme="majorBidi"/>
          <w:color w:val="202122"/>
          <w:shd w:val="clear" w:color="auto" w:fill="FFFFFF"/>
          <w:vertAlign w:val="superscript"/>
          <w:lang w:val="en-US"/>
        </w:rPr>
        <w:t>2</w:t>
      </w:r>
      <w:r w:rsidRPr="002869DF">
        <w:rPr>
          <w:rFonts w:asciiTheme="majorBidi" w:hAnsiTheme="majorBidi" w:cstheme="majorBidi"/>
          <w:color w:val="202122"/>
          <w:shd w:val="clear" w:color="auto" w:fill="FFFFFF"/>
          <w:lang w:val="en-US"/>
        </w:rPr>
        <w:t>.</w:t>
      </w:r>
      <w:r w:rsidR="00A92472" w:rsidRPr="002869DF">
        <w:rPr>
          <w:rFonts w:asciiTheme="majorBidi" w:hAnsiTheme="majorBidi" w:cstheme="majorBidi"/>
          <w:b/>
          <w:bCs/>
          <w:lang w:val="en-US"/>
        </w:rPr>
        <w:t xml:space="preserve"> </w:t>
      </w:r>
    </w:p>
    <w:p w:rsidR="00B37686" w:rsidRPr="00F70DC0" w:rsidRDefault="00F70DC0" w:rsidP="005370D1">
      <w:pPr>
        <w:pStyle w:val="Default"/>
        <w:spacing w:line="276" w:lineRule="auto"/>
        <w:jc w:val="both"/>
        <w:rPr>
          <w:rFonts w:asciiTheme="majorBidi" w:hAnsiTheme="majorBidi" w:cstheme="majorBidi"/>
          <w:lang w:val="en-US"/>
        </w:rPr>
      </w:pPr>
      <w:r w:rsidRPr="00F70DC0">
        <w:rPr>
          <w:rFonts w:asciiTheme="majorBidi" w:hAnsiTheme="majorBidi" w:cstheme="majorBidi"/>
          <w:b/>
          <w:bCs/>
          <w:lang w:val="en-US"/>
        </w:rPr>
        <w:t xml:space="preserve">                                                                      </w:t>
      </w:r>
      <w:r w:rsidRPr="00F70DC0">
        <w:rPr>
          <w:rFonts w:asciiTheme="majorBidi" w:hAnsiTheme="majorBidi" w:cstheme="majorBidi"/>
          <w:lang w:val="en-US"/>
        </w:rPr>
        <w:t xml:space="preserve">Figure 3. The Canadian </w:t>
      </w:r>
      <w:proofErr w:type="gramStart"/>
      <w:r w:rsidRPr="00F70DC0">
        <w:rPr>
          <w:rFonts w:asciiTheme="majorBidi" w:hAnsiTheme="majorBidi" w:cstheme="majorBidi"/>
          <w:lang w:val="en-US"/>
        </w:rPr>
        <w:t>shield</w:t>
      </w:r>
      <w:proofErr w:type="gramEnd"/>
    </w:p>
    <w:p w:rsidR="00F70DC0" w:rsidRPr="00F70DC0" w:rsidRDefault="00F70DC0" w:rsidP="00AB42AF">
      <w:pPr>
        <w:autoSpaceDE w:val="0"/>
        <w:autoSpaceDN w:val="0"/>
        <w:adjustRightInd w:val="0"/>
        <w:spacing w:after="0" w:line="360" w:lineRule="auto"/>
        <w:jc w:val="both"/>
        <w:rPr>
          <w:rFonts w:ascii="Times New Roman" w:hAnsi="Times New Roman" w:cs="Times New Roman"/>
          <w:b/>
          <w:bCs/>
          <w:sz w:val="24"/>
          <w:szCs w:val="24"/>
          <w:lang w:val="en-US"/>
        </w:rPr>
      </w:pPr>
      <w:r w:rsidRPr="00F70DC0">
        <w:rPr>
          <w:rFonts w:ascii="Times New Roman" w:hAnsi="Times New Roman" w:cs="Times New Roman"/>
          <w:b/>
          <w:bCs/>
          <w:sz w:val="24"/>
          <w:szCs w:val="24"/>
          <w:lang w:val="en-US"/>
        </w:rPr>
        <w:t xml:space="preserve">The Scandinavian Shield </w:t>
      </w:r>
    </w:p>
    <w:p w:rsidR="00F70DC0" w:rsidRDefault="00F70DC0" w:rsidP="00F70DC0">
      <w:pPr>
        <w:autoSpaceDE w:val="0"/>
        <w:autoSpaceDN w:val="0"/>
        <w:adjustRightInd w:val="0"/>
        <w:spacing w:after="0" w:line="360" w:lineRule="auto"/>
        <w:ind w:firstLine="708"/>
        <w:jc w:val="both"/>
        <w:rPr>
          <w:rFonts w:ascii="Times New Roman" w:hAnsi="Times New Roman" w:cs="Times New Roman"/>
          <w:sz w:val="24"/>
          <w:szCs w:val="24"/>
          <w:lang w:val="en-US"/>
        </w:rPr>
      </w:pPr>
      <w:r w:rsidRPr="00F70DC0">
        <w:rPr>
          <w:rFonts w:ascii="Times New Roman" w:hAnsi="Times New Roman" w:cs="Times New Roman"/>
          <w:sz w:val="24"/>
          <w:szCs w:val="24"/>
          <w:lang w:val="en-US"/>
        </w:rPr>
        <w:t xml:space="preserve">The Scandinavian Shield, Baltic Shield or </w:t>
      </w:r>
      <w:proofErr w:type="spellStart"/>
      <w:r w:rsidRPr="00F70DC0">
        <w:rPr>
          <w:rFonts w:ascii="Times New Roman" w:hAnsi="Times New Roman" w:cs="Times New Roman"/>
          <w:sz w:val="24"/>
          <w:szCs w:val="24"/>
          <w:lang w:val="en-US"/>
        </w:rPr>
        <w:t>Fennoscandian</w:t>
      </w:r>
      <w:proofErr w:type="spellEnd"/>
      <w:r w:rsidRPr="00F70DC0">
        <w:rPr>
          <w:rFonts w:ascii="Times New Roman" w:hAnsi="Times New Roman" w:cs="Times New Roman"/>
          <w:sz w:val="24"/>
          <w:szCs w:val="24"/>
          <w:lang w:val="en-US"/>
        </w:rPr>
        <w:t xml:space="preserve"> Shield is a predominantly granitic geological formation covering </w:t>
      </w:r>
      <w:proofErr w:type="spellStart"/>
      <w:r w:rsidRPr="00F70DC0">
        <w:rPr>
          <w:rFonts w:ascii="Times New Roman" w:hAnsi="Times New Roman" w:cs="Times New Roman"/>
          <w:sz w:val="24"/>
          <w:szCs w:val="24"/>
          <w:lang w:val="en-US"/>
        </w:rPr>
        <w:t>Fennoscandia</w:t>
      </w:r>
      <w:proofErr w:type="spellEnd"/>
      <w:r w:rsidRPr="00F70DC0">
        <w:rPr>
          <w:rFonts w:ascii="Times New Roman" w:hAnsi="Times New Roman" w:cs="Times New Roman"/>
          <w:sz w:val="24"/>
          <w:szCs w:val="24"/>
          <w:lang w:val="en-US"/>
        </w:rPr>
        <w:t xml:space="preserve">, the Baltic countries and north-west Russia. It comes from the </w:t>
      </w:r>
      <w:proofErr w:type="spellStart"/>
      <w:r w:rsidRPr="00F70DC0">
        <w:rPr>
          <w:rFonts w:ascii="Times New Roman" w:hAnsi="Times New Roman" w:cs="Times New Roman"/>
          <w:sz w:val="24"/>
          <w:szCs w:val="24"/>
          <w:lang w:val="en-US"/>
        </w:rPr>
        <w:t>paleocontinent</w:t>
      </w:r>
      <w:proofErr w:type="spellEnd"/>
      <w:r w:rsidRPr="00F70DC0">
        <w:rPr>
          <w:rFonts w:ascii="Times New Roman" w:hAnsi="Times New Roman" w:cs="Times New Roman"/>
          <w:sz w:val="24"/>
          <w:szCs w:val="24"/>
          <w:lang w:val="en-US"/>
        </w:rPr>
        <w:t xml:space="preserve"> </w:t>
      </w:r>
      <w:proofErr w:type="spellStart"/>
      <w:r w:rsidRPr="00F70DC0">
        <w:rPr>
          <w:rFonts w:ascii="Times New Roman" w:hAnsi="Times New Roman" w:cs="Times New Roman"/>
          <w:sz w:val="24"/>
          <w:szCs w:val="24"/>
          <w:lang w:val="en-US"/>
        </w:rPr>
        <w:t>Baltica</w:t>
      </w:r>
      <w:proofErr w:type="spellEnd"/>
      <w:r>
        <w:rPr>
          <w:rFonts w:ascii="Times New Roman" w:hAnsi="Times New Roman" w:cs="Times New Roman"/>
          <w:sz w:val="24"/>
          <w:szCs w:val="24"/>
          <w:lang w:val="en-US"/>
        </w:rPr>
        <w:t xml:space="preserve"> (fig. 4)</w:t>
      </w:r>
      <w:r w:rsidRPr="00F70DC0">
        <w:rPr>
          <w:rFonts w:ascii="Times New Roman" w:hAnsi="Times New Roman" w:cs="Times New Roman"/>
          <w:sz w:val="24"/>
          <w:szCs w:val="24"/>
          <w:lang w:val="en-US"/>
        </w:rPr>
        <w:t xml:space="preserve">. This shield is characterized by a western edge raised at the level of the Scandinavian Alps and by a large central depression occupied by the Baltic Sea and its watershed resulting from the sinking of the earth's crust under the weight of the ice cap present over the entire shield during the </w:t>
      </w:r>
      <w:proofErr w:type="spellStart"/>
      <w:r w:rsidRPr="00F70DC0">
        <w:rPr>
          <w:rFonts w:ascii="Times New Roman" w:hAnsi="Times New Roman" w:cs="Times New Roman"/>
          <w:sz w:val="24"/>
          <w:szCs w:val="24"/>
          <w:lang w:val="en-US"/>
        </w:rPr>
        <w:t>Würm</w:t>
      </w:r>
      <w:proofErr w:type="spellEnd"/>
      <w:r w:rsidRPr="00F70DC0">
        <w:rPr>
          <w:rFonts w:ascii="Times New Roman" w:hAnsi="Times New Roman" w:cs="Times New Roman"/>
          <w:sz w:val="24"/>
          <w:szCs w:val="24"/>
          <w:lang w:val="en-US"/>
        </w:rPr>
        <w:t xml:space="preserve"> glaciation. The Scandinavian Shield is one of the regions of the globe most subject to </w:t>
      </w:r>
      <w:proofErr w:type="spellStart"/>
      <w:r w:rsidRPr="00F70DC0">
        <w:rPr>
          <w:rFonts w:ascii="Times New Roman" w:hAnsi="Times New Roman" w:cs="Times New Roman"/>
          <w:sz w:val="24"/>
          <w:szCs w:val="24"/>
          <w:lang w:val="en-US"/>
        </w:rPr>
        <w:t>isostatic</w:t>
      </w:r>
      <w:proofErr w:type="spellEnd"/>
      <w:r w:rsidRPr="00F70DC0">
        <w:rPr>
          <w:rFonts w:ascii="Times New Roman" w:hAnsi="Times New Roman" w:cs="Times New Roman"/>
          <w:sz w:val="24"/>
          <w:szCs w:val="24"/>
          <w:lang w:val="en-US"/>
        </w:rPr>
        <w:t xml:space="preserve"> rebound which causes a gain in altitude of all areas of the shield and in particular the bottoms and coasts of the Baltic Sea.</w:t>
      </w:r>
    </w:p>
    <w:p w:rsidR="00F70DC0" w:rsidRDefault="00F70DC0" w:rsidP="00F70DC0">
      <w:pPr>
        <w:autoSpaceDE w:val="0"/>
        <w:autoSpaceDN w:val="0"/>
        <w:adjustRightInd w:val="0"/>
        <w:spacing w:after="0" w:line="360" w:lineRule="auto"/>
        <w:ind w:firstLine="708"/>
        <w:jc w:val="both"/>
        <w:rPr>
          <w:rFonts w:ascii="Times New Roman" w:hAnsi="Times New Roman" w:cs="Times New Roman"/>
          <w:sz w:val="24"/>
          <w:szCs w:val="24"/>
          <w:lang w:val="en-US"/>
        </w:rPr>
      </w:pPr>
      <w:r>
        <w:rPr>
          <w:noProof/>
          <w:lang w:eastAsia="fr-FR"/>
        </w:rPr>
        <w:lastRenderedPageBreak/>
        <w:drawing>
          <wp:inline distT="0" distB="0" distL="0" distR="0">
            <wp:extent cx="5760720" cy="6397788"/>
            <wp:effectExtent l="0" t="0" r="0" b="3175"/>
            <wp:docPr id="2" name="Image 2" descr="Geological overview map of the Fennoscandian shield in Scandinavia, showing the extent of the Archean provinces and Proterozoic rocks. The rectangle shows the location of WTBC, and the outline of figure 5. Modified from Bergh et al. (2015) and Koistinen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ological overview map of the Fennoscandian shield in Scandinavia, showing the extent of the Archean provinces and Proterozoic rocks. The rectangle shows the location of WTBC, and the outline of figure 5. Modified from Bergh et al. (2015) and Koistinen (200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6397788"/>
                    </a:xfrm>
                    <a:prstGeom prst="rect">
                      <a:avLst/>
                    </a:prstGeom>
                    <a:noFill/>
                    <a:ln>
                      <a:noFill/>
                    </a:ln>
                  </pic:spPr>
                </pic:pic>
              </a:graphicData>
            </a:graphic>
          </wp:inline>
        </w:drawing>
      </w:r>
    </w:p>
    <w:p w:rsidR="00F70DC0" w:rsidRPr="00F70DC0" w:rsidRDefault="00F70DC0" w:rsidP="00F70DC0">
      <w:pPr>
        <w:shd w:val="clear" w:color="auto" w:fill="FFFFFF"/>
        <w:spacing w:after="0" w:line="240" w:lineRule="auto"/>
        <w:outlineLvl w:val="0"/>
        <w:rPr>
          <w:rFonts w:asciiTheme="majorBidi" w:eastAsia="Times New Roman" w:hAnsiTheme="majorBidi" w:cstheme="majorBidi"/>
          <w:color w:val="111111"/>
          <w:kern w:val="36"/>
          <w:sz w:val="20"/>
          <w:szCs w:val="20"/>
          <w:lang w:val="en-US" w:eastAsia="fr-FR"/>
        </w:rPr>
      </w:pPr>
      <w:r>
        <w:rPr>
          <w:rFonts w:ascii="Times New Roman" w:hAnsi="Times New Roman" w:cs="Times New Roman"/>
          <w:sz w:val="24"/>
          <w:szCs w:val="24"/>
          <w:lang w:val="en-US"/>
        </w:rPr>
        <w:t xml:space="preserve">Figure 4. </w:t>
      </w:r>
      <w:r w:rsidRPr="00F70DC0">
        <w:rPr>
          <w:rFonts w:asciiTheme="majorBidi" w:eastAsia="Times New Roman" w:hAnsiTheme="majorBidi" w:cstheme="majorBidi"/>
          <w:color w:val="111111"/>
          <w:kern w:val="36"/>
          <w:sz w:val="20"/>
          <w:szCs w:val="20"/>
          <w:lang w:val="en-US" w:eastAsia="fr-FR"/>
        </w:rPr>
        <w:t xml:space="preserve">Geological overview map of the </w:t>
      </w:r>
      <w:proofErr w:type="spellStart"/>
      <w:r w:rsidRPr="00F70DC0">
        <w:rPr>
          <w:rFonts w:asciiTheme="majorBidi" w:eastAsia="Times New Roman" w:hAnsiTheme="majorBidi" w:cstheme="majorBidi"/>
          <w:color w:val="111111"/>
          <w:kern w:val="36"/>
          <w:sz w:val="20"/>
          <w:szCs w:val="20"/>
          <w:lang w:val="en-US" w:eastAsia="fr-FR"/>
        </w:rPr>
        <w:t>Fennoscandian</w:t>
      </w:r>
      <w:proofErr w:type="spellEnd"/>
      <w:r w:rsidRPr="00F70DC0">
        <w:rPr>
          <w:rFonts w:asciiTheme="majorBidi" w:eastAsia="Times New Roman" w:hAnsiTheme="majorBidi" w:cstheme="majorBidi"/>
          <w:color w:val="111111"/>
          <w:kern w:val="36"/>
          <w:sz w:val="20"/>
          <w:szCs w:val="20"/>
          <w:lang w:val="en-US" w:eastAsia="fr-FR"/>
        </w:rPr>
        <w:t xml:space="preserve"> shield in Scandinavia</w:t>
      </w:r>
      <w:r>
        <w:rPr>
          <w:rFonts w:asciiTheme="majorBidi" w:eastAsia="Times New Roman" w:hAnsiTheme="majorBidi" w:cstheme="majorBidi"/>
          <w:color w:val="111111"/>
          <w:kern w:val="36"/>
          <w:sz w:val="20"/>
          <w:szCs w:val="20"/>
          <w:lang w:val="en-US" w:eastAsia="fr-FR"/>
        </w:rPr>
        <w:t>.</w:t>
      </w:r>
    </w:p>
    <w:p w:rsidR="00F70DC0" w:rsidRDefault="00F70DC0" w:rsidP="00F70DC0">
      <w:pPr>
        <w:autoSpaceDE w:val="0"/>
        <w:autoSpaceDN w:val="0"/>
        <w:adjustRightInd w:val="0"/>
        <w:spacing w:after="0" w:line="360" w:lineRule="auto"/>
        <w:ind w:firstLine="708"/>
        <w:jc w:val="both"/>
        <w:rPr>
          <w:rFonts w:ascii="Times New Roman" w:hAnsi="Times New Roman" w:cs="Times New Roman"/>
          <w:sz w:val="24"/>
          <w:szCs w:val="24"/>
          <w:lang w:val="en-US"/>
        </w:rPr>
      </w:pPr>
    </w:p>
    <w:p w:rsidR="00F70DC0" w:rsidRDefault="00CF65B8" w:rsidP="00CF65B8">
      <w:pPr>
        <w:autoSpaceDE w:val="0"/>
        <w:autoSpaceDN w:val="0"/>
        <w:adjustRightInd w:val="0"/>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b/>
          <w:bCs/>
          <w:sz w:val="24"/>
          <w:szCs w:val="24"/>
          <w:lang w:val="en-US"/>
        </w:rPr>
        <w:t>U</w:t>
      </w:r>
      <w:r w:rsidRPr="00F70DC0">
        <w:rPr>
          <w:rFonts w:ascii="Times New Roman" w:hAnsi="Times New Roman" w:cs="Times New Roman"/>
          <w:b/>
          <w:bCs/>
          <w:sz w:val="24"/>
          <w:szCs w:val="24"/>
          <w:lang w:val="en-US"/>
        </w:rPr>
        <w:t>krainien</w:t>
      </w:r>
      <w:proofErr w:type="spellEnd"/>
      <w:r>
        <w:rPr>
          <w:rFonts w:ascii="Times New Roman" w:hAnsi="Times New Roman" w:cs="Times New Roman"/>
          <w:b/>
          <w:bCs/>
          <w:sz w:val="24"/>
          <w:szCs w:val="24"/>
          <w:lang w:val="en-US"/>
        </w:rPr>
        <w:t xml:space="preserve"> shield</w:t>
      </w:r>
    </w:p>
    <w:p w:rsidR="00CF65B8" w:rsidRPr="00CF65B8" w:rsidRDefault="00CF65B8" w:rsidP="00CF65B8">
      <w:pPr>
        <w:autoSpaceDE w:val="0"/>
        <w:autoSpaceDN w:val="0"/>
        <w:adjustRightInd w:val="0"/>
        <w:spacing w:after="0" w:line="360" w:lineRule="auto"/>
        <w:jc w:val="both"/>
        <w:rPr>
          <w:rFonts w:ascii="Times New Roman" w:hAnsi="Times New Roman" w:cs="Times New Roman"/>
          <w:sz w:val="24"/>
          <w:szCs w:val="24"/>
          <w:lang w:val="en-US"/>
        </w:rPr>
      </w:pPr>
      <w:r w:rsidRPr="00CF65B8">
        <w:rPr>
          <w:rFonts w:ascii="Times New Roman" w:hAnsi="Times New Roman" w:cs="Times New Roman"/>
          <w:sz w:val="24"/>
          <w:szCs w:val="24"/>
          <w:lang w:val="en-US"/>
        </w:rPr>
        <w:t>From a geographical point of view, the Ukrainian shield is the region of the gigantic plain</w:t>
      </w:r>
    </w:p>
    <w:p w:rsidR="00CF65B8" w:rsidRDefault="00CF65B8" w:rsidP="00CF65B8">
      <w:pPr>
        <w:autoSpaceDE w:val="0"/>
        <w:autoSpaceDN w:val="0"/>
        <w:adjustRightInd w:val="0"/>
        <w:spacing w:after="0" w:line="360" w:lineRule="auto"/>
        <w:jc w:val="both"/>
        <w:rPr>
          <w:rFonts w:ascii="Times New Roman" w:hAnsi="Times New Roman" w:cs="Times New Roman"/>
          <w:sz w:val="24"/>
          <w:szCs w:val="24"/>
          <w:lang w:val="en-US"/>
        </w:rPr>
      </w:pPr>
      <w:proofErr w:type="gramStart"/>
      <w:r w:rsidRPr="00CF65B8">
        <w:rPr>
          <w:rFonts w:ascii="Times New Roman" w:hAnsi="Times New Roman" w:cs="Times New Roman"/>
          <w:sz w:val="24"/>
          <w:szCs w:val="24"/>
          <w:lang w:val="en-US"/>
        </w:rPr>
        <w:t>from</w:t>
      </w:r>
      <w:proofErr w:type="gramEnd"/>
      <w:r w:rsidRPr="00CF65B8">
        <w:rPr>
          <w:rFonts w:ascii="Times New Roman" w:hAnsi="Times New Roman" w:cs="Times New Roman"/>
          <w:sz w:val="24"/>
          <w:szCs w:val="24"/>
          <w:lang w:val="en-US"/>
        </w:rPr>
        <w:t xml:space="preserve"> Eastern Europe where the Precambrian crop</w:t>
      </w:r>
      <w:r>
        <w:rPr>
          <w:rFonts w:ascii="Times New Roman" w:hAnsi="Times New Roman" w:cs="Times New Roman"/>
          <w:sz w:val="24"/>
          <w:szCs w:val="24"/>
          <w:lang w:val="en-US"/>
        </w:rPr>
        <w:t>s</w:t>
      </w:r>
      <w:r w:rsidRPr="00CF65B8">
        <w:rPr>
          <w:rFonts w:ascii="Times New Roman" w:hAnsi="Times New Roman" w:cs="Times New Roman"/>
          <w:sz w:val="24"/>
          <w:szCs w:val="24"/>
          <w:lang w:val="en-US"/>
        </w:rPr>
        <w:t xml:space="preserve"> out; it occupies approximately half of the</w:t>
      </w:r>
      <w:r>
        <w:rPr>
          <w:rFonts w:ascii="Times New Roman" w:hAnsi="Times New Roman" w:cs="Times New Roman"/>
          <w:sz w:val="24"/>
          <w:szCs w:val="24"/>
          <w:lang w:val="en-US"/>
        </w:rPr>
        <w:t xml:space="preserve"> </w:t>
      </w:r>
      <w:r w:rsidRPr="00CF65B8">
        <w:rPr>
          <w:rFonts w:ascii="Times New Roman" w:hAnsi="Times New Roman" w:cs="Times New Roman"/>
          <w:sz w:val="24"/>
          <w:szCs w:val="24"/>
          <w:lang w:val="en-US"/>
        </w:rPr>
        <w:t xml:space="preserve">territory of Ukraine. The landscape of the Ukrainian shield appears as a succession of valleys or hills, which originates 100-200 km north of the Black Sea and extends over a distance of approximately 700 km to the Polish border. The </w:t>
      </w:r>
      <w:proofErr w:type="spellStart"/>
      <w:r w:rsidRPr="00CF65B8">
        <w:rPr>
          <w:rFonts w:ascii="Times New Roman" w:hAnsi="Times New Roman" w:cs="Times New Roman"/>
          <w:sz w:val="24"/>
          <w:szCs w:val="24"/>
          <w:lang w:val="en-US"/>
        </w:rPr>
        <w:t>Podolie</w:t>
      </w:r>
      <w:proofErr w:type="spellEnd"/>
      <w:r w:rsidRPr="00CF65B8">
        <w:rPr>
          <w:rFonts w:ascii="Times New Roman" w:hAnsi="Times New Roman" w:cs="Times New Roman"/>
          <w:sz w:val="24"/>
          <w:szCs w:val="24"/>
          <w:lang w:val="en-US"/>
        </w:rPr>
        <w:t xml:space="preserve"> plateau, belonging to the same formation, presents a more marked relief.</w:t>
      </w:r>
    </w:p>
    <w:p w:rsidR="00CF65B8" w:rsidRPr="00CF65B8" w:rsidRDefault="00CF65B8" w:rsidP="00CF65B8">
      <w:pPr>
        <w:autoSpaceDE w:val="0"/>
        <w:autoSpaceDN w:val="0"/>
        <w:adjustRightInd w:val="0"/>
        <w:spacing w:after="0" w:line="360" w:lineRule="auto"/>
        <w:jc w:val="both"/>
        <w:rPr>
          <w:rFonts w:ascii="Times New Roman" w:hAnsi="Times New Roman" w:cs="Times New Roman"/>
          <w:sz w:val="24"/>
          <w:szCs w:val="24"/>
          <w:lang w:val="en-US"/>
        </w:rPr>
      </w:pPr>
      <w:r w:rsidRPr="00CF65B8">
        <w:rPr>
          <w:rFonts w:ascii="Times New Roman" w:hAnsi="Times New Roman" w:cs="Times New Roman"/>
          <w:sz w:val="24"/>
          <w:szCs w:val="24"/>
          <w:lang w:val="en-US"/>
        </w:rPr>
        <w:lastRenderedPageBreak/>
        <w:t>In geology, we call the “Ukrainian shield” a Precambrian massif outcropping in the center and at</w:t>
      </w:r>
      <w:r>
        <w:rPr>
          <w:rFonts w:ascii="Times New Roman" w:hAnsi="Times New Roman" w:cs="Times New Roman"/>
          <w:sz w:val="24"/>
          <w:szCs w:val="24"/>
          <w:lang w:val="en-US"/>
        </w:rPr>
        <w:t xml:space="preserve"> </w:t>
      </w:r>
      <w:r w:rsidRPr="00CF65B8">
        <w:rPr>
          <w:rFonts w:ascii="Times New Roman" w:hAnsi="Times New Roman" w:cs="Times New Roman"/>
          <w:sz w:val="24"/>
          <w:szCs w:val="24"/>
          <w:lang w:val="en-US"/>
        </w:rPr>
        <w:t xml:space="preserve">western Ukraine. This very stable massif from the point of view of plate tectonics was formerly attached to the </w:t>
      </w:r>
      <w:proofErr w:type="spellStart"/>
      <w:r w:rsidRPr="00CF65B8">
        <w:rPr>
          <w:rFonts w:ascii="Times New Roman" w:hAnsi="Times New Roman" w:cs="Times New Roman"/>
          <w:sz w:val="24"/>
          <w:szCs w:val="24"/>
          <w:lang w:val="en-US"/>
        </w:rPr>
        <w:t>Fenno-Sarmatic</w:t>
      </w:r>
      <w:proofErr w:type="spellEnd"/>
      <w:r w:rsidRPr="00CF65B8">
        <w:rPr>
          <w:rFonts w:ascii="Times New Roman" w:hAnsi="Times New Roman" w:cs="Times New Roman"/>
          <w:sz w:val="24"/>
          <w:szCs w:val="24"/>
          <w:lang w:val="en-US"/>
        </w:rPr>
        <w:t xml:space="preserve"> </w:t>
      </w:r>
      <w:proofErr w:type="spellStart"/>
      <w:r w:rsidRPr="00CF65B8">
        <w:rPr>
          <w:rFonts w:ascii="Times New Roman" w:hAnsi="Times New Roman" w:cs="Times New Roman"/>
          <w:sz w:val="24"/>
          <w:szCs w:val="24"/>
          <w:lang w:val="en-US"/>
        </w:rPr>
        <w:t>paleo</w:t>
      </w:r>
      <w:proofErr w:type="spellEnd"/>
      <w:r w:rsidRPr="00CF65B8">
        <w:rPr>
          <w:rFonts w:ascii="Times New Roman" w:hAnsi="Times New Roman" w:cs="Times New Roman"/>
          <w:sz w:val="24"/>
          <w:szCs w:val="24"/>
          <w:lang w:val="en-US"/>
        </w:rPr>
        <w:t xml:space="preserve">-continent, which collided with </w:t>
      </w:r>
      <w:proofErr w:type="spellStart"/>
      <w:r w:rsidRPr="00CF65B8">
        <w:rPr>
          <w:rFonts w:ascii="Times New Roman" w:hAnsi="Times New Roman" w:cs="Times New Roman"/>
          <w:sz w:val="24"/>
          <w:szCs w:val="24"/>
          <w:lang w:val="en-US"/>
        </w:rPr>
        <w:t>Laurasia</w:t>
      </w:r>
      <w:proofErr w:type="spellEnd"/>
      <w:r w:rsidRPr="00CF65B8">
        <w:rPr>
          <w:rFonts w:ascii="Times New Roman" w:hAnsi="Times New Roman" w:cs="Times New Roman"/>
          <w:sz w:val="24"/>
          <w:szCs w:val="24"/>
          <w:lang w:val="en-US"/>
        </w:rPr>
        <w:t xml:space="preserve"> in the Silurian (more than 440 million years ago). These very ancient formations constitute a shield where crystalline rocks dominate, and which stands out from the Central Plateau of Russia, neighboring to the east and formed of recent sediments. The Ukrainian Shield is the easternmost remnant of the </w:t>
      </w:r>
      <w:proofErr w:type="spellStart"/>
      <w:r w:rsidRPr="00CF65B8">
        <w:rPr>
          <w:rFonts w:ascii="Times New Roman" w:hAnsi="Times New Roman" w:cs="Times New Roman"/>
          <w:sz w:val="24"/>
          <w:szCs w:val="24"/>
          <w:lang w:val="en-US"/>
        </w:rPr>
        <w:t>Hercynian</w:t>
      </w:r>
      <w:proofErr w:type="spellEnd"/>
      <w:r w:rsidRPr="00CF65B8">
        <w:rPr>
          <w:rFonts w:ascii="Times New Roman" w:hAnsi="Times New Roman" w:cs="Times New Roman"/>
          <w:sz w:val="24"/>
          <w:szCs w:val="24"/>
          <w:lang w:val="en-US"/>
        </w:rPr>
        <w:t xml:space="preserve"> orogeny. The neighboring plateaus of Russia and Scandinavia are linked to the Caledonian orogeny which is </w:t>
      </w:r>
      <w:r>
        <w:rPr>
          <w:rFonts w:ascii="Times New Roman" w:hAnsi="Times New Roman" w:cs="Times New Roman"/>
          <w:sz w:val="24"/>
          <w:szCs w:val="24"/>
          <w:lang w:val="en-US"/>
        </w:rPr>
        <w:t>posterior to them</w:t>
      </w:r>
      <w:r w:rsidRPr="00CF65B8">
        <w:rPr>
          <w:rFonts w:ascii="Times New Roman" w:hAnsi="Times New Roman" w:cs="Times New Roman"/>
          <w:sz w:val="24"/>
          <w:szCs w:val="24"/>
          <w:lang w:val="en-US"/>
        </w:rPr>
        <w:t>.</w:t>
      </w:r>
    </w:p>
    <w:p w:rsidR="007922E5" w:rsidRDefault="007922E5" w:rsidP="007922E5">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7922E5">
        <w:rPr>
          <w:rFonts w:asciiTheme="majorBidi" w:hAnsiTheme="majorBidi" w:cstheme="majorBidi"/>
          <w:b/>
          <w:bCs/>
          <w:color w:val="202122"/>
          <w:lang w:val="en-US"/>
        </w:rPr>
        <w:t>The Arabian-Nubian Shield</w:t>
      </w:r>
      <w:r w:rsidRPr="007922E5">
        <w:rPr>
          <w:rFonts w:asciiTheme="majorBidi" w:hAnsiTheme="majorBidi" w:cstheme="majorBidi"/>
          <w:color w:val="202122"/>
          <w:lang w:val="en-US"/>
        </w:rPr>
        <w:t> (ANS)</w:t>
      </w:r>
    </w:p>
    <w:p w:rsidR="00844FE3" w:rsidRDefault="007922E5" w:rsidP="007922E5">
      <w:pPr>
        <w:pStyle w:val="NormalWeb"/>
        <w:shd w:val="clear" w:color="auto" w:fill="FFFFFF"/>
        <w:spacing w:before="120" w:beforeAutospacing="0" w:after="120" w:afterAutospacing="0" w:line="276" w:lineRule="auto"/>
        <w:ind w:firstLine="708"/>
        <w:jc w:val="both"/>
        <w:rPr>
          <w:rFonts w:asciiTheme="majorBidi" w:hAnsiTheme="majorBidi" w:cstheme="majorBidi"/>
          <w:color w:val="202122"/>
          <w:lang w:val="en-US"/>
        </w:rPr>
      </w:pPr>
      <w:r w:rsidRPr="007922E5">
        <w:rPr>
          <w:rFonts w:asciiTheme="majorBidi" w:hAnsiTheme="majorBidi" w:cstheme="majorBidi"/>
          <w:color w:val="202122"/>
          <w:lang w:val="en-US"/>
        </w:rPr>
        <w:t>The Arabian-Nubian Shield is an exposure of </w:t>
      </w:r>
      <w:hyperlink r:id="rId31" w:tooltip="Precambrian" w:history="1">
        <w:r w:rsidRPr="007922E5">
          <w:rPr>
            <w:rStyle w:val="Lienhypertexte"/>
            <w:rFonts w:asciiTheme="majorBidi" w:hAnsiTheme="majorBidi" w:cstheme="majorBidi"/>
            <w:color w:val="3366CC"/>
            <w:lang w:val="en-US"/>
          </w:rPr>
          <w:t>Precambrian</w:t>
        </w:r>
      </w:hyperlink>
      <w:r w:rsidRPr="007922E5">
        <w:rPr>
          <w:rFonts w:asciiTheme="majorBidi" w:hAnsiTheme="majorBidi" w:cstheme="majorBidi"/>
          <w:color w:val="202122"/>
          <w:lang w:val="en-US"/>
        </w:rPr>
        <w:t> crystalline rocks on the flanks of the </w:t>
      </w:r>
      <w:hyperlink r:id="rId32" w:tooltip="Red Sea" w:history="1">
        <w:r w:rsidRPr="007922E5">
          <w:rPr>
            <w:rStyle w:val="Lienhypertexte"/>
            <w:rFonts w:asciiTheme="majorBidi" w:hAnsiTheme="majorBidi" w:cstheme="majorBidi"/>
            <w:color w:val="3366CC"/>
            <w:lang w:val="en-US"/>
          </w:rPr>
          <w:t>Red Sea</w:t>
        </w:r>
      </w:hyperlink>
      <w:r w:rsidRPr="007922E5">
        <w:rPr>
          <w:rFonts w:asciiTheme="majorBidi" w:hAnsiTheme="majorBidi" w:cstheme="majorBidi"/>
          <w:color w:val="202122"/>
          <w:lang w:val="en-US"/>
        </w:rPr>
        <w:t xml:space="preserve"> </w:t>
      </w:r>
      <w:r>
        <w:rPr>
          <w:rFonts w:asciiTheme="majorBidi" w:hAnsiTheme="majorBidi" w:cstheme="majorBidi"/>
          <w:color w:val="202122"/>
          <w:lang w:val="en-US"/>
        </w:rPr>
        <w:t>(</w:t>
      </w:r>
      <w:r w:rsidRPr="007922E5">
        <w:rPr>
          <w:rFonts w:asciiTheme="majorBidi" w:hAnsiTheme="majorBidi" w:cstheme="majorBidi"/>
          <w:color w:val="202122"/>
          <w:lang w:val="en-US"/>
        </w:rPr>
        <w:t>fig</w:t>
      </w:r>
      <w:r>
        <w:rPr>
          <w:rFonts w:asciiTheme="majorBidi" w:hAnsiTheme="majorBidi" w:cstheme="majorBidi"/>
          <w:color w:val="202122"/>
          <w:lang w:val="en-US"/>
        </w:rPr>
        <w:t>. 5)</w:t>
      </w:r>
      <w:r w:rsidRPr="007922E5">
        <w:rPr>
          <w:rFonts w:asciiTheme="majorBidi" w:hAnsiTheme="majorBidi" w:cstheme="majorBidi"/>
          <w:color w:val="202122"/>
          <w:lang w:val="en-US"/>
        </w:rPr>
        <w:t>. The crystalline rocks are mostly </w:t>
      </w:r>
      <w:proofErr w:type="spellStart"/>
      <w:r w:rsidRPr="007922E5">
        <w:rPr>
          <w:rFonts w:asciiTheme="majorBidi" w:hAnsiTheme="majorBidi" w:cstheme="majorBidi"/>
          <w:color w:val="202122"/>
        </w:rPr>
        <w:fldChar w:fldCharType="begin"/>
      </w:r>
      <w:r w:rsidRPr="007922E5">
        <w:rPr>
          <w:rFonts w:asciiTheme="majorBidi" w:hAnsiTheme="majorBidi" w:cstheme="majorBidi"/>
          <w:color w:val="202122"/>
          <w:lang w:val="en-US"/>
        </w:rPr>
        <w:instrText xml:space="preserve"> HYPERLINK "https://en.wikipedia.org/wiki/Neoproterozoic" \o "Neoproterozoic" </w:instrText>
      </w:r>
      <w:r w:rsidRPr="007922E5">
        <w:rPr>
          <w:rFonts w:asciiTheme="majorBidi" w:hAnsiTheme="majorBidi" w:cstheme="majorBidi"/>
          <w:color w:val="202122"/>
        </w:rPr>
        <w:fldChar w:fldCharType="separate"/>
      </w:r>
      <w:r w:rsidRPr="007922E5">
        <w:rPr>
          <w:rStyle w:val="Lienhypertexte"/>
          <w:rFonts w:asciiTheme="majorBidi" w:hAnsiTheme="majorBidi" w:cstheme="majorBidi"/>
          <w:color w:val="3366CC"/>
          <w:lang w:val="en-US"/>
        </w:rPr>
        <w:t>Neoproterozoic</w:t>
      </w:r>
      <w:proofErr w:type="spellEnd"/>
      <w:r w:rsidRPr="007922E5">
        <w:rPr>
          <w:rFonts w:asciiTheme="majorBidi" w:hAnsiTheme="majorBidi" w:cstheme="majorBidi"/>
          <w:color w:val="202122"/>
        </w:rPr>
        <w:fldChar w:fldCharType="end"/>
      </w:r>
      <w:r w:rsidRPr="007922E5">
        <w:rPr>
          <w:rFonts w:asciiTheme="majorBidi" w:hAnsiTheme="majorBidi" w:cstheme="majorBidi"/>
          <w:color w:val="202122"/>
          <w:lang w:val="en-US"/>
        </w:rPr>
        <w:t> </w:t>
      </w:r>
      <w:r>
        <w:rPr>
          <w:rFonts w:asciiTheme="majorBidi" w:hAnsiTheme="majorBidi" w:cstheme="majorBidi"/>
          <w:color w:val="202122"/>
          <w:lang w:val="en-US"/>
        </w:rPr>
        <w:t xml:space="preserve">in age. Geographically </w:t>
      </w:r>
      <w:r w:rsidRPr="007922E5">
        <w:rPr>
          <w:rFonts w:asciiTheme="majorBidi" w:hAnsiTheme="majorBidi" w:cstheme="majorBidi"/>
          <w:color w:val="202122"/>
          <w:lang w:val="en-US"/>
        </w:rPr>
        <w:t>and from north to south – the ANS includes parts of </w:t>
      </w:r>
      <w:r w:rsidRPr="007922E5">
        <w:rPr>
          <w:rFonts w:asciiTheme="majorBidi" w:hAnsiTheme="majorBidi" w:cstheme="majorBidi"/>
          <w:color w:val="4F81BD" w:themeColor="accent1"/>
          <w:lang w:val="en-US"/>
        </w:rPr>
        <w:t>Palestine</w:t>
      </w:r>
      <w:r w:rsidRPr="007922E5">
        <w:rPr>
          <w:rFonts w:asciiTheme="majorBidi" w:hAnsiTheme="majorBidi" w:cstheme="majorBidi"/>
          <w:color w:val="202122"/>
          <w:lang w:val="en-US"/>
        </w:rPr>
        <w:t>, </w:t>
      </w:r>
      <w:hyperlink r:id="rId33" w:tooltip="Jordan" w:history="1">
        <w:r w:rsidRPr="007922E5">
          <w:rPr>
            <w:rStyle w:val="Lienhypertexte"/>
            <w:rFonts w:asciiTheme="majorBidi" w:hAnsiTheme="majorBidi" w:cstheme="majorBidi"/>
            <w:color w:val="3366CC"/>
            <w:lang w:val="en-US"/>
          </w:rPr>
          <w:t>Jordan</w:t>
        </w:r>
      </w:hyperlink>
      <w:r w:rsidRPr="007922E5">
        <w:rPr>
          <w:rFonts w:asciiTheme="majorBidi" w:hAnsiTheme="majorBidi" w:cstheme="majorBidi"/>
          <w:color w:val="202122"/>
          <w:lang w:val="en-US"/>
        </w:rPr>
        <w:t>, </w:t>
      </w:r>
      <w:hyperlink r:id="rId34" w:tooltip="Egypt" w:history="1">
        <w:r w:rsidRPr="007922E5">
          <w:rPr>
            <w:rStyle w:val="Lienhypertexte"/>
            <w:rFonts w:asciiTheme="majorBidi" w:hAnsiTheme="majorBidi" w:cstheme="majorBidi"/>
            <w:color w:val="3366CC"/>
            <w:lang w:val="en-US"/>
          </w:rPr>
          <w:t>Egypt</w:t>
        </w:r>
      </w:hyperlink>
      <w:r w:rsidRPr="007922E5">
        <w:rPr>
          <w:rFonts w:asciiTheme="majorBidi" w:hAnsiTheme="majorBidi" w:cstheme="majorBidi"/>
          <w:color w:val="202122"/>
          <w:lang w:val="en-US"/>
        </w:rPr>
        <w:t>, </w:t>
      </w:r>
      <w:hyperlink r:id="rId35" w:tooltip="Saudi Arabia" w:history="1">
        <w:r w:rsidRPr="007922E5">
          <w:rPr>
            <w:rStyle w:val="Lienhypertexte"/>
            <w:rFonts w:asciiTheme="majorBidi" w:hAnsiTheme="majorBidi" w:cstheme="majorBidi"/>
            <w:color w:val="3366CC"/>
            <w:lang w:val="en-US"/>
          </w:rPr>
          <w:t>Saudi Arabia</w:t>
        </w:r>
      </w:hyperlink>
      <w:r w:rsidRPr="007922E5">
        <w:rPr>
          <w:rFonts w:asciiTheme="majorBidi" w:hAnsiTheme="majorBidi" w:cstheme="majorBidi"/>
          <w:color w:val="202122"/>
          <w:lang w:val="en-US"/>
        </w:rPr>
        <w:t>, </w:t>
      </w:r>
      <w:hyperlink r:id="rId36" w:tooltip="Sudan" w:history="1">
        <w:r w:rsidRPr="007922E5">
          <w:rPr>
            <w:rStyle w:val="Lienhypertexte"/>
            <w:rFonts w:asciiTheme="majorBidi" w:hAnsiTheme="majorBidi" w:cstheme="majorBidi"/>
            <w:color w:val="3366CC"/>
            <w:lang w:val="en-US"/>
          </w:rPr>
          <w:t>Sudan</w:t>
        </w:r>
      </w:hyperlink>
      <w:r w:rsidRPr="007922E5">
        <w:rPr>
          <w:rFonts w:asciiTheme="majorBidi" w:hAnsiTheme="majorBidi" w:cstheme="majorBidi"/>
          <w:color w:val="202122"/>
          <w:lang w:val="en-US"/>
        </w:rPr>
        <w:t>, </w:t>
      </w:r>
      <w:hyperlink r:id="rId37" w:tooltip="Eritrea" w:history="1">
        <w:r w:rsidRPr="007922E5">
          <w:rPr>
            <w:rStyle w:val="Lienhypertexte"/>
            <w:rFonts w:asciiTheme="majorBidi" w:hAnsiTheme="majorBidi" w:cstheme="majorBidi"/>
            <w:color w:val="3366CC"/>
            <w:lang w:val="en-US"/>
          </w:rPr>
          <w:t>Eritrea</w:t>
        </w:r>
      </w:hyperlink>
      <w:r w:rsidRPr="007922E5">
        <w:rPr>
          <w:rFonts w:asciiTheme="majorBidi" w:hAnsiTheme="majorBidi" w:cstheme="majorBidi"/>
          <w:color w:val="202122"/>
          <w:lang w:val="en-US"/>
        </w:rPr>
        <w:t>, </w:t>
      </w:r>
      <w:hyperlink r:id="rId38" w:tooltip="Ethiopia" w:history="1">
        <w:r w:rsidRPr="007922E5">
          <w:rPr>
            <w:rStyle w:val="Lienhypertexte"/>
            <w:rFonts w:asciiTheme="majorBidi" w:hAnsiTheme="majorBidi" w:cstheme="majorBidi"/>
            <w:color w:val="3366CC"/>
            <w:lang w:val="en-US"/>
          </w:rPr>
          <w:t>Ethiopia</w:t>
        </w:r>
      </w:hyperlink>
      <w:r w:rsidRPr="007922E5">
        <w:rPr>
          <w:rFonts w:asciiTheme="majorBidi" w:hAnsiTheme="majorBidi" w:cstheme="majorBidi"/>
          <w:color w:val="202122"/>
          <w:lang w:val="en-US"/>
        </w:rPr>
        <w:t>, </w:t>
      </w:r>
      <w:hyperlink r:id="rId39" w:tooltip="Yemen" w:history="1">
        <w:r w:rsidRPr="007922E5">
          <w:rPr>
            <w:rStyle w:val="Lienhypertexte"/>
            <w:rFonts w:asciiTheme="majorBidi" w:hAnsiTheme="majorBidi" w:cstheme="majorBidi"/>
            <w:color w:val="3366CC"/>
            <w:lang w:val="en-US"/>
          </w:rPr>
          <w:t>Yemen</w:t>
        </w:r>
      </w:hyperlink>
      <w:r w:rsidRPr="007922E5">
        <w:rPr>
          <w:rFonts w:asciiTheme="majorBidi" w:hAnsiTheme="majorBidi" w:cstheme="majorBidi"/>
          <w:color w:val="202122"/>
          <w:lang w:val="en-US"/>
        </w:rPr>
        <w:t>, and </w:t>
      </w:r>
      <w:hyperlink r:id="rId40" w:tooltip="Somalia" w:history="1">
        <w:r w:rsidRPr="007922E5">
          <w:rPr>
            <w:rStyle w:val="Lienhypertexte"/>
            <w:rFonts w:asciiTheme="majorBidi" w:hAnsiTheme="majorBidi" w:cstheme="majorBidi"/>
            <w:color w:val="3366CC"/>
            <w:lang w:val="en-US"/>
          </w:rPr>
          <w:t>Somalia</w:t>
        </w:r>
      </w:hyperlink>
      <w:r w:rsidRPr="007922E5">
        <w:rPr>
          <w:rFonts w:asciiTheme="majorBidi" w:hAnsiTheme="majorBidi" w:cstheme="majorBidi"/>
          <w:color w:val="202122"/>
          <w:lang w:val="en-US"/>
        </w:rPr>
        <w:t xml:space="preserve">. </w:t>
      </w:r>
    </w:p>
    <w:p w:rsidR="007922E5" w:rsidRPr="007922E5" w:rsidRDefault="007922E5" w:rsidP="00844FE3">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7922E5">
        <w:rPr>
          <w:rFonts w:asciiTheme="majorBidi" w:hAnsiTheme="majorBidi" w:cstheme="majorBidi"/>
          <w:color w:val="202122"/>
          <w:lang w:val="en-US"/>
        </w:rPr>
        <w:t>The ANS in the north is exposed as part of the </w:t>
      </w:r>
      <w:hyperlink r:id="rId41" w:tooltip="Sahara Desert" w:history="1">
        <w:r w:rsidRPr="007922E5">
          <w:rPr>
            <w:rStyle w:val="Lienhypertexte"/>
            <w:rFonts w:asciiTheme="majorBidi" w:hAnsiTheme="majorBidi" w:cstheme="majorBidi"/>
            <w:color w:val="3366CC"/>
            <w:lang w:val="en-US"/>
          </w:rPr>
          <w:t>Sahara Desert</w:t>
        </w:r>
      </w:hyperlink>
      <w:r w:rsidRPr="007922E5">
        <w:rPr>
          <w:rFonts w:asciiTheme="majorBidi" w:hAnsiTheme="majorBidi" w:cstheme="majorBidi"/>
          <w:color w:val="202122"/>
          <w:lang w:val="en-US"/>
        </w:rPr>
        <w:t> and </w:t>
      </w:r>
      <w:hyperlink r:id="rId42" w:tooltip="Arabian Desert" w:history="1">
        <w:r w:rsidRPr="007922E5">
          <w:rPr>
            <w:rStyle w:val="Lienhypertexte"/>
            <w:rFonts w:asciiTheme="majorBidi" w:hAnsiTheme="majorBidi" w:cstheme="majorBidi"/>
            <w:color w:val="3366CC"/>
            <w:lang w:val="en-US"/>
          </w:rPr>
          <w:t>Arabian Desert</w:t>
        </w:r>
      </w:hyperlink>
      <w:r w:rsidRPr="007922E5">
        <w:rPr>
          <w:rFonts w:asciiTheme="majorBidi" w:hAnsiTheme="majorBidi" w:cstheme="majorBidi"/>
          <w:color w:val="202122"/>
          <w:lang w:val="en-US"/>
        </w:rPr>
        <w:t>, and in the south in the </w:t>
      </w:r>
      <w:hyperlink r:id="rId43" w:tooltip="Ethiopian Highlands" w:history="1">
        <w:r w:rsidRPr="007922E5">
          <w:rPr>
            <w:rStyle w:val="Lienhypertexte"/>
            <w:rFonts w:asciiTheme="majorBidi" w:hAnsiTheme="majorBidi" w:cstheme="majorBidi"/>
            <w:color w:val="3366CC"/>
            <w:lang w:val="en-US"/>
          </w:rPr>
          <w:t>Ethiopian Highlands</w:t>
        </w:r>
      </w:hyperlink>
      <w:r w:rsidRPr="007922E5">
        <w:rPr>
          <w:rFonts w:asciiTheme="majorBidi" w:hAnsiTheme="majorBidi" w:cstheme="majorBidi"/>
          <w:color w:val="202122"/>
          <w:lang w:val="en-US"/>
        </w:rPr>
        <w:t>, </w:t>
      </w:r>
      <w:proofErr w:type="spellStart"/>
      <w:r w:rsidRPr="007922E5">
        <w:rPr>
          <w:rFonts w:asciiTheme="majorBidi" w:hAnsiTheme="majorBidi" w:cstheme="majorBidi"/>
          <w:color w:val="202122"/>
        </w:rPr>
        <w:fldChar w:fldCharType="begin"/>
      </w:r>
      <w:r w:rsidRPr="007922E5">
        <w:rPr>
          <w:rFonts w:asciiTheme="majorBidi" w:hAnsiTheme="majorBidi" w:cstheme="majorBidi"/>
          <w:color w:val="202122"/>
          <w:lang w:val="en-US"/>
        </w:rPr>
        <w:instrText xml:space="preserve"> HYPERLINK "https://en.wikipedia.org/wiki/Asir" \o "Asir" </w:instrText>
      </w:r>
      <w:r w:rsidRPr="007922E5">
        <w:rPr>
          <w:rFonts w:asciiTheme="majorBidi" w:hAnsiTheme="majorBidi" w:cstheme="majorBidi"/>
          <w:color w:val="202122"/>
        </w:rPr>
        <w:fldChar w:fldCharType="separate"/>
      </w:r>
      <w:r w:rsidRPr="007922E5">
        <w:rPr>
          <w:rStyle w:val="Lienhypertexte"/>
          <w:rFonts w:asciiTheme="majorBidi" w:hAnsiTheme="majorBidi" w:cstheme="majorBidi"/>
          <w:color w:val="3366CC"/>
          <w:lang w:val="en-US"/>
        </w:rPr>
        <w:t>Asir</w:t>
      </w:r>
      <w:proofErr w:type="spellEnd"/>
      <w:r w:rsidRPr="007922E5">
        <w:rPr>
          <w:rFonts w:asciiTheme="majorBidi" w:hAnsiTheme="majorBidi" w:cstheme="majorBidi"/>
          <w:color w:val="202122"/>
        </w:rPr>
        <w:fldChar w:fldCharType="end"/>
      </w:r>
      <w:r w:rsidRPr="007922E5">
        <w:rPr>
          <w:rFonts w:asciiTheme="majorBidi" w:hAnsiTheme="majorBidi" w:cstheme="majorBidi"/>
          <w:color w:val="202122"/>
          <w:lang w:val="en-US"/>
        </w:rPr>
        <w:t> province of Arabia and </w:t>
      </w:r>
      <w:hyperlink r:id="rId44" w:tooltip="Yemen Highlands (page does not exist)" w:history="1">
        <w:r w:rsidRPr="007922E5">
          <w:rPr>
            <w:rStyle w:val="Lienhypertexte"/>
            <w:rFonts w:asciiTheme="majorBidi" w:hAnsiTheme="majorBidi" w:cstheme="majorBidi"/>
            <w:color w:val="D73333"/>
            <w:lang w:val="en-US"/>
          </w:rPr>
          <w:t>Yemen Highlands</w:t>
        </w:r>
      </w:hyperlink>
      <w:r w:rsidRPr="007922E5">
        <w:rPr>
          <w:rFonts w:asciiTheme="majorBidi" w:hAnsiTheme="majorBidi" w:cstheme="majorBidi"/>
          <w:color w:val="202122"/>
          <w:lang w:val="en-US"/>
        </w:rPr>
        <w:t>.</w:t>
      </w:r>
    </w:p>
    <w:p w:rsidR="00844FE3" w:rsidRDefault="007922E5" w:rsidP="007922E5">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7922E5">
        <w:rPr>
          <w:rFonts w:asciiTheme="majorBidi" w:hAnsiTheme="majorBidi" w:cstheme="majorBidi"/>
          <w:color w:val="202122"/>
          <w:lang w:val="en-US"/>
        </w:rPr>
        <w:t xml:space="preserve">The ANS was the site of some of man's earliest geologic </w:t>
      </w:r>
      <w:r>
        <w:rPr>
          <w:rFonts w:asciiTheme="majorBidi" w:hAnsiTheme="majorBidi" w:cstheme="majorBidi"/>
          <w:color w:val="202122"/>
          <w:lang w:val="en-US"/>
        </w:rPr>
        <w:t>exploration and exploitation</w:t>
      </w:r>
      <w:r w:rsidRPr="007922E5">
        <w:rPr>
          <w:rFonts w:asciiTheme="majorBidi" w:hAnsiTheme="majorBidi" w:cstheme="majorBidi"/>
          <w:color w:val="202122"/>
          <w:lang w:val="en-US"/>
        </w:rPr>
        <w:t>, principally by the </w:t>
      </w:r>
      <w:hyperlink r:id="rId45" w:tooltip="Ancient Egyptians" w:history="1">
        <w:r w:rsidRPr="007922E5">
          <w:rPr>
            <w:rStyle w:val="Lienhypertexte"/>
            <w:rFonts w:asciiTheme="majorBidi" w:hAnsiTheme="majorBidi" w:cstheme="majorBidi"/>
            <w:color w:val="3366CC"/>
            <w:lang w:val="en-US"/>
          </w:rPr>
          <w:t>ancient Egyptians</w:t>
        </w:r>
      </w:hyperlink>
      <w:r w:rsidRPr="007922E5">
        <w:rPr>
          <w:rFonts w:asciiTheme="majorBidi" w:hAnsiTheme="majorBidi" w:cstheme="majorBidi"/>
          <w:color w:val="202122"/>
          <w:lang w:val="en-US"/>
        </w:rPr>
        <w:t> to extract </w:t>
      </w:r>
      <w:hyperlink r:id="rId46" w:tooltip="Gold" w:history="1">
        <w:r w:rsidRPr="007922E5">
          <w:rPr>
            <w:rStyle w:val="Lienhypertexte"/>
            <w:rFonts w:asciiTheme="majorBidi" w:hAnsiTheme="majorBidi" w:cstheme="majorBidi"/>
            <w:color w:val="3366CC"/>
            <w:lang w:val="en-US"/>
          </w:rPr>
          <w:t>gold</w:t>
        </w:r>
      </w:hyperlink>
      <w:r w:rsidRPr="007922E5">
        <w:rPr>
          <w:rFonts w:asciiTheme="majorBidi" w:hAnsiTheme="majorBidi" w:cstheme="majorBidi"/>
          <w:color w:val="202122"/>
          <w:lang w:val="en-US"/>
        </w:rPr>
        <w:t> from the rocks of Egypt and NE Sudan.</w:t>
      </w:r>
    </w:p>
    <w:p w:rsidR="00844FE3" w:rsidRDefault="007922E5" w:rsidP="007922E5">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7922E5">
        <w:rPr>
          <w:rFonts w:asciiTheme="majorBidi" w:hAnsiTheme="majorBidi" w:cstheme="majorBidi"/>
          <w:color w:val="202122"/>
          <w:lang w:val="en-US"/>
        </w:rPr>
        <w:t xml:space="preserve">This was the most easily worked of all metals and does not tarnish. </w:t>
      </w:r>
    </w:p>
    <w:p w:rsidR="00844FE3" w:rsidRDefault="007922E5" w:rsidP="007922E5">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7922E5">
        <w:rPr>
          <w:rFonts w:asciiTheme="majorBidi" w:hAnsiTheme="majorBidi" w:cstheme="majorBidi"/>
          <w:color w:val="202122"/>
          <w:lang w:val="en-US"/>
        </w:rPr>
        <w:t>All of the gold deposits in Egypt and northern Sudan were found and exploited by Egyptians.</w:t>
      </w:r>
    </w:p>
    <w:p w:rsidR="007922E5" w:rsidRPr="007922E5" w:rsidRDefault="007922E5" w:rsidP="007922E5">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7922E5">
        <w:rPr>
          <w:rFonts w:asciiTheme="majorBidi" w:hAnsiTheme="majorBidi" w:cstheme="majorBidi"/>
          <w:color w:val="202122"/>
          <w:lang w:val="en-US"/>
        </w:rPr>
        <w:t xml:space="preserve"> The earliest preserved </w:t>
      </w:r>
      <w:hyperlink r:id="rId47" w:tooltip="Geologic map" w:history="1">
        <w:r w:rsidRPr="007922E5">
          <w:rPr>
            <w:rStyle w:val="Lienhypertexte"/>
            <w:rFonts w:asciiTheme="majorBidi" w:hAnsiTheme="majorBidi" w:cstheme="majorBidi"/>
            <w:color w:val="3366CC"/>
            <w:lang w:val="en-US"/>
          </w:rPr>
          <w:t>geologic map</w:t>
        </w:r>
      </w:hyperlink>
      <w:r w:rsidRPr="007922E5">
        <w:rPr>
          <w:rFonts w:asciiTheme="majorBidi" w:hAnsiTheme="majorBidi" w:cstheme="majorBidi"/>
          <w:color w:val="202122"/>
          <w:lang w:val="en-US"/>
        </w:rPr>
        <w:t> </w:t>
      </w:r>
      <w:proofErr w:type="gramStart"/>
      <w:r w:rsidRPr="007922E5">
        <w:rPr>
          <w:rFonts w:asciiTheme="majorBidi" w:hAnsiTheme="majorBidi" w:cstheme="majorBidi"/>
          <w:color w:val="202122"/>
          <w:lang w:val="en-US"/>
        </w:rPr>
        <w:t>was made</w:t>
      </w:r>
      <w:proofErr w:type="gramEnd"/>
      <w:r w:rsidRPr="007922E5">
        <w:rPr>
          <w:rFonts w:asciiTheme="majorBidi" w:hAnsiTheme="majorBidi" w:cstheme="majorBidi"/>
          <w:color w:val="202122"/>
          <w:lang w:val="en-US"/>
        </w:rPr>
        <w:t xml:space="preserve"> in 1150 BCE to show the location of gold deposits in Eastern Egypt; it is known as the </w:t>
      </w:r>
      <w:hyperlink r:id="rId48" w:tooltip="Turin Papyrus Map" w:history="1">
        <w:r w:rsidRPr="007922E5">
          <w:rPr>
            <w:rStyle w:val="Lienhypertexte"/>
            <w:rFonts w:asciiTheme="majorBidi" w:hAnsiTheme="majorBidi" w:cstheme="majorBidi"/>
            <w:color w:val="3366CC"/>
            <w:lang w:val="en-US"/>
          </w:rPr>
          <w:t>Turin papyrus</w:t>
        </w:r>
      </w:hyperlink>
      <w:r w:rsidRPr="007922E5">
        <w:rPr>
          <w:rFonts w:asciiTheme="majorBidi" w:hAnsiTheme="majorBidi" w:cstheme="majorBidi"/>
          <w:color w:val="202122"/>
          <w:lang w:val="en-US"/>
        </w:rPr>
        <w:t>. New gold discoveries have been found in Sudan, Eritrea, and Saudi Arabia.</w:t>
      </w:r>
    </w:p>
    <w:p w:rsidR="007922E5" w:rsidRPr="007922E5" w:rsidRDefault="007922E5" w:rsidP="007922E5">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proofErr w:type="spellStart"/>
      <w:r w:rsidRPr="007922E5">
        <w:rPr>
          <w:rFonts w:asciiTheme="majorBidi" w:hAnsiTheme="majorBidi" w:cstheme="majorBidi"/>
          <w:color w:val="202122"/>
          <w:lang w:val="en-US"/>
        </w:rPr>
        <w:t>Pharonic</w:t>
      </w:r>
      <w:proofErr w:type="spellEnd"/>
      <w:r w:rsidRPr="007922E5">
        <w:rPr>
          <w:rFonts w:asciiTheme="majorBidi" w:hAnsiTheme="majorBidi" w:cstheme="majorBidi"/>
          <w:color w:val="202122"/>
          <w:lang w:val="en-US"/>
        </w:rPr>
        <w:t xml:space="preserve"> Egyptians also quarried </w:t>
      </w:r>
      <w:hyperlink r:id="rId49" w:tooltip="Granite" w:history="1">
        <w:r w:rsidRPr="007922E5">
          <w:rPr>
            <w:rStyle w:val="Lienhypertexte"/>
            <w:rFonts w:asciiTheme="majorBidi" w:hAnsiTheme="majorBidi" w:cstheme="majorBidi"/>
            <w:color w:val="3366CC"/>
            <w:lang w:val="en-US"/>
          </w:rPr>
          <w:t>granite</w:t>
        </w:r>
      </w:hyperlink>
      <w:r w:rsidRPr="007922E5">
        <w:rPr>
          <w:rFonts w:asciiTheme="majorBidi" w:hAnsiTheme="majorBidi" w:cstheme="majorBidi"/>
          <w:color w:val="202122"/>
          <w:lang w:val="en-US"/>
        </w:rPr>
        <w:t> near </w:t>
      </w:r>
      <w:hyperlink r:id="rId50" w:tooltip="Aswan" w:history="1">
        <w:r w:rsidRPr="007922E5">
          <w:rPr>
            <w:rStyle w:val="Lienhypertexte"/>
            <w:rFonts w:asciiTheme="majorBidi" w:hAnsiTheme="majorBidi" w:cstheme="majorBidi"/>
            <w:color w:val="3366CC"/>
            <w:lang w:val="en-US"/>
          </w:rPr>
          <w:t>Aswan</w:t>
        </w:r>
      </w:hyperlink>
      <w:r w:rsidRPr="007922E5">
        <w:rPr>
          <w:rFonts w:asciiTheme="majorBidi" w:hAnsiTheme="majorBidi" w:cstheme="majorBidi"/>
          <w:color w:val="202122"/>
          <w:lang w:val="en-US"/>
        </w:rPr>
        <w:t xml:space="preserve"> and floated this down the Nile to </w:t>
      </w:r>
      <w:proofErr w:type="gramStart"/>
      <w:r w:rsidRPr="007922E5">
        <w:rPr>
          <w:rFonts w:asciiTheme="majorBidi" w:hAnsiTheme="majorBidi" w:cstheme="majorBidi"/>
          <w:color w:val="202122"/>
          <w:lang w:val="en-US"/>
        </w:rPr>
        <w:t>be used</w:t>
      </w:r>
      <w:proofErr w:type="gramEnd"/>
      <w:r w:rsidRPr="007922E5">
        <w:rPr>
          <w:rFonts w:asciiTheme="majorBidi" w:hAnsiTheme="majorBidi" w:cstheme="majorBidi"/>
          <w:color w:val="202122"/>
          <w:lang w:val="en-US"/>
        </w:rPr>
        <w:t xml:space="preserve"> as facing for the </w:t>
      </w:r>
      <w:hyperlink r:id="rId51" w:tooltip="Egyptian pyramids" w:history="1">
        <w:r w:rsidRPr="007922E5">
          <w:rPr>
            <w:rStyle w:val="Lienhypertexte"/>
            <w:rFonts w:asciiTheme="majorBidi" w:hAnsiTheme="majorBidi" w:cstheme="majorBidi"/>
            <w:color w:val="3366CC"/>
            <w:lang w:val="en-US"/>
          </w:rPr>
          <w:t>pyramids</w:t>
        </w:r>
      </w:hyperlink>
      <w:r w:rsidRPr="007922E5">
        <w:rPr>
          <w:rFonts w:asciiTheme="majorBidi" w:hAnsiTheme="majorBidi" w:cstheme="majorBidi"/>
          <w:color w:val="202122"/>
          <w:lang w:val="en-US"/>
        </w:rPr>
        <w:t>. The Greek name for Aswan, </w:t>
      </w:r>
      <w:proofErr w:type="spellStart"/>
      <w:r w:rsidRPr="007922E5">
        <w:rPr>
          <w:rFonts w:asciiTheme="majorBidi" w:hAnsiTheme="majorBidi" w:cstheme="majorBidi"/>
          <w:i/>
          <w:iCs/>
          <w:color w:val="202122"/>
          <w:lang w:val="en-US"/>
        </w:rPr>
        <w:t>Syene</w:t>
      </w:r>
      <w:proofErr w:type="spellEnd"/>
      <w:r w:rsidRPr="007922E5">
        <w:rPr>
          <w:rFonts w:asciiTheme="majorBidi" w:hAnsiTheme="majorBidi" w:cstheme="majorBidi"/>
          <w:color w:val="202122"/>
          <w:lang w:val="en-US"/>
        </w:rPr>
        <w:t>; is the type locality for the </w:t>
      </w:r>
      <w:hyperlink r:id="rId52" w:tooltip="Igneous rock" w:history="1">
        <w:r w:rsidRPr="007922E5">
          <w:rPr>
            <w:rStyle w:val="Lienhypertexte"/>
            <w:rFonts w:asciiTheme="majorBidi" w:hAnsiTheme="majorBidi" w:cstheme="majorBidi"/>
            <w:color w:val="3366CC"/>
            <w:lang w:val="en-US"/>
          </w:rPr>
          <w:t>igneous rock</w:t>
        </w:r>
      </w:hyperlink>
      <w:r w:rsidRPr="007922E5">
        <w:rPr>
          <w:rFonts w:asciiTheme="majorBidi" w:hAnsiTheme="majorBidi" w:cstheme="majorBidi"/>
          <w:color w:val="202122"/>
          <w:lang w:val="en-US"/>
        </w:rPr>
        <w:t> </w:t>
      </w:r>
      <w:proofErr w:type="spellStart"/>
      <w:r w:rsidRPr="007922E5">
        <w:rPr>
          <w:rFonts w:asciiTheme="majorBidi" w:hAnsiTheme="majorBidi" w:cstheme="majorBidi"/>
          <w:color w:val="202122"/>
        </w:rPr>
        <w:fldChar w:fldCharType="begin"/>
      </w:r>
      <w:r w:rsidRPr="007922E5">
        <w:rPr>
          <w:rFonts w:asciiTheme="majorBidi" w:hAnsiTheme="majorBidi" w:cstheme="majorBidi"/>
          <w:color w:val="202122"/>
          <w:lang w:val="en-US"/>
        </w:rPr>
        <w:instrText xml:space="preserve"> HYPERLINK "https://en.wikipedia.org/wiki/Syenite" \o "Syenite" </w:instrText>
      </w:r>
      <w:r w:rsidRPr="007922E5">
        <w:rPr>
          <w:rFonts w:asciiTheme="majorBidi" w:hAnsiTheme="majorBidi" w:cstheme="majorBidi"/>
          <w:color w:val="202122"/>
        </w:rPr>
        <w:fldChar w:fldCharType="separate"/>
      </w:r>
      <w:r w:rsidRPr="007922E5">
        <w:rPr>
          <w:rStyle w:val="Lienhypertexte"/>
          <w:rFonts w:asciiTheme="majorBidi" w:hAnsiTheme="majorBidi" w:cstheme="majorBidi"/>
          <w:color w:val="3366CC"/>
          <w:lang w:val="en-US"/>
        </w:rPr>
        <w:t>syenite</w:t>
      </w:r>
      <w:proofErr w:type="spellEnd"/>
      <w:r w:rsidRPr="007922E5">
        <w:rPr>
          <w:rFonts w:asciiTheme="majorBidi" w:hAnsiTheme="majorBidi" w:cstheme="majorBidi"/>
          <w:color w:val="202122"/>
        </w:rPr>
        <w:fldChar w:fldCharType="end"/>
      </w:r>
      <w:r w:rsidRPr="007922E5">
        <w:rPr>
          <w:rFonts w:asciiTheme="majorBidi" w:hAnsiTheme="majorBidi" w:cstheme="majorBidi"/>
          <w:color w:val="202122"/>
          <w:lang w:val="en-US"/>
        </w:rPr>
        <w:t>. The Romans followed this tradition and had many quarries especially in the northern part of the Eastern Desert of Egypt where </w:t>
      </w:r>
      <w:hyperlink r:id="rId53" w:tooltip="Porphyry (geology)" w:history="1">
        <w:r w:rsidRPr="007922E5">
          <w:rPr>
            <w:rStyle w:val="Lienhypertexte"/>
            <w:rFonts w:asciiTheme="majorBidi" w:hAnsiTheme="majorBidi" w:cstheme="majorBidi"/>
            <w:color w:val="3366CC"/>
            <w:lang w:val="en-US"/>
          </w:rPr>
          <w:t>porphyry</w:t>
        </w:r>
      </w:hyperlink>
      <w:r w:rsidRPr="007922E5">
        <w:rPr>
          <w:rFonts w:asciiTheme="majorBidi" w:hAnsiTheme="majorBidi" w:cstheme="majorBidi"/>
          <w:color w:val="202122"/>
          <w:lang w:val="en-US"/>
        </w:rPr>
        <w:t> and </w:t>
      </w:r>
      <w:hyperlink r:id="rId54" w:tooltip="Granite" w:history="1">
        <w:r w:rsidRPr="007922E5">
          <w:rPr>
            <w:rStyle w:val="Lienhypertexte"/>
            <w:rFonts w:asciiTheme="majorBidi" w:hAnsiTheme="majorBidi" w:cstheme="majorBidi"/>
            <w:color w:val="3366CC"/>
            <w:lang w:val="en-US"/>
          </w:rPr>
          <w:t>granite</w:t>
        </w:r>
      </w:hyperlink>
      <w:r w:rsidRPr="007922E5">
        <w:rPr>
          <w:rFonts w:asciiTheme="majorBidi" w:hAnsiTheme="majorBidi" w:cstheme="majorBidi"/>
          <w:color w:val="202122"/>
          <w:lang w:val="en-US"/>
        </w:rPr>
        <w:t> </w:t>
      </w:r>
      <w:proofErr w:type="gramStart"/>
      <w:r w:rsidRPr="007922E5">
        <w:rPr>
          <w:rFonts w:asciiTheme="majorBidi" w:hAnsiTheme="majorBidi" w:cstheme="majorBidi"/>
          <w:color w:val="202122"/>
          <w:lang w:val="en-US"/>
        </w:rPr>
        <w:t>were mined and shaped for shipment</w:t>
      </w:r>
      <w:proofErr w:type="gramEnd"/>
      <w:r w:rsidRPr="007922E5">
        <w:rPr>
          <w:rFonts w:asciiTheme="majorBidi" w:hAnsiTheme="majorBidi" w:cstheme="majorBidi"/>
          <w:color w:val="202122"/>
          <w:lang w:val="en-US"/>
        </w:rPr>
        <w:t>.</w:t>
      </w:r>
    </w:p>
    <w:p w:rsidR="00476A7B" w:rsidRDefault="007922E5" w:rsidP="007922E5">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7922E5">
        <w:rPr>
          <w:rFonts w:asciiTheme="majorBidi" w:hAnsiTheme="majorBidi" w:cstheme="majorBidi"/>
          <w:color w:val="202122"/>
          <w:lang w:val="en-US"/>
        </w:rPr>
        <w:t>Precious and industrial metals, including gold, silver, copper, zinc, tin, and lead, have been mined in Saudi Arabia for at least 5,000 years.</w:t>
      </w:r>
    </w:p>
    <w:p w:rsidR="007922E5" w:rsidRPr="007922E5" w:rsidRDefault="007922E5" w:rsidP="007922E5">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7922E5">
        <w:rPr>
          <w:rFonts w:asciiTheme="majorBidi" w:hAnsiTheme="majorBidi" w:cstheme="majorBidi"/>
          <w:color w:val="202122"/>
          <w:lang w:val="en-US"/>
        </w:rPr>
        <w:t>The most productive mine in Saudi Arabia, </w:t>
      </w:r>
      <w:proofErr w:type="spellStart"/>
      <w:r w:rsidRPr="007922E5">
        <w:rPr>
          <w:rFonts w:asciiTheme="majorBidi" w:hAnsiTheme="majorBidi" w:cstheme="majorBidi"/>
          <w:color w:val="202122"/>
        </w:rPr>
        <w:fldChar w:fldCharType="begin"/>
      </w:r>
      <w:r w:rsidRPr="007922E5">
        <w:rPr>
          <w:rFonts w:asciiTheme="majorBidi" w:hAnsiTheme="majorBidi" w:cstheme="majorBidi"/>
          <w:color w:val="202122"/>
          <w:lang w:val="en-US"/>
        </w:rPr>
        <w:instrText xml:space="preserve"> HYPERLINK "https://en.wikipedia.org/wiki/Mahd_adh_Dhahab" \o "Mahd adh Dhahab" </w:instrText>
      </w:r>
      <w:r w:rsidRPr="007922E5">
        <w:rPr>
          <w:rFonts w:asciiTheme="majorBidi" w:hAnsiTheme="majorBidi" w:cstheme="majorBidi"/>
          <w:color w:val="202122"/>
        </w:rPr>
        <w:fldChar w:fldCharType="separate"/>
      </w:r>
      <w:r w:rsidRPr="007922E5">
        <w:rPr>
          <w:rStyle w:val="Lienhypertexte"/>
          <w:rFonts w:asciiTheme="majorBidi" w:hAnsiTheme="majorBidi" w:cstheme="majorBidi"/>
          <w:color w:val="3366CC"/>
          <w:lang w:val="en-US"/>
        </w:rPr>
        <w:t>Mahd</w:t>
      </w:r>
      <w:proofErr w:type="spellEnd"/>
      <w:r w:rsidRPr="007922E5">
        <w:rPr>
          <w:rStyle w:val="Lienhypertexte"/>
          <w:rFonts w:asciiTheme="majorBidi" w:hAnsiTheme="majorBidi" w:cstheme="majorBidi"/>
          <w:color w:val="3366CC"/>
          <w:lang w:val="en-US"/>
        </w:rPr>
        <w:t xml:space="preserve"> </w:t>
      </w:r>
      <w:proofErr w:type="spellStart"/>
      <w:r w:rsidRPr="007922E5">
        <w:rPr>
          <w:rStyle w:val="Lienhypertexte"/>
          <w:rFonts w:asciiTheme="majorBidi" w:hAnsiTheme="majorBidi" w:cstheme="majorBidi"/>
          <w:color w:val="3366CC"/>
          <w:lang w:val="en-US"/>
        </w:rPr>
        <w:t>adh</w:t>
      </w:r>
      <w:proofErr w:type="spellEnd"/>
      <w:r w:rsidRPr="007922E5">
        <w:rPr>
          <w:rStyle w:val="Lienhypertexte"/>
          <w:rFonts w:asciiTheme="majorBidi" w:hAnsiTheme="majorBidi" w:cstheme="majorBidi"/>
          <w:color w:val="3366CC"/>
          <w:lang w:val="en-US"/>
        </w:rPr>
        <w:t xml:space="preserve"> </w:t>
      </w:r>
      <w:proofErr w:type="spellStart"/>
      <w:r w:rsidRPr="007922E5">
        <w:rPr>
          <w:rStyle w:val="Lienhypertexte"/>
          <w:rFonts w:asciiTheme="majorBidi" w:hAnsiTheme="majorBidi" w:cstheme="majorBidi"/>
          <w:color w:val="3366CC"/>
          <w:lang w:val="en-US"/>
        </w:rPr>
        <w:t>Dhahab</w:t>
      </w:r>
      <w:proofErr w:type="spellEnd"/>
      <w:r w:rsidRPr="007922E5">
        <w:rPr>
          <w:rFonts w:asciiTheme="majorBidi" w:hAnsiTheme="majorBidi" w:cstheme="majorBidi"/>
          <w:color w:val="202122"/>
        </w:rPr>
        <w:fldChar w:fldCharType="end"/>
      </w:r>
      <w:r w:rsidRPr="007922E5">
        <w:rPr>
          <w:rFonts w:asciiTheme="majorBidi" w:hAnsiTheme="majorBidi" w:cstheme="majorBidi"/>
          <w:color w:val="202122"/>
          <w:lang w:val="en-US"/>
        </w:rPr>
        <w:t xml:space="preserve"> ("Cradle of Gold"), has been periodically exploited for its mineral wealth for hundreds or even thousands of years and is reputed to be the original source of King Solomon's legendary gold. Today, mining at </w:t>
      </w:r>
      <w:proofErr w:type="spellStart"/>
      <w:r w:rsidRPr="007922E5">
        <w:rPr>
          <w:rFonts w:asciiTheme="majorBidi" w:hAnsiTheme="majorBidi" w:cstheme="majorBidi"/>
          <w:color w:val="202122"/>
          <w:lang w:val="en-US"/>
        </w:rPr>
        <w:t>Mahd</w:t>
      </w:r>
      <w:proofErr w:type="spellEnd"/>
      <w:r w:rsidRPr="007922E5">
        <w:rPr>
          <w:rFonts w:asciiTheme="majorBidi" w:hAnsiTheme="majorBidi" w:cstheme="majorBidi"/>
          <w:color w:val="202122"/>
          <w:lang w:val="en-US"/>
        </w:rPr>
        <w:t xml:space="preserve"> </w:t>
      </w:r>
      <w:proofErr w:type="spellStart"/>
      <w:proofErr w:type="gramStart"/>
      <w:r w:rsidRPr="007922E5">
        <w:rPr>
          <w:rFonts w:asciiTheme="majorBidi" w:hAnsiTheme="majorBidi" w:cstheme="majorBidi"/>
          <w:color w:val="202122"/>
          <w:lang w:val="en-US"/>
        </w:rPr>
        <w:t>adh</w:t>
      </w:r>
      <w:proofErr w:type="spellEnd"/>
      <w:proofErr w:type="gramEnd"/>
      <w:r w:rsidRPr="007922E5">
        <w:rPr>
          <w:rFonts w:asciiTheme="majorBidi" w:hAnsiTheme="majorBidi" w:cstheme="majorBidi"/>
          <w:color w:val="202122"/>
          <w:lang w:val="en-US"/>
        </w:rPr>
        <w:t xml:space="preserve"> </w:t>
      </w:r>
      <w:proofErr w:type="spellStart"/>
      <w:r w:rsidRPr="007922E5">
        <w:rPr>
          <w:rFonts w:asciiTheme="majorBidi" w:hAnsiTheme="majorBidi" w:cstheme="majorBidi"/>
          <w:color w:val="202122"/>
          <w:lang w:val="en-US"/>
        </w:rPr>
        <w:t>Dhahab</w:t>
      </w:r>
      <w:proofErr w:type="spellEnd"/>
      <w:r w:rsidRPr="007922E5">
        <w:rPr>
          <w:rFonts w:asciiTheme="majorBidi" w:hAnsiTheme="majorBidi" w:cstheme="majorBidi"/>
          <w:color w:val="202122"/>
          <w:lang w:val="en-US"/>
        </w:rPr>
        <w:t xml:space="preserve"> is conducted by the Saudi Arabian Mining Company, </w:t>
      </w:r>
      <w:proofErr w:type="spellStart"/>
      <w:r w:rsidRPr="007922E5">
        <w:rPr>
          <w:rFonts w:asciiTheme="majorBidi" w:hAnsiTheme="majorBidi" w:cstheme="majorBidi"/>
          <w:color w:val="202122"/>
          <w:lang w:val="en-US"/>
        </w:rPr>
        <w:t>Ma'aden</w:t>
      </w:r>
      <w:proofErr w:type="spellEnd"/>
      <w:r w:rsidRPr="007922E5">
        <w:rPr>
          <w:rFonts w:asciiTheme="majorBidi" w:hAnsiTheme="majorBidi" w:cstheme="majorBidi"/>
          <w:color w:val="202122"/>
          <w:lang w:val="en-US"/>
        </w:rPr>
        <w:t>. Deposits of iron, tungsten, mineral sands, copper and phosphates have been found in many locations. Mining in the Eastern Desert of Egypt and Sudan is limited due to a shortage of water and infrastructure.</w:t>
      </w:r>
    </w:p>
    <w:p w:rsidR="00CF65B8" w:rsidRDefault="007922E5" w:rsidP="00AB42AF">
      <w:pPr>
        <w:autoSpaceDE w:val="0"/>
        <w:autoSpaceDN w:val="0"/>
        <w:adjustRightInd w:val="0"/>
        <w:spacing w:after="0" w:line="360" w:lineRule="auto"/>
        <w:jc w:val="both"/>
        <w:rPr>
          <w:rFonts w:ascii="Times New Roman" w:hAnsi="Times New Roman" w:cs="Times New Roman"/>
          <w:sz w:val="24"/>
          <w:szCs w:val="24"/>
          <w:lang w:val="en-US"/>
        </w:rPr>
      </w:pPr>
      <w:r>
        <w:rPr>
          <w:noProof/>
          <w:lang w:eastAsia="fr-FR"/>
        </w:rPr>
        <w:lastRenderedPageBreak/>
        <w:drawing>
          <wp:inline distT="0" distB="0" distL="0" distR="0">
            <wp:extent cx="5760720" cy="4981012"/>
            <wp:effectExtent l="0" t="0" r="0" b="0"/>
            <wp:docPr id="5" name="Image 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defin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0720" cy="4981012"/>
                    </a:xfrm>
                    <a:prstGeom prst="rect">
                      <a:avLst/>
                    </a:prstGeom>
                    <a:noFill/>
                    <a:ln>
                      <a:noFill/>
                    </a:ln>
                  </pic:spPr>
                </pic:pic>
              </a:graphicData>
            </a:graphic>
          </wp:inline>
        </w:drawing>
      </w:r>
    </w:p>
    <w:p w:rsidR="007922E5" w:rsidRDefault="007922E5" w:rsidP="00AB42AF">
      <w:pPr>
        <w:autoSpaceDE w:val="0"/>
        <w:autoSpaceDN w:val="0"/>
        <w:adjustRightInd w:val="0"/>
        <w:spacing w:after="0" w:line="360" w:lineRule="auto"/>
        <w:jc w:val="both"/>
        <w:rPr>
          <w:rFonts w:asciiTheme="majorBidi" w:hAnsiTheme="majorBidi" w:cstheme="majorBidi"/>
          <w:sz w:val="19"/>
          <w:szCs w:val="19"/>
          <w:shd w:val="clear" w:color="auto" w:fill="F8F9FA"/>
          <w:lang w:val="en-US"/>
        </w:rPr>
      </w:pPr>
      <w:r w:rsidRPr="007922E5">
        <w:rPr>
          <w:rFonts w:asciiTheme="majorBidi" w:hAnsiTheme="majorBidi" w:cstheme="majorBidi"/>
          <w:sz w:val="19"/>
          <w:szCs w:val="19"/>
          <w:shd w:val="clear" w:color="auto" w:fill="F8F9FA"/>
          <w:lang w:val="en-US"/>
        </w:rPr>
        <w:t xml:space="preserve">Figure 5. Extent of the Arabian-Nubian Shield. To the </w:t>
      </w:r>
      <w:proofErr w:type="gramStart"/>
      <w:r w:rsidRPr="007922E5">
        <w:rPr>
          <w:rFonts w:asciiTheme="majorBidi" w:hAnsiTheme="majorBidi" w:cstheme="majorBidi"/>
          <w:sz w:val="19"/>
          <w:szCs w:val="19"/>
          <w:shd w:val="clear" w:color="auto" w:fill="F8F9FA"/>
          <w:lang w:val="en-US"/>
        </w:rPr>
        <w:t>west</w:t>
      </w:r>
      <w:proofErr w:type="gramEnd"/>
      <w:r w:rsidRPr="007922E5">
        <w:rPr>
          <w:rFonts w:asciiTheme="majorBidi" w:hAnsiTheme="majorBidi" w:cstheme="majorBidi"/>
          <w:sz w:val="19"/>
          <w:szCs w:val="19"/>
          <w:shd w:val="clear" w:color="auto" w:fill="F8F9FA"/>
          <w:lang w:val="en-US"/>
        </w:rPr>
        <w:t xml:space="preserve"> it borders the </w:t>
      </w:r>
      <w:hyperlink r:id="rId56" w:tooltip="Saharan Metacraton" w:history="1">
        <w:r w:rsidRPr="007922E5">
          <w:rPr>
            <w:rStyle w:val="Lienhypertexte"/>
            <w:rFonts w:asciiTheme="majorBidi" w:hAnsiTheme="majorBidi" w:cstheme="majorBidi"/>
            <w:color w:val="auto"/>
            <w:sz w:val="19"/>
            <w:szCs w:val="19"/>
            <w:lang w:val="en-US"/>
          </w:rPr>
          <w:t xml:space="preserve">Saharan </w:t>
        </w:r>
        <w:proofErr w:type="spellStart"/>
        <w:r w:rsidRPr="007922E5">
          <w:rPr>
            <w:rStyle w:val="Lienhypertexte"/>
            <w:rFonts w:asciiTheme="majorBidi" w:hAnsiTheme="majorBidi" w:cstheme="majorBidi"/>
            <w:color w:val="auto"/>
            <w:sz w:val="19"/>
            <w:szCs w:val="19"/>
            <w:lang w:val="en-US"/>
          </w:rPr>
          <w:t>Metacraton</w:t>
        </w:r>
        <w:proofErr w:type="spellEnd"/>
      </w:hyperlink>
      <w:r w:rsidRPr="007922E5">
        <w:rPr>
          <w:rFonts w:asciiTheme="majorBidi" w:hAnsiTheme="majorBidi" w:cstheme="majorBidi"/>
          <w:sz w:val="19"/>
          <w:szCs w:val="19"/>
          <w:shd w:val="clear" w:color="auto" w:fill="F8F9FA"/>
          <w:lang w:val="en-US"/>
        </w:rPr>
        <w:t>. Colors indicate the </w:t>
      </w:r>
      <w:hyperlink r:id="rId57" w:tooltip="Geological time" w:history="1">
        <w:r w:rsidRPr="007922E5">
          <w:rPr>
            <w:rStyle w:val="Lienhypertexte"/>
            <w:rFonts w:asciiTheme="majorBidi" w:hAnsiTheme="majorBidi" w:cstheme="majorBidi"/>
            <w:color w:val="auto"/>
            <w:sz w:val="19"/>
            <w:szCs w:val="19"/>
            <w:lang w:val="en-US"/>
          </w:rPr>
          <w:t>age</w:t>
        </w:r>
      </w:hyperlink>
      <w:r w:rsidRPr="007922E5">
        <w:rPr>
          <w:rFonts w:asciiTheme="majorBidi" w:hAnsiTheme="majorBidi" w:cstheme="majorBidi"/>
          <w:sz w:val="19"/>
          <w:szCs w:val="19"/>
          <w:shd w:val="clear" w:color="auto" w:fill="F8F9FA"/>
          <w:lang w:val="en-US"/>
        </w:rPr>
        <w:t> of the rocks (</w:t>
      </w:r>
      <w:proofErr w:type="spellStart"/>
      <w:r w:rsidRPr="007922E5">
        <w:rPr>
          <w:rFonts w:asciiTheme="majorBidi" w:hAnsiTheme="majorBidi" w:cstheme="majorBidi"/>
        </w:rPr>
        <w:fldChar w:fldCharType="begin"/>
      </w:r>
      <w:r w:rsidRPr="007922E5">
        <w:rPr>
          <w:rFonts w:asciiTheme="majorBidi" w:hAnsiTheme="majorBidi" w:cstheme="majorBidi"/>
          <w:lang w:val="en-US"/>
        </w:rPr>
        <w:instrText xml:space="preserve"> HYPERLINK "https://en.wikipedia.org/wiki/Archean" \o "Archean" </w:instrText>
      </w:r>
      <w:r w:rsidRPr="007922E5">
        <w:rPr>
          <w:rFonts w:asciiTheme="majorBidi" w:hAnsiTheme="majorBidi" w:cstheme="majorBidi"/>
        </w:rPr>
        <w:fldChar w:fldCharType="separate"/>
      </w:r>
      <w:r w:rsidRPr="007922E5">
        <w:rPr>
          <w:rStyle w:val="Lienhypertexte"/>
          <w:rFonts w:asciiTheme="majorBidi" w:hAnsiTheme="majorBidi" w:cstheme="majorBidi"/>
          <w:color w:val="auto"/>
          <w:sz w:val="19"/>
          <w:szCs w:val="19"/>
          <w:lang w:val="en-US"/>
        </w:rPr>
        <w:t>Archean</w:t>
      </w:r>
      <w:proofErr w:type="spellEnd"/>
      <w:r w:rsidRPr="007922E5">
        <w:rPr>
          <w:rFonts w:asciiTheme="majorBidi" w:hAnsiTheme="majorBidi" w:cstheme="majorBidi"/>
        </w:rPr>
        <w:fldChar w:fldCharType="end"/>
      </w:r>
      <w:r w:rsidRPr="007922E5">
        <w:rPr>
          <w:rFonts w:asciiTheme="majorBidi" w:hAnsiTheme="majorBidi" w:cstheme="majorBidi"/>
          <w:sz w:val="19"/>
          <w:szCs w:val="19"/>
          <w:shd w:val="clear" w:color="auto" w:fill="F8F9FA"/>
          <w:lang w:val="en-US"/>
        </w:rPr>
        <w:t>, </w:t>
      </w:r>
      <w:hyperlink r:id="rId58" w:tooltip="Proterozoic" w:history="1">
        <w:r w:rsidRPr="007922E5">
          <w:rPr>
            <w:rStyle w:val="Lienhypertexte"/>
            <w:rFonts w:asciiTheme="majorBidi" w:hAnsiTheme="majorBidi" w:cstheme="majorBidi"/>
            <w:color w:val="auto"/>
            <w:sz w:val="19"/>
            <w:szCs w:val="19"/>
            <w:lang w:val="en-US"/>
          </w:rPr>
          <w:t>Pre-</w:t>
        </w:r>
        <w:proofErr w:type="spellStart"/>
        <w:r w:rsidRPr="007922E5">
          <w:rPr>
            <w:rStyle w:val="Lienhypertexte"/>
            <w:rFonts w:asciiTheme="majorBidi" w:hAnsiTheme="majorBidi" w:cstheme="majorBidi"/>
            <w:color w:val="auto"/>
            <w:sz w:val="19"/>
            <w:szCs w:val="19"/>
            <w:lang w:val="en-US"/>
          </w:rPr>
          <w:t>Neoproterozoic</w:t>
        </w:r>
        <w:proofErr w:type="spellEnd"/>
      </w:hyperlink>
      <w:r w:rsidRPr="007922E5">
        <w:rPr>
          <w:rFonts w:asciiTheme="majorBidi" w:hAnsiTheme="majorBidi" w:cstheme="majorBidi"/>
          <w:sz w:val="19"/>
          <w:szCs w:val="19"/>
          <w:shd w:val="clear" w:color="auto" w:fill="F8F9FA"/>
          <w:lang w:val="en-US"/>
        </w:rPr>
        <w:t>, </w:t>
      </w:r>
      <w:proofErr w:type="spellStart"/>
      <w:r w:rsidRPr="007922E5">
        <w:rPr>
          <w:rFonts w:asciiTheme="majorBidi" w:hAnsiTheme="majorBidi" w:cstheme="majorBidi"/>
        </w:rPr>
        <w:fldChar w:fldCharType="begin"/>
      </w:r>
      <w:r w:rsidRPr="007922E5">
        <w:rPr>
          <w:rFonts w:asciiTheme="majorBidi" w:hAnsiTheme="majorBidi" w:cstheme="majorBidi"/>
          <w:lang w:val="en-US"/>
        </w:rPr>
        <w:instrText xml:space="preserve"> HYPERLINK "https://en.wikipedia.org/wiki/Mesoproterozoic" \o "Mesoproterozoic" </w:instrText>
      </w:r>
      <w:r w:rsidRPr="007922E5">
        <w:rPr>
          <w:rFonts w:asciiTheme="majorBidi" w:hAnsiTheme="majorBidi" w:cstheme="majorBidi"/>
        </w:rPr>
        <w:fldChar w:fldCharType="separate"/>
      </w:r>
      <w:r w:rsidRPr="007922E5">
        <w:rPr>
          <w:rStyle w:val="Lienhypertexte"/>
          <w:rFonts w:asciiTheme="majorBidi" w:hAnsiTheme="majorBidi" w:cstheme="majorBidi"/>
          <w:color w:val="auto"/>
          <w:sz w:val="19"/>
          <w:szCs w:val="19"/>
          <w:lang w:val="en-US"/>
        </w:rPr>
        <w:t>Mesoproterozoic</w:t>
      </w:r>
      <w:proofErr w:type="spellEnd"/>
      <w:r w:rsidRPr="007922E5">
        <w:rPr>
          <w:rFonts w:asciiTheme="majorBidi" w:hAnsiTheme="majorBidi" w:cstheme="majorBidi"/>
        </w:rPr>
        <w:fldChar w:fldCharType="end"/>
      </w:r>
      <w:r w:rsidRPr="007922E5">
        <w:rPr>
          <w:rFonts w:asciiTheme="majorBidi" w:hAnsiTheme="majorBidi" w:cstheme="majorBidi"/>
          <w:sz w:val="19"/>
          <w:szCs w:val="19"/>
          <w:shd w:val="clear" w:color="auto" w:fill="F8F9FA"/>
          <w:lang w:val="en-US"/>
        </w:rPr>
        <w:t>, </w:t>
      </w:r>
      <w:proofErr w:type="spellStart"/>
      <w:r w:rsidRPr="007922E5">
        <w:rPr>
          <w:rFonts w:asciiTheme="majorBidi" w:hAnsiTheme="majorBidi" w:cstheme="majorBidi"/>
        </w:rPr>
        <w:fldChar w:fldCharType="begin"/>
      </w:r>
      <w:r w:rsidRPr="007922E5">
        <w:rPr>
          <w:rFonts w:asciiTheme="majorBidi" w:hAnsiTheme="majorBidi" w:cstheme="majorBidi"/>
          <w:lang w:val="en-US"/>
        </w:rPr>
        <w:instrText xml:space="preserve"> HYPERLINK "https://en.wikipedia.org/wiki/Neoproterozoic" \o "Neoproterozoic" </w:instrText>
      </w:r>
      <w:r w:rsidRPr="007922E5">
        <w:rPr>
          <w:rFonts w:asciiTheme="majorBidi" w:hAnsiTheme="majorBidi" w:cstheme="majorBidi"/>
        </w:rPr>
        <w:fldChar w:fldCharType="separate"/>
      </w:r>
      <w:r w:rsidRPr="007922E5">
        <w:rPr>
          <w:rStyle w:val="Lienhypertexte"/>
          <w:rFonts w:asciiTheme="majorBidi" w:hAnsiTheme="majorBidi" w:cstheme="majorBidi"/>
          <w:color w:val="auto"/>
          <w:sz w:val="19"/>
          <w:szCs w:val="19"/>
          <w:lang w:val="en-US"/>
        </w:rPr>
        <w:t>Neoproterozoic</w:t>
      </w:r>
      <w:proofErr w:type="spellEnd"/>
      <w:r w:rsidRPr="007922E5">
        <w:rPr>
          <w:rFonts w:asciiTheme="majorBidi" w:hAnsiTheme="majorBidi" w:cstheme="majorBidi"/>
        </w:rPr>
        <w:fldChar w:fldCharType="end"/>
      </w:r>
      <w:r w:rsidRPr="007922E5">
        <w:rPr>
          <w:rFonts w:asciiTheme="majorBidi" w:hAnsiTheme="majorBidi" w:cstheme="majorBidi"/>
          <w:sz w:val="19"/>
          <w:szCs w:val="19"/>
          <w:shd w:val="clear" w:color="auto" w:fill="F8F9FA"/>
          <w:lang w:val="en-US"/>
        </w:rPr>
        <w:t>).</w:t>
      </w:r>
    </w:p>
    <w:p w:rsidR="004F74DE" w:rsidRDefault="004F74DE" w:rsidP="004F74DE">
      <w:pPr>
        <w:autoSpaceDE w:val="0"/>
        <w:autoSpaceDN w:val="0"/>
        <w:adjustRightInd w:val="0"/>
        <w:spacing w:after="0" w:line="360" w:lineRule="auto"/>
        <w:jc w:val="both"/>
        <w:rPr>
          <w:rFonts w:asciiTheme="majorBidi" w:hAnsiTheme="majorBidi" w:cstheme="majorBidi"/>
          <w:sz w:val="24"/>
          <w:szCs w:val="24"/>
          <w:shd w:val="clear" w:color="auto" w:fill="F8F9FA"/>
          <w:lang w:val="en-US"/>
        </w:rPr>
      </w:pPr>
      <w:r>
        <w:rPr>
          <w:rFonts w:asciiTheme="majorBidi" w:hAnsiTheme="majorBidi" w:cstheme="majorBidi"/>
          <w:sz w:val="24"/>
          <w:szCs w:val="24"/>
          <w:shd w:val="clear" w:color="auto" w:fill="F8F9FA"/>
          <w:lang w:val="en-US"/>
        </w:rPr>
        <w:t xml:space="preserve">                                                                    </w:t>
      </w:r>
      <w:r>
        <w:rPr>
          <w:noProof/>
          <w:lang w:eastAsia="fr-FR"/>
        </w:rPr>
        <w:drawing>
          <wp:inline distT="0" distB="0" distL="0" distR="0" wp14:anchorId="45A88F09" wp14:editId="6E84292E">
            <wp:extent cx="2860040" cy="2849245"/>
            <wp:effectExtent l="0" t="0" r="0" b="8255"/>
            <wp:docPr id="6" name="Image 6" descr="https://upload.wikimedia.org/wikipedia/commons/thumb/d/d7/Pannotia.svg/300px-Pannot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d/d7/Pannotia.svg/300px-Pannotia.svg.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60040" cy="2849245"/>
                    </a:xfrm>
                    <a:prstGeom prst="rect">
                      <a:avLst/>
                    </a:prstGeom>
                    <a:noFill/>
                    <a:ln>
                      <a:noFill/>
                    </a:ln>
                  </pic:spPr>
                </pic:pic>
              </a:graphicData>
            </a:graphic>
          </wp:inline>
        </w:drawing>
      </w:r>
    </w:p>
    <w:p w:rsidR="004F74DE" w:rsidRDefault="004F74DE" w:rsidP="00AB42AF">
      <w:pPr>
        <w:autoSpaceDE w:val="0"/>
        <w:autoSpaceDN w:val="0"/>
        <w:adjustRightInd w:val="0"/>
        <w:spacing w:after="0" w:line="360" w:lineRule="auto"/>
        <w:jc w:val="both"/>
        <w:rPr>
          <w:rFonts w:asciiTheme="majorBidi" w:hAnsiTheme="majorBidi" w:cstheme="majorBidi"/>
          <w:color w:val="202122"/>
          <w:sz w:val="20"/>
          <w:szCs w:val="20"/>
          <w:shd w:val="clear" w:color="auto" w:fill="F8F9FA"/>
          <w:lang w:val="en-US"/>
        </w:rPr>
      </w:pPr>
      <w:r w:rsidRPr="004F74DE">
        <w:rPr>
          <w:rFonts w:asciiTheme="majorBidi" w:hAnsiTheme="majorBidi" w:cstheme="majorBidi"/>
          <w:sz w:val="20"/>
          <w:szCs w:val="20"/>
          <w:shd w:val="clear" w:color="auto" w:fill="F8F9FA"/>
          <w:lang w:val="en-US"/>
        </w:rPr>
        <w:t xml:space="preserve">                       </w:t>
      </w:r>
      <w:r w:rsidRPr="004F74DE">
        <w:rPr>
          <w:rFonts w:asciiTheme="majorBidi" w:hAnsiTheme="majorBidi" w:cstheme="majorBidi"/>
          <w:color w:val="202122"/>
          <w:sz w:val="20"/>
          <w:szCs w:val="20"/>
          <w:shd w:val="clear" w:color="auto" w:fill="F8F9FA"/>
          <w:lang w:val="en-US"/>
        </w:rPr>
        <w:t>The Arabian-Nubian Shield in the </w:t>
      </w:r>
      <w:hyperlink r:id="rId60" w:tooltip="Supercontinent" w:history="1">
        <w:r w:rsidRPr="004F74DE">
          <w:rPr>
            <w:rStyle w:val="Lienhypertexte"/>
            <w:rFonts w:asciiTheme="majorBidi" w:hAnsiTheme="majorBidi" w:cstheme="majorBidi"/>
            <w:color w:val="3366CC"/>
            <w:sz w:val="20"/>
            <w:szCs w:val="20"/>
            <w:lang w:val="en-US"/>
          </w:rPr>
          <w:t>supercontinent</w:t>
        </w:r>
      </w:hyperlink>
      <w:r w:rsidRPr="004F74DE">
        <w:rPr>
          <w:rFonts w:asciiTheme="majorBidi" w:hAnsiTheme="majorBidi" w:cstheme="majorBidi"/>
          <w:color w:val="202122"/>
          <w:sz w:val="20"/>
          <w:szCs w:val="20"/>
          <w:shd w:val="clear" w:color="auto" w:fill="F8F9FA"/>
          <w:lang w:val="en-US"/>
        </w:rPr>
        <w:t> </w:t>
      </w:r>
      <w:proofErr w:type="spellStart"/>
      <w:r w:rsidRPr="004F74DE">
        <w:rPr>
          <w:rFonts w:asciiTheme="majorBidi" w:hAnsiTheme="majorBidi" w:cstheme="majorBidi"/>
          <w:sz w:val="20"/>
          <w:szCs w:val="20"/>
        </w:rPr>
        <w:fldChar w:fldCharType="begin"/>
      </w:r>
      <w:r w:rsidRPr="004F74DE">
        <w:rPr>
          <w:rFonts w:asciiTheme="majorBidi" w:hAnsiTheme="majorBidi" w:cstheme="majorBidi"/>
          <w:sz w:val="20"/>
          <w:szCs w:val="20"/>
          <w:lang w:val="en-US"/>
        </w:rPr>
        <w:instrText xml:space="preserve"> HYPERLINK "https://en.wikipedia.org/wiki/Pannotia" \o "Pannotia" </w:instrText>
      </w:r>
      <w:r w:rsidRPr="004F74DE">
        <w:rPr>
          <w:rFonts w:asciiTheme="majorBidi" w:hAnsiTheme="majorBidi" w:cstheme="majorBidi"/>
          <w:sz w:val="20"/>
          <w:szCs w:val="20"/>
        </w:rPr>
        <w:fldChar w:fldCharType="separate"/>
      </w:r>
      <w:r w:rsidRPr="004F74DE">
        <w:rPr>
          <w:rStyle w:val="Lienhypertexte"/>
          <w:rFonts w:asciiTheme="majorBidi" w:hAnsiTheme="majorBidi" w:cstheme="majorBidi"/>
          <w:color w:val="3366CC"/>
          <w:sz w:val="20"/>
          <w:szCs w:val="20"/>
          <w:lang w:val="en-US"/>
        </w:rPr>
        <w:t>Pannotia</w:t>
      </w:r>
      <w:proofErr w:type="spellEnd"/>
      <w:r w:rsidRPr="004F74DE">
        <w:rPr>
          <w:rFonts w:asciiTheme="majorBidi" w:hAnsiTheme="majorBidi" w:cstheme="majorBidi"/>
          <w:sz w:val="20"/>
          <w:szCs w:val="20"/>
        </w:rPr>
        <w:fldChar w:fldCharType="end"/>
      </w:r>
      <w:r w:rsidRPr="004F74DE">
        <w:rPr>
          <w:rFonts w:asciiTheme="majorBidi" w:hAnsiTheme="majorBidi" w:cstheme="majorBidi"/>
          <w:color w:val="202122"/>
          <w:sz w:val="20"/>
          <w:szCs w:val="20"/>
          <w:shd w:val="clear" w:color="auto" w:fill="F8F9FA"/>
          <w:lang w:val="en-US"/>
        </w:rPr>
        <w:t> </w:t>
      </w:r>
      <w:r w:rsidRPr="004F74DE">
        <w:rPr>
          <w:rFonts w:asciiTheme="majorBidi" w:hAnsiTheme="majorBidi" w:cstheme="majorBidi"/>
          <w:sz w:val="20"/>
          <w:szCs w:val="20"/>
          <w:lang w:val="en-US"/>
        </w:rPr>
        <w:t>c.</w:t>
      </w:r>
      <w:r w:rsidRPr="004F74DE">
        <w:rPr>
          <w:rFonts w:asciiTheme="majorBidi" w:hAnsiTheme="majorBidi" w:cstheme="majorBidi"/>
          <w:color w:val="202122"/>
          <w:sz w:val="20"/>
          <w:szCs w:val="20"/>
          <w:lang w:val="en-US"/>
        </w:rPr>
        <w:t> 570</w:t>
      </w:r>
      <w:r w:rsidRPr="004F74DE">
        <w:rPr>
          <w:rFonts w:asciiTheme="majorBidi" w:hAnsiTheme="majorBidi" w:cstheme="majorBidi"/>
          <w:color w:val="202122"/>
          <w:sz w:val="20"/>
          <w:szCs w:val="20"/>
          <w:shd w:val="clear" w:color="auto" w:fill="F8F9FA"/>
          <w:lang w:val="en-US"/>
        </w:rPr>
        <w:t> </w:t>
      </w:r>
      <w:hyperlink r:id="rId61" w:tooltip="Million years ago" w:history="1">
        <w:r w:rsidRPr="004F74DE">
          <w:rPr>
            <w:rStyle w:val="Lienhypertexte"/>
            <w:rFonts w:asciiTheme="majorBidi" w:hAnsiTheme="majorBidi" w:cstheme="majorBidi"/>
            <w:color w:val="3366CC"/>
            <w:sz w:val="20"/>
            <w:szCs w:val="20"/>
            <w:lang w:val="en-US"/>
          </w:rPr>
          <w:t>million years ago</w:t>
        </w:r>
      </w:hyperlink>
      <w:r w:rsidRPr="004F74DE">
        <w:rPr>
          <w:rFonts w:asciiTheme="majorBidi" w:hAnsiTheme="majorBidi" w:cstheme="majorBidi"/>
          <w:color w:val="202122"/>
          <w:sz w:val="20"/>
          <w:szCs w:val="20"/>
          <w:shd w:val="clear" w:color="auto" w:fill="F8F9FA"/>
          <w:lang w:val="en-US"/>
        </w:rPr>
        <w:t>, before the </w:t>
      </w:r>
      <w:hyperlink r:id="rId62" w:tooltip="Rift" w:history="1">
        <w:r w:rsidRPr="004F74DE">
          <w:rPr>
            <w:rStyle w:val="Lienhypertexte"/>
            <w:rFonts w:asciiTheme="majorBidi" w:hAnsiTheme="majorBidi" w:cstheme="majorBidi"/>
            <w:color w:val="3366CC"/>
            <w:sz w:val="20"/>
            <w:szCs w:val="20"/>
            <w:lang w:val="en-US"/>
          </w:rPr>
          <w:t>opening</w:t>
        </w:r>
      </w:hyperlink>
      <w:r w:rsidRPr="004F74DE">
        <w:rPr>
          <w:rFonts w:asciiTheme="majorBidi" w:hAnsiTheme="majorBidi" w:cstheme="majorBidi"/>
          <w:color w:val="202122"/>
          <w:sz w:val="20"/>
          <w:szCs w:val="20"/>
          <w:shd w:val="clear" w:color="auto" w:fill="F8F9FA"/>
          <w:lang w:val="en-US"/>
        </w:rPr>
        <w:t> of the </w:t>
      </w:r>
      <w:hyperlink r:id="rId63" w:tooltip="Red Sea" w:history="1">
        <w:r w:rsidRPr="004F74DE">
          <w:rPr>
            <w:rStyle w:val="Lienhypertexte"/>
            <w:rFonts w:asciiTheme="majorBidi" w:hAnsiTheme="majorBidi" w:cstheme="majorBidi"/>
            <w:color w:val="3366CC"/>
            <w:sz w:val="20"/>
            <w:szCs w:val="20"/>
            <w:lang w:val="en-US"/>
          </w:rPr>
          <w:t>Red Sea</w:t>
        </w:r>
      </w:hyperlink>
      <w:r w:rsidRPr="004F74DE">
        <w:rPr>
          <w:rFonts w:asciiTheme="majorBidi" w:hAnsiTheme="majorBidi" w:cstheme="majorBidi"/>
          <w:color w:val="202122"/>
          <w:sz w:val="20"/>
          <w:szCs w:val="20"/>
          <w:shd w:val="clear" w:color="auto" w:fill="F8F9FA"/>
          <w:lang w:val="en-US"/>
        </w:rPr>
        <w:t>.</w:t>
      </w:r>
    </w:p>
    <w:p w:rsidR="005323BD" w:rsidRPr="005323BD" w:rsidRDefault="005323BD" w:rsidP="005323BD">
      <w:pPr>
        <w:pStyle w:val="Titre2"/>
        <w:pBdr>
          <w:bottom w:val="single" w:sz="6" w:space="0" w:color="A2A9B1"/>
        </w:pBdr>
        <w:shd w:val="clear" w:color="auto" w:fill="FFFFFF"/>
        <w:spacing w:before="240" w:after="60"/>
        <w:jc w:val="both"/>
        <w:rPr>
          <w:rStyle w:val="mw-editsection-bracket"/>
          <w:rFonts w:asciiTheme="majorBidi" w:hAnsiTheme="majorBidi"/>
          <w:color w:val="54595D"/>
          <w:sz w:val="24"/>
          <w:szCs w:val="24"/>
          <w:lang w:val="en-US"/>
        </w:rPr>
      </w:pPr>
      <w:r w:rsidRPr="005323BD">
        <w:rPr>
          <w:rStyle w:val="mw-headline"/>
          <w:rFonts w:asciiTheme="majorBidi" w:hAnsiTheme="majorBidi"/>
          <w:color w:val="000000"/>
          <w:sz w:val="24"/>
          <w:szCs w:val="24"/>
          <w:lang w:val="en-US"/>
        </w:rPr>
        <w:lastRenderedPageBreak/>
        <w:t>Development of the Arabian-Nubian Shield</w:t>
      </w:r>
    </w:p>
    <w:p w:rsidR="00476A7B" w:rsidRDefault="005323BD" w:rsidP="005323BD">
      <w:pPr>
        <w:pStyle w:val="Titre2"/>
        <w:pBdr>
          <w:bottom w:val="single" w:sz="6" w:space="0" w:color="A2A9B1"/>
        </w:pBdr>
        <w:shd w:val="clear" w:color="auto" w:fill="FFFFFF"/>
        <w:spacing w:before="240" w:after="60"/>
        <w:jc w:val="both"/>
        <w:rPr>
          <w:rFonts w:asciiTheme="majorBidi" w:hAnsiTheme="majorBidi"/>
          <w:b w:val="0"/>
          <w:bCs w:val="0"/>
          <w:color w:val="202122"/>
          <w:sz w:val="24"/>
          <w:szCs w:val="24"/>
          <w:lang w:val="en-US"/>
        </w:rPr>
      </w:pPr>
      <w:r w:rsidRPr="005323BD">
        <w:rPr>
          <w:rFonts w:asciiTheme="majorBidi" w:hAnsiTheme="majorBidi"/>
          <w:b w:val="0"/>
          <w:bCs w:val="0"/>
          <w:color w:val="202122"/>
          <w:sz w:val="24"/>
          <w:szCs w:val="24"/>
          <w:lang w:val="en-US"/>
        </w:rPr>
        <w:t>The Arabian-Nubian Shield (ANS) is the northern half of a great collision zone called the </w:t>
      </w:r>
      <w:hyperlink r:id="rId64" w:tooltip="East African Orogeny" w:history="1">
        <w:r w:rsidRPr="005323BD">
          <w:rPr>
            <w:rStyle w:val="Lienhypertexte"/>
            <w:rFonts w:asciiTheme="majorBidi" w:hAnsiTheme="majorBidi"/>
            <w:b w:val="0"/>
            <w:bCs w:val="0"/>
            <w:color w:val="3366CC"/>
            <w:sz w:val="24"/>
            <w:szCs w:val="24"/>
            <w:u w:val="none"/>
            <w:lang w:val="en-US"/>
          </w:rPr>
          <w:t>East African Orogeny</w:t>
        </w:r>
      </w:hyperlink>
      <w:r w:rsidRPr="005323BD">
        <w:rPr>
          <w:rFonts w:asciiTheme="majorBidi" w:hAnsiTheme="majorBidi"/>
          <w:b w:val="0"/>
          <w:bCs w:val="0"/>
          <w:color w:val="202122"/>
          <w:sz w:val="24"/>
          <w:szCs w:val="24"/>
          <w:lang w:val="en-US"/>
        </w:rPr>
        <w:t xml:space="preserve">. </w:t>
      </w:r>
    </w:p>
    <w:p w:rsidR="00476A7B" w:rsidRDefault="005323BD" w:rsidP="005323BD">
      <w:pPr>
        <w:pStyle w:val="Titre2"/>
        <w:pBdr>
          <w:bottom w:val="single" w:sz="6" w:space="0" w:color="A2A9B1"/>
        </w:pBdr>
        <w:shd w:val="clear" w:color="auto" w:fill="FFFFFF"/>
        <w:spacing w:before="240" w:after="60"/>
        <w:jc w:val="both"/>
        <w:rPr>
          <w:rFonts w:asciiTheme="majorBidi" w:hAnsiTheme="majorBidi"/>
          <w:b w:val="0"/>
          <w:bCs w:val="0"/>
          <w:color w:val="202122"/>
          <w:sz w:val="24"/>
          <w:szCs w:val="24"/>
          <w:lang w:val="en-US"/>
        </w:rPr>
      </w:pPr>
      <w:r w:rsidRPr="005323BD">
        <w:rPr>
          <w:rFonts w:asciiTheme="majorBidi" w:hAnsiTheme="majorBidi"/>
          <w:b w:val="0"/>
          <w:bCs w:val="0"/>
          <w:color w:val="202122"/>
          <w:sz w:val="24"/>
          <w:szCs w:val="24"/>
          <w:lang w:val="en-US"/>
        </w:rPr>
        <w:t>This collision zone formed near the end of </w:t>
      </w:r>
      <w:proofErr w:type="spellStart"/>
      <w:r w:rsidR="00EB5281">
        <w:fldChar w:fldCharType="begin"/>
      </w:r>
      <w:r w:rsidR="00EB5281" w:rsidRPr="00EB5281">
        <w:rPr>
          <w:lang w:val="en-US"/>
        </w:rPr>
        <w:instrText xml:space="preserve"> HYPERLINK "https://en.w</w:instrText>
      </w:r>
      <w:r w:rsidR="00EB5281" w:rsidRPr="00EB5281">
        <w:rPr>
          <w:lang w:val="en-US"/>
        </w:rPr>
        <w:instrText xml:space="preserve">ikipedia.org/wiki/Neoproterozoic" \o "Neoproterozoic" </w:instrText>
      </w:r>
      <w:r w:rsidR="00EB5281">
        <w:fldChar w:fldCharType="separate"/>
      </w:r>
      <w:r w:rsidRPr="005323BD">
        <w:rPr>
          <w:rStyle w:val="Lienhypertexte"/>
          <w:rFonts w:asciiTheme="majorBidi" w:hAnsiTheme="majorBidi"/>
          <w:b w:val="0"/>
          <w:bCs w:val="0"/>
          <w:color w:val="3366CC"/>
          <w:sz w:val="24"/>
          <w:szCs w:val="24"/>
          <w:u w:val="none"/>
          <w:lang w:val="en-US"/>
        </w:rPr>
        <w:t>Neoproterozoic</w:t>
      </w:r>
      <w:proofErr w:type="spellEnd"/>
      <w:r w:rsidR="00EB5281">
        <w:rPr>
          <w:rStyle w:val="Lienhypertexte"/>
          <w:rFonts w:asciiTheme="majorBidi" w:hAnsiTheme="majorBidi"/>
          <w:b w:val="0"/>
          <w:bCs w:val="0"/>
          <w:color w:val="3366CC"/>
          <w:sz w:val="24"/>
          <w:szCs w:val="24"/>
          <w:u w:val="none"/>
          <w:lang w:val="en-US"/>
        </w:rPr>
        <w:fldChar w:fldCharType="end"/>
      </w:r>
      <w:r w:rsidRPr="005323BD">
        <w:rPr>
          <w:rFonts w:asciiTheme="majorBidi" w:hAnsiTheme="majorBidi"/>
          <w:b w:val="0"/>
          <w:bCs w:val="0"/>
          <w:color w:val="202122"/>
          <w:sz w:val="24"/>
          <w:szCs w:val="24"/>
          <w:lang w:val="en-US"/>
        </w:rPr>
        <w:t> time when </w:t>
      </w:r>
      <w:hyperlink r:id="rId65" w:tooltip="List of shields and cratons" w:history="1">
        <w:r w:rsidRPr="005323BD">
          <w:rPr>
            <w:rStyle w:val="Lienhypertexte"/>
            <w:rFonts w:asciiTheme="majorBidi" w:hAnsiTheme="majorBidi"/>
            <w:b w:val="0"/>
            <w:bCs w:val="0"/>
            <w:color w:val="3366CC"/>
            <w:sz w:val="24"/>
            <w:szCs w:val="24"/>
            <w:u w:val="none"/>
            <w:lang w:val="en-US"/>
          </w:rPr>
          <w:t xml:space="preserve">East and West </w:t>
        </w:r>
        <w:proofErr w:type="spellStart"/>
        <w:r w:rsidRPr="005323BD">
          <w:rPr>
            <w:rStyle w:val="Lienhypertexte"/>
            <w:rFonts w:asciiTheme="majorBidi" w:hAnsiTheme="majorBidi"/>
            <w:b w:val="0"/>
            <w:bCs w:val="0"/>
            <w:color w:val="3366CC"/>
            <w:sz w:val="24"/>
            <w:szCs w:val="24"/>
            <w:u w:val="none"/>
            <w:lang w:val="en-US"/>
          </w:rPr>
          <w:t>Gondwana</w:t>
        </w:r>
        <w:proofErr w:type="spellEnd"/>
      </w:hyperlink>
      <w:r w:rsidRPr="005323BD">
        <w:rPr>
          <w:rFonts w:asciiTheme="majorBidi" w:hAnsiTheme="majorBidi"/>
          <w:b w:val="0"/>
          <w:bCs w:val="0"/>
          <w:color w:val="202122"/>
          <w:sz w:val="24"/>
          <w:szCs w:val="24"/>
          <w:lang w:val="en-US"/>
        </w:rPr>
        <w:t> collided to form the </w:t>
      </w:r>
      <w:hyperlink r:id="rId66" w:tooltip="Supercontinent" w:history="1">
        <w:r w:rsidRPr="005323BD">
          <w:rPr>
            <w:rStyle w:val="Lienhypertexte"/>
            <w:rFonts w:asciiTheme="majorBidi" w:hAnsiTheme="majorBidi"/>
            <w:b w:val="0"/>
            <w:bCs w:val="0"/>
            <w:color w:val="3366CC"/>
            <w:sz w:val="24"/>
            <w:szCs w:val="24"/>
            <w:u w:val="none"/>
            <w:lang w:val="en-US"/>
          </w:rPr>
          <w:t>supercontinent</w:t>
        </w:r>
      </w:hyperlink>
      <w:r w:rsidRPr="005323BD">
        <w:rPr>
          <w:rFonts w:asciiTheme="majorBidi" w:hAnsiTheme="majorBidi"/>
          <w:b w:val="0"/>
          <w:bCs w:val="0"/>
          <w:color w:val="202122"/>
          <w:sz w:val="24"/>
          <w:szCs w:val="24"/>
          <w:lang w:val="en-US"/>
        </w:rPr>
        <w:t> </w:t>
      </w:r>
      <w:proofErr w:type="spellStart"/>
      <w:r w:rsidRPr="005323BD">
        <w:rPr>
          <w:rFonts w:asciiTheme="majorBidi" w:hAnsiTheme="majorBidi"/>
          <w:b w:val="0"/>
          <w:bCs w:val="0"/>
          <w:color w:val="202122"/>
          <w:sz w:val="24"/>
          <w:szCs w:val="24"/>
        </w:rPr>
        <w:fldChar w:fldCharType="begin"/>
      </w:r>
      <w:r w:rsidRPr="005323BD">
        <w:rPr>
          <w:rFonts w:asciiTheme="majorBidi" w:hAnsiTheme="majorBidi"/>
          <w:b w:val="0"/>
          <w:bCs w:val="0"/>
          <w:color w:val="202122"/>
          <w:sz w:val="24"/>
          <w:szCs w:val="24"/>
          <w:lang w:val="en-US"/>
        </w:rPr>
        <w:instrText xml:space="preserve"> HYPERLINK "https://en.wikipedia.org/wiki/Gondwana" \o "Gondwana" </w:instrText>
      </w:r>
      <w:r w:rsidRPr="005323BD">
        <w:rPr>
          <w:rFonts w:asciiTheme="majorBidi" w:hAnsiTheme="majorBidi"/>
          <w:b w:val="0"/>
          <w:bCs w:val="0"/>
          <w:color w:val="202122"/>
          <w:sz w:val="24"/>
          <w:szCs w:val="24"/>
        </w:rPr>
        <w:fldChar w:fldCharType="separate"/>
      </w:r>
      <w:r w:rsidRPr="005323BD">
        <w:rPr>
          <w:rStyle w:val="Lienhypertexte"/>
          <w:rFonts w:asciiTheme="majorBidi" w:hAnsiTheme="majorBidi"/>
          <w:b w:val="0"/>
          <w:bCs w:val="0"/>
          <w:color w:val="3366CC"/>
          <w:sz w:val="24"/>
          <w:szCs w:val="24"/>
          <w:u w:val="none"/>
          <w:lang w:val="en-US"/>
        </w:rPr>
        <w:t>Gondwana</w:t>
      </w:r>
      <w:proofErr w:type="spellEnd"/>
      <w:r w:rsidRPr="005323BD">
        <w:rPr>
          <w:rFonts w:asciiTheme="majorBidi" w:hAnsiTheme="majorBidi"/>
          <w:b w:val="0"/>
          <w:bCs w:val="0"/>
          <w:color w:val="202122"/>
          <w:sz w:val="24"/>
          <w:szCs w:val="24"/>
        </w:rPr>
        <w:fldChar w:fldCharType="end"/>
      </w:r>
      <w:r w:rsidRPr="005323BD">
        <w:rPr>
          <w:rFonts w:asciiTheme="majorBidi" w:hAnsiTheme="majorBidi"/>
          <w:b w:val="0"/>
          <w:bCs w:val="0"/>
          <w:color w:val="202122"/>
          <w:sz w:val="24"/>
          <w:szCs w:val="24"/>
          <w:lang w:val="en-US"/>
        </w:rPr>
        <w:t xml:space="preserve">. </w:t>
      </w:r>
    </w:p>
    <w:p w:rsidR="005323BD" w:rsidRPr="002869DF" w:rsidRDefault="005323BD" w:rsidP="005323BD">
      <w:pPr>
        <w:pStyle w:val="Titre2"/>
        <w:pBdr>
          <w:bottom w:val="single" w:sz="6" w:space="0" w:color="A2A9B1"/>
        </w:pBdr>
        <w:shd w:val="clear" w:color="auto" w:fill="FFFFFF"/>
        <w:spacing w:before="240" w:after="60"/>
        <w:jc w:val="both"/>
        <w:rPr>
          <w:rFonts w:asciiTheme="majorBidi" w:hAnsiTheme="majorBidi"/>
          <w:b w:val="0"/>
          <w:bCs w:val="0"/>
          <w:color w:val="202122"/>
          <w:sz w:val="24"/>
          <w:szCs w:val="24"/>
          <w:lang w:val="en-US"/>
        </w:rPr>
      </w:pPr>
      <w:r w:rsidRPr="005323BD">
        <w:rPr>
          <w:rFonts w:asciiTheme="majorBidi" w:hAnsiTheme="majorBidi"/>
          <w:b w:val="0"/>
          <w:bCs w:val="0"/>
          <w:color w:val="202122"/>
          <w:sz w:val="24"/>
          <w:szCs w:val="24"/>
          <w:lang w:val="en-US"/>
        </w:rPr>
        <w:t>The East African orogeny extends southward to the </w:t>
      </w:r>
      <w:hyperlink r:id="rId67" w:tooltip="Mozambique Belt" w:history="1">
        <w:r w:rsidRPr="005323BD">
          <w:rPr>
            <w:rStyle w:val="Lienhypertexte"/>
            <w:rFonts w:asciiTheme="majorBidi" w:hAnsiTheme="majorBidi"/>
            <w:b w:val="0"/>
            <w:bCs w:val="0"/>
            <w:color w:val="3366CC"/>
            <w:sz w:val="24"/>
            <w:szCs w:val="24"/>
            <w:u w:val="none"/>
            <w:lang w:val="en-US"/>
          </w:rPr>
          <w:t>Mozambique Belt</w:t>
        </w:r>
      </w:hyperlink>
      <w:r w:rsidRPr="005323BD">
        <w:rPr>
          <w:rFonts w:asciiTheme="majorBidi" w:hAnsiTheme="majorBidi"/>
          <w:b w:val="0"/>
          <w:bCs w:val="0"/>
          <w:color w:val="202122"/>
          <w:sz w:val="24"/>
          <w:szCs w:val="24"/>
          <w:lang w:val="en-US"/>
        </w:rPr>
        <w:t>, and is a subset of the overall </w:t>
      </w:r>
      <w:hyperlink r:id="rId68" w:tooltip="Pan-African orogeny" w:history="1">
        <w:r w:rsidRPr="005323BD">
          <w:rPr>
            <w:rStyle w:val="Lienhypertexte"/>
            <w:rFonts w:asciiTheme="majorBidi" w:hAnsiTheme="majorBidi"/>
            <w:b w:val="0"/>
            <w:bCs w:val="0"/>
            <w:color w:val="3366CC"/>
            <w:sz w:val="24"/>
            <w:szCs w:val="24"/>
            <w:u w:val="none"/>
            <w:lang w:val="en-US"/>
          </w:rPr>
          <w:t>Pan-African orogeny</w:t>
        </w:r>
      </w:hyperlink>
      <w:r w:rsidRPr="005323BD">
        <w:rPr>
          <w:rFonts w:asciiTheme="majorBidi" w:hAnsiTheme="majorBidi"/>
          <w:b w:val="0"/>
          <w:bCs w:val="0"/>
          <w:color w:val="202122"/>
          <w:sz w:val="24"/>
          <w:szCs w:val="24"/>
          <w:lang w:val="en-US"/>
        </w:rPr>
        <w:t xml:space="preserve">. The assembly of </w:t>
      </w:r>
      <w:proofErr w:type="spellStart"/>
      <w:r w:rsidRPr="005323BD">
        <w:rPr>
          <w:rFonts w:asciiTheme="majorBidi" w:hAnsiTheme="majorBidi"/>
          <w:b w:val="0"/>
          <w:bCs w:val="0"/>
          <w:color w:val="202122"/>
          <w:sz w:val="24"/>
          <w:szCs w:val="24"/>
          <w:lang w:val="en-US"/>
        </w:rPr>
        <w:t>Gondwana</w:t>
      </w:r>
      <w:proofErr w:type="spellEnd"/>
      <w:r w:rsidRPr="005323BD">
        <w:rPr>
          <w:rFonts w:asciiTheme="majorBidi" w:hAnsiTheme="majorBidi"/>
          <w:b w:val="0"/>
          <w:bCs w:val="0"/>
          <w:color w:val="202122"/>
          <w:sz w:val="24"/>
          <w:szCs w:val="24"/>
          <w:lang w:val="en-US"/>
        </w:rPr>
        <w:t xml:space="preserve"> coincided with the breakup of </w:t>
      </w:r>
      <w:proofErr w:type="spellStart"/>
      <w:r w:rsidRPr="005323BD">
        <w:rPr>
          <w:rFonts w:asciiTheme="majorBidi" w:hAnsiTheme="majorBidi"/>
          <w:b w:val="0"/>
          <w:bCs w:val="0"/>
          <w:color w:val="202122"/>
          <w:sz w:val="24"/>
          <w:szCs w:val="24"/>
        </w:rPr>
        <w:fldChar w:fldCharType="begin"/>
      </w:r>
      <w:r w:rsidRPr="005323BD">
        <w:rPr>
          <w:rFonts w:asciiTheme="majorBidi" w:hAnsiTheme="majorBidi"/>
          <w:b w:val="0"/>
          <w:bCs w:val="0"/>
          <w:color w:val="202122"/>
          <w:sz w:val="24"/>
          <w:szCs w:val="24"/>
          <w:lang w:val="en-US"/>
        </w:rPr>
        <w:instrText xml:space="preserve"> HYPERLINK "https://en.wikipedia.org/wiki/Rodinia" \o "Rodinia" </w:instrText>
      </w:r>
      <w:r w:rsidRPr="005323BD">
        <w:rPr>
          <w:rFonts w:asciiTheme="majorBidi" w:hAnsiTheme="majorBidi"/>
          <w:b w:val="0"/>
          <w:bCs w:val="0"/>
          <w:color w:val="202122"/>
          <w:sz w:val="24"/>
          <w:szCs w:val="24"/>
        </w:rPr>
        <w:fldChar w:fldCharType="separate"/>
      </w:r>
      <w:r w:rsidRPr="005323BD">
        <w:rPr>
          <w:rStyle w:val="Lienhypertexte"/>
          <w:rFonts w:asciiTheme="majorBidi" w:hAnsiTheme="majorBidi"/>
          <w:b w:val="0"/>
          <w:bCs w:val="0"/>
          <w:color w:val="3366CC"/>
          <w:sz w:val="24"/>
          <w:szCs w:val="24"/>
          <w:u w:val="none"/>
          <w:lang w:val="en-US"/>
        </w:rPr>
        <w:t>Rodinia</w:t>
      </w:r>
      <w:proofErr w:type="spellEnd"/>
      <w:r w:rsidRPr="005323BD">
        <w:rPr>
          <w:rFonts w:asciiTheme="majorBidi" w:hAnsiTheme="majorBidi"/>
          <w:b w:val="0"/>
          <w:bCs w:val="0"/>
          <w:color w:val="202122"/>
          <w:sz w:val="24"/>
          <w:szCs w:val="24"/>
        </w:rPr>
        <w:fldChar w:fldCharType="end"/>
      </w:r>
      <w:r w:rsidRPr="005323BD">
        <w:rPr>
          <w:rFonts w:asciiTheme="majorBidi" w:hAnsiTheme="majorBidi"/>
          <w:b w:val="0"/>
          <w:bCs w:val="0"/>
          <w:color w:val="202122"/>
          <w:sz w:val="24"/>
          <w:szCs w:val="24"/>
          <w:lang w:val="en-US"/>
        </w:rPr>
        <w:t>, closure of the </w:t>
      </w:r>
      <w:hyperlink r:id="rId69" w:tooltip="Mozambique Ocean" w:history="1">
        <w:r w:rsidRPr="005323BD">
          <w:rPr>
            <w:rStyle w:val="Lienhypertexte"/>
            <w:rFonts w:asciiTheme="majorBidi" w:hAnsiTheme="majorBidi"/>
            <w:b w:val="0"/>
            <w:bCs w:val="0"/>
            <w:color w:val="3366CC"/>
            <w:sz w:val="24"/>
            <w:szCs w:val="24"/>
            <w:u w:val="none"/>
            <w:lang w:val="en-US"/>
          </w:rPr>
          <w:t>Mozambique Ocean</w:t>
        </w:r>
      </w:hyperlink>
      <w:r w:rsidRPr="005323BD">
        <w:rPr>
          <w:rFonts w:asciiTheme="majorBidi" w:hAnsiTheme="majorBidi"/>
          <w:b w:val="0"/>
          <w:bCs w:val="0"/>
          <w:color w:val="202122"/>
          <w:sz w:val="24"/>
          <w:szCs w:val="24"/>
          <w:lang w:val="en-US"/>
        </w:rPr>
        <w:t>, and growth of the shield at 870 million years ago (</w:t>
      </w:r>
      <w:hyperlink r:id="rId70" w:tooltip="Mega-annum" w:history="1">
        <w:r w:rsidRPr="005323BD">
          <w:rPr>
            <w:rStyle w:val="Lienhypertexte"/>
            <w:rFonts w:asciiTheme="majorBidi" w:hAnsiTheme="majorBidi"/>
            <w:b w:val="0"/>
            <w:bCs w:val="0"/>
            <w:color w:val="3366CC"/>
            <w:sz w:val="24"/>
            <w:szCs w:val="24"/>
            <w:u w:val="none"/>
            <w:lang w:val="en-US"/>
          </w:rPr>
          <w:t>Ma</w:t>
        </w:r>
      </w:hyperlink>
      <w:r w:rsidRPr="005323BD">
        <w:rPr>
          <w:rFonts w:asciiTheme="majorBidi" w:hAnsiTheme="majorBidi"/>
          <w:b w:val="0"/>
          <w:bCs w:val="0"/>
          <w:color w:val="202122"/>
          <w:sz w:val="24"/>
          <w:szCs w:val="24"/>
          <w:lang w:val="en-US"/>
        </w:rPr>
        <w:t>). This shield growth extended for the next 300 million years, and included </w:t>
      </w:r>
      <w:hyperlink r:id="rId71" w:tooltip="Island arc" w:history="1">
        <w:r w:rsidRPr="005323BD">
          <w:rPr>
            <w:rStyle w:val="Lienhypertexte"/>
            <w:rFonts w:asciiTheme="majorBidi" w:hAnsiTheme="majorBidi"/>
            <w:b w:val="0"/>
            <w:bCs w:val="0"/>
            <w:color w:val="3366CC"/>
            <w:sz w:val="24"/>
            <w:szCs w:val="24"/>
            <w:u w:val="none"/>
            <w:lang w:val="en-US"/>
          </w:rPr>
          <w:t>island arc</w:t>
        </w:r>
      </w:hyperlink>
      <w:r w:rsidRPr="005323BD">
        <w:rPr>
          <w:rFonts w:asciiTheme="majorBidi" w:hAnsiTheme="majorBidi"/>
          <w:b w:val="0"/>
          <w:bCs w:val="0"/>
          <w:color w:val="202122"/>
          <w:sz w:val="24"/>
          <w:szCs w:val="24"/>
          <w:lang w:val="en-US"/>
        </w:rPr>
        <w:t> convergence and </w:t>
      </w:r>
      <w:proofErr w:type="spellStart"/>
      <w:r w:rsidRPr="005323BD">
        <w:rPr>
          <w:rFonts w:asciiTheme="majorBidi" w:hAnsiTheme="majorBidi"/>
          <w:b w:val="0"/>
          <w:bCs w:val="0"/>
          <w:color w:val="202122"/>
          <w:sz w:val="24"/>
          <w:szCs w:val="24"/>
        </w:rPr>
        <w:fldChar w:fldCharType="begin"/>
      </w:r>
      <w:r w:rsidRPr="005323BD">
        <w:rPr>
          <w:rFonts w:asciiTheme="majorBidi" w:hAnsiTheme="majorBidi"/>
          <w:b w:val="0"/>
          <w:bCs w:val="0"/>
          <w:color w:val="202122"/>
          <w:sz w:val="24"/>
          <w:szCs w:val="24"/>
          <w:lang w:val="en-US"/>
        </w:rPr>
        <w:instrText xml:space="preserve"> HYPERLINK "https://en.wikipedia.org/wiki/Terrane" \o "Terrane" </w:instrText>
      </w:r>
      <w:r w:rsidRPr="005323BD">
        <w:rPr>
          <w:rFonts w:asciiTheme="majorBidi" w:hAnsiTheme="majorBidi"/>
          <w:b w:val="0"/>
          <w:bCs w:val="0"/>
          <w:color w:val="202122"/>
          <w:sz w:val="24"/>
          <w:szCs w:val="24"/>
        </w:rPr>
        <w:fldChar w:fldCharType="separate"/>
      </w:r>
      <w:r w:rsidRPr="005323BD">
        <w:rPr>
          <w:rStyle w:val="Lienhypertexte"/>
          <w:rFonts w:asciiTheme="majorBidi" w:hAnsiTheme="majorBidi"/>
          <w:b w:val="0"/>
          <w:bCs w:val="0"/>
          <w:color w:val="3366CC"/>
          <w:sz w:val="24"/>
          <w:szCs w:val="24"/>
          <w:u w:val="none"/>
          <w:lang w:val="en-US"/>
        </w:rPr>
        <w:t>terrane</w:t>
      </w:r>
      <w:proofErr w:type="spellEnd"/>
      <w:r w:rsidRPr="005323BD">
        <w:rPr>
          <w:rFonts w:asciiTheme="majorBidi" w:hAnsiTheme="majorBidi"/>
          <w:b w:val="0"/>
          <w:bCs w:val="0"/>
          <w:color w:val="202122"/>
          <w:sz w:val="24"/>
          <w:szCs w:val="24"/>
        </w:rPr>
        <w:fldChar w:fldCharType="end"/>
      </w:r>
      <w:r w:rsidRPr="005323BD">
        <w:rPr>
          <w:rFonts w:asciiTheme="majorBidi" w:hAnsiTheme="majorBidi"/>
          <w:b w:val="0"/>
          <w:bCs w:val="0"/>
          <w:color w:val="202122"/>
          <w:sz w:val="24"/>
          <w:szCs w:val="24"/>
          <w:lang w:val="en-US"/>
        </w:rPr>
        <w:t> </w:t>
      </w:r>
      <w:hyperlink r:id="rId72" w:tooltip="Suture (geology)" w:history="1">
        <w:r w:rsidRPr="005323BD">
          <w:rPr>
            <w:rStyle w:val="Lienhypertexte"/>
            <w:rFonts w:asciiTheme="majorBidi" w:hAnsiTheme="majorBidi"/>
            <w:b w:val="0"/>
            <w:bCs w:val="0"/>
            <w:color w:val="3366CC"/>
            <w:sz w:val="24"/>
            <w:szCs w:val="24"/>
            <w:u w:val="none"/>
            <w:lang w:val="en-US"/>
          </w:rPr>
          <w:t>suturing</w:t>
        </w:r>
      </w:hyperlink>
      <w:r w:rsidRPr="005323BD">
        <w:rPr>
          <w:rFonts w:asciiTheme="majorBidi" w:hAnsiTheme="majorBidi"/>
          <w:b w:val="0"/>
          <w:bCs w:val="0"/>
          <w:color w:val="202122"/>
          <w:sz w:val="24"/>
          <w:szCs w:val="24"/>
          <w:lang w:val="en-US"/>
        </w:rPr>
        <w:t xml:space="preserve"> at 780 Ma, with final assembly by 550 Ma. At this time, the East African </w:t>
      </w:r>
      <w:proofErr w:type="spellStart"/>
      <w:r w:rsidRPr="005323BD">
        <w:rPr>
          <w:rFonts w:asciiTheme="majorBidi" w:hAnsiTheme="majorBidi"/>
          <w:b w:val="0"/>
          <w:bCs w:val="0"/>
          <w:color w:val="202122"/>
          <w:sz w:val="24"/>
          <w:szCs w:val="24"/>
          <w:lang w:val="en-US"/>
        </w:rPr>
        <w:t>Orogen</w:t>
      </w:r>
      <w:proofErr w:type="spellEnd"/>
      <w:r w:rsidRPr="005323BD">
        <w:rPr>
          <w:rFonts w:asciiTheme="majorBidi" w:hAnsiTheme="majorBidi"/>
          <w:b w:val="0"/>
          <w:bCs w:val="0"/>
          <w:color w:val="202122"/>
          <w:sz w:val="24"/>
          <w:szCs w:val="24"/>
          <w:lang w:val="en-US"/>
        </w:rPr>
        <w:t xml:space="preserve"> became a passive margin and the southern shore of the </w:t>
      </w:r>
      <w:proofErr w:type="spellStart"/>
      <w:r w:rsidRPr="005323BD">
        <w:rPr>
          <w:rFonts w:asciiTheme="majorBidi" w:hAnsiTheme="majorBidi"/>
          <w:b w:val="0"/>
          <w:bCs w:val="0"/>
          <w:color w:val="202122"/>
          <w:sz w:val="24"/>
          <w:szCs w:val="24"/>
        </w:rPr>
        <w:fldChar w:fldCharType="begin"/>
      </w:r>
      <w:r w:rsidRPr="005323BD">
        <w:rPr>
          <w:rFonts w:asciiTheme="majorBidi" w:hAnsiTheme="majorBidi"/>
          <w:b w:val="0"/>
          <w:bCs w:val="0"/>
          <w:color w:val="202122"/>
          <w:sz w:val="24"/>
          <w:szCs w:val="24"/>
          <w:lang w:val="en-US"/>
        </w:rPr>
        <w:instrText xml:space="preserve"> HYPERLINK "https://en.wikipedia.org/wiki/Paleo-Tethys_Ocean" \o "Paleo-Tethys Ocean" </w:instrText>
      </w:r>
      <w:r w:rsidRPr="005323BD">
        <w:rPr>
          <w:rFonts w:asciiTheme="majorBidi" w:hAnsiTheme="majorBidi"/>
          <w:b w:val="0"/>
          <w:bCs w:val="0"/>
          <w:color w:val="202122"/>
          <w:sz w:val="24"/>
          <w:szCs w:val="24"/>
        </w:rPr>
        <w:fldChar w:fldCharType="separate"/>
      </w:r>
      <w:r w:rsidRPr="005323BD">
        <w:rPr>
          <w:rStyle w:val="Lienhypertexte"/>
          <w:rFonts w:asciiTheme="majorBidi" w:hAnsiTheme="majorBidi"/>
          <w:b w:val="0"/>
          <w:bCs w:val="0"/>
          <w:color w:val="3366CC"/>
          <w:sz w:val="24"/>
          <w:szCs w:val="24"/>
          <w:u w:val="none"/>
          <w:lang w:val="en-US"/>
        </w:rPr>
        <w:t>Paleo</w:t>
      </w:r>
      <w:proofErr w:type="spellEnd"/>
      <w:r w:rsidRPr="005323BD">
        <w:rPr>
          <w:rStyle w:val="Lienhypertexte"/>
          <w:rFonts w:asciiTheme="majorBidi" w:hAnsiTheme="majorBidi"/>
          <w:b w:val="0"/>
          <w:bCs w:val="0"/>
          <w:color w:val="3366CC"/>
          <w:sz w:val="24"/>
          <w:szCs w:val="24"/>
          <w:u w:val="none"/>
          <w:lang w:val="en-US"/>
        </w:rPr>
        <w:t>-Tethys Ocean</w:t>
      </w:r>
      <w:r w:rsidRPr="005323BD">
        <w:rPr>
          <w:rFonts w:asciiTheme="majorBidi" w:hAnsiTheme="majorBidi"/>
          <w:b w:val="0"/>
          <w:bCs w:val="0"/>
          <w:color w:val="202122"/>
          <w:sz w:val="24"/>
          <w:szCs w:val="24"/>
        </w:rPr>
        <w:fldChar w:fldCharType="end"/>
      </w:r>
      <w:r w:rsidRPr="005323BD">
        <w:rPr>
          <w:rFonts w:asciiTheme="majorBidi" w:hAnsiTheme="majorBidi"/>
          <w:b w:val="0"/>
          <w:bCs w:val="0"/>
          <w:color w:val="202122"/>
          <w:sz w:val="24"/>
          <w:szCs w:val="24"/>
          <w:lang w:val="en-US"/>
        </w:rPr>
        <w:t>.</w:t>
      </w:r>
    </w:p>
    <w:p w:rsidR="005323BD" w:rsidRPr="005323BD" w:rsidRDefault="005323BD" w:rsidP="005323BD">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5323BD">
        <w:rPr>
          <w:rFonts w:asciiTheme="majorBidi" w:hAnsiTheme="majorBidi" w:cstheme="majorBidi"/>
          <w:color w:val="202122"/>
          <w:lang w:val="en-US"/>
        </w:rPr>
        <w:t>A number of features have been ascribed to late stage </w:t>
      </w:r>
      <w:hyperlink r:id="rId73" w:tooltip="Extensional tectonics" w:history="1">
        <w:r w:rsidRPr="005323BD">
          <w:rPr>
            <w:rStyle w:val="Lienhypertexte"/>
            <w:rFonts w:asciiTheme="majorBidi" w:hAnsiTheme="majorBidi" w:cstheme="majorBidi"/>
            <w:color w:val="3366CC"/>
            <w:u w:val="none"/>
            <w:lang w:val="en-US"/>
          </w:rPr>
          <w:t>extensional tectonics</w:t>
        </w:r>
      </w:hyperlink>
      <w:r w:rsidRPr="005323BD">
        <w:rPr>
          <w:rFonts w:asciiTheme="majorBidi" w:hAnsiTheme="majorBidi" w:cstheme="majorBidi"/>
          <w:color w:val="202122"/>
          <w:lang w:val="en-US"/>
        </w:rPr>
        <w:t> including a widespread northeast trending </w:t>
      </w:r>
      <w:hyperlink r:id="rId74" w:tooltip="Dike (geology)" w:history="1">
        <w:r w:rsidRPr="005323BD">
          <w:rPr>
            <w:rStyle w:val="Lienhypertexte"/>
            <w:rFonts w:asciiTheme="majorBidi" w:hAnsiTheme="majorBidi" w:cstheme="majorBidi"/>
            <w:color w:val="3366CC"/>
            <w:u w:val="none"/>
            <w:lang w:val="en-US"/>
          </w:rPr>
          <w:t>dyke</w:t>
        </w:r>
      </w:hyperlink>
      <w:r w:rsidRPr="005323BD">
        <w:rPr>
          <w:rFonts w:asciiTheme="majorBidi" w:hAnsiTheme="majorBidi" w:cstheme="majorBidi"/>
          <w:color w:val="202122"/>
          <w:lang w:val="en-US"/>
        </w:rPr>
        <w:t> swarm, northeast–southwest trending normal faults and northwest–southeast trending </w:t>
      </w:r>
      <w:hyperlink r:id="rId75" w:tooltip="Sedimentary basins" w:history="1">
        <w:r w:rsidRPr="005323BD">
          <w:rPr>
            <w:rStyle w:val="Lienhypertexte"/>
            <w:rFonts w:asciiTheme="majorBidi" w:hAnsiTheme="majorBidi" w:cstheme="majorBidi"/>
            <w:color w:val="3366CC"/>
            <w:u w:val="none"/>
            <w:lang w:val="en-US"/>
          </w:rPr>
          <w:t>sedimentary basins</w:t>
        </w:r>
      </w:hyperlink>
      <w:r w:rsidRPr="005323BD">
        <w:rPr>
          <w:rFonts w:asciiTheme="majorBidi" w:hAnsiTheme="majorBidi" w:cstheme="majorBidi"/>
          <w:color w:val="202122"/>
          <w:lang w:val="en-US"/>
        </w:rPr>
        <w:t> filled with post-</w:t>
      </w:r>
      <w:proofErr w:type="spellStart"/>
      <w:r w:rsidRPr="005323BD">
        <w:rPr>
          <w:rFonts w:asciiTheme="majorBidi" w:hAnsiTheme="majorBidi" w:cstheme="majorBidi"/>
          <w:color w:val="202122"/>
          <w:lang w:val="en-US"/>
        </w:rPr>
        <w:t>orogenic</w:t>
      </w:r>
      <w:proofErr w:type="spellEnd"/>
      <w:r w:rsidRPr="005323BD">
        <w:rPr>
          <w:rFonts w:asciiTheme="majorBidi" w:hAnsiTheme="majorBidi" w:cstheme="majorBidi"/>
          <w:color w:val="202122"/>
          <w:lang w:val="en-US"/>
        </w:rPr>
        <w:t> </w:t>
      </w:r>
      <w:proofErr w:type="spellStart"/>
      <w:r w:rsidRPr="005323BD">
        <w:rPr>
          <w:rFonts w:asciiTheme="majorBidi" w:hAnsiTheme="majorBidi" w:cstheme="majorBidi"/>
          <w:color w:val="202122"/>
        </w:rPr>
        <w:fldChar w:fldCharType="begin"/>
      </w:r>
      <w:r w:rsidRPr="005323BD">
        <w:rPr>
          <w:rFonts w:asciiTheme="majorBidi" w:hAnsiTheme="majorBidi" w:cstheme="majorBidi"/>
          <w:color w:val="202122"/>
          <w:lang w:val="en-US"/>
        </w:rPr>
        <w:instrText xml:space="preserve"> HYPERLINK "https://en.wikipedia.org/wiki/Molasse" \o "Molasse" </w:instrText>
      </w:r>
      <w:r w:rsidRPr="005323BD">
        <w:rPr>
          <w:rFonts w:asciiTheme="majorBidi" w:hAnsiTheme="majorBidi" w:cstheme="majorBidi"/>
          <w:color w:val="202122"/>
        </w:rPr>
        <w:fldChar w:fldCharType="separate"/>
      </w:r>
      <w:r w:rsidRPr="005323BD">
        <w:rPr>
          <w:rStyle w:val="Lienhypertexte"/>
          <w:rFonts w:asciiTheme="majorBidi" w:hAnsiTheme="majorBidi" w:cstheme="majorBidi"/>
          <w:color w:val="3366CC"/>
          <w:u w:val="none"/>
          <w:lang w:val="en-US"/>
        </w:rPr>
        <w:t>molasse</w:t>
      </w:r>
      <w:proofErr w:type="spellEnd"/>
      <w:r w:rsidRPr="005323BD">
        <w:rPr>
          <w:rFonts w:asciiTheme="majorBidi" w:hAnsiTheme="majorBidi" w:cstheme="majorBidi"/>
          <w:color w:val="202122"/>
        </w:rPr>
        <w:fldChar w:fldCharType="end"/>
      </w:r>
      <w:r w:rsidRPr="005323BD">
        <w:rPr>
          <w:rFonts w:asciiTheme="majorBidi" w:hAnsiTheme="majorBidi" w:cstheme="majorBidi"/>
          <w:color w:val="202122"/>
          <w:lang w:val="en-US"/>
        </w:rPr>
        <w:t> deposits</w:t>
      </w:r>
    </w:p>
    <w:p w:rsidR="005323BD" w:rsidRPr="005323BD" w:rsidRDefault="005323BD" w:rsidP="005323BD">
      <w:pPr>
        <w:pStyle w:val="NormalWeb"/>
        <w:shd w:val="clear" w:color="auto" w:fill="FFFFFF"/>
        <w:spacing w:before="120" w:beforeAutospacing="0" w:after="120" w:afterAutospacing="0" w:line="276" w:lineRule="auto"/>
        <w:jc w:val="both"/>
        <w:rPr>
          <w:rFonts w:asciiTheme="majorBidi" w:hAnsiTheme="majorBidi" w:cstheme="majorBidi"/>
          <w:color w:val="202122"/>
          <w:lang w:val="en-US"/>
        </w:rPr>
      </w:pPr>
      <w:r w:rsidRPr="005323BD">
        <w:rPr>
          <w:rFonts w:asciiTheme="majorBidi" w:hAnsiTheme="majorBidi" w:cstheme="majorBidi"/>
          <w:color w:val="202122"/>
          <w:lang w:val="en-US"/>
        </w:rPr>
        <w:t>Crustal weaknesses before 500 Ma influenced </w:t>
      </w:r>
      <w:hyperlink r:id="rId76" w:tooltip="Continental rifting" w:history="1">
        <w:r w:rsidRPr="005323BD">
          <w:rPr>
            <w:rStyle w:val="Lienhypertexte"/>
            <w:rFonts w:asciiTheme="majorBidi" w:hAnsiTheme="majorBidi" w:cstheme="majorBidi"/>
            <w:color w:val="3366CC"/>
            <w:u w:val="none"/>
            <w:lang w:val="en-US"/>
          </w:rPr>
          <w:t>continental rifting</w:t>
        </w:r>
      </w:hyperlink>
      <w:r w:rsidRPr="005323BD">
        <w:rPr>
          <w:rFonts w:asciiTheme="majorBidi" w:hAnsiTheme="majorBidi" w:cstheme="majorBidi"/>
          <w:color w:val="202122"/>
          <w:lang w:val="en-US"/>
        </w:rPr>
        <w:t xml:space="preserve">, as the Arabian </w:t>
      </w:r>
      <w:proofErr w:type="gramStart"/>
      <w:r w:rsidRPr="005323BD">
        <w:rPr>
          <w:rFonts w:asciiTheme="majorBidi" w:hAnsiTheme="majorBidi" w:cstheme="majorBidi"/>
          <w:color w:val="202122"/>
          <w:lang w:val="en-US"/>
        </w:rPr>
        <w:t>peninsula</w:t>
      </w:r>
      <w:proofErr w:type="gramEnd"/>
      <w:r w:rsidRPr="005323BD">
        <w:rPr>
          <w:rFonts w:asciiTheme="majorBidi" w:hAnsiTheme="majorBidi" w:cstheme="majorBidi"/>
          <w:color w:val="202122"/>
          <w:lang w:val="en-US"/>
        </w:rPr>
        <w:t xml:space="preserve"> moved away from Africa, and the formation of the </w:t>
      </w:r>
      <w:hyperlink r:id="rId77" w:tooltip="Red Sea Basin" w:history="1">
        <w:r w:rsidRPr="005323BD">
          <w:rPr>
            <w:rStyle w:val="Lienhypertexte"/>
            <w:rFonts w:asciiTheme="majorBidi" w:hAnsiTheme="majorBidi" w:cstheme="majorBidi"/>
            <w:color w:val="3366CC"/>
            <w:u w:val="none"/>
            <w:lang w:val="en-US"/>
          </w:rPr>
          <w:t>Red Sea Basin</w:t>
        </w:r>
      </w:hyperlink>
      <w:r w:rsidRPr="005323BD">
        <w:rPr>
          <w:rFonts w:asciiTheme="majorBidi" w:hAnsiTheme="majorBidi" w:cstheme="majorBidi"/>
          <w:color w:val="202122"/>
          <w:lang w:val="en-US"/>
        </w:rPr>
        <w:t> at the start of the </w:t>
      </w:r>
      <w:hyperlink r:id="rId78" w:tooltip="Oligocene" w:history="1">
        <w:r w:rsidRPr="005323BD">
          <w:rPr>
            <w:rStyle w:val="Lienhypertexte"/>
            <w:rFonts w:asciiTheme="majorBidi" w:hAnsiTheme="majorBidi" w:cstheme="majorBidi"/>
            <w:color w:val="3366CC"/>
            <w:u w:val="none"/>
            <w:lang w:val="en-US"/>
          </w:rPr>
          <w:t>Oligocene</w:t>
        </w:r>
      </w:hyperlink>
      <w:r w:rsidRPr="005323BD">
        <w:rPr>
          <w:rFonts w:asciiTheme="majorBidi" w:hAnsiTheme="majorBidi" w:cstheme="majorBidi"/>
          <w:color w:val="202122"/>
          <w:lang w:val="en-US"/>
        </w:rPr>
        <w:t>. By then, some of the </w:t>
      </w:r>
      <w:hyperlink r:id="rId79" w:tooltip="Paleozoic" w:history="1">
        <w:r w:rsidRPr="005323BD">
          <w:rPr>
            <w:rStyle w:val="Lienhypertexte"/>
            <w:rFonts w:asciiTheme="majorBidi" w:hAnsiTheme="majorBidi" w:cstheme="majorBidi"/>
            <w:color w:val="3366CC"/>
            <w:u w:val="none"/>
            <w:lang w:val="en-US"/>
          </w:rPr>
          <w:t>Paleozoic</w:t>
        </w:r>
      </w:hyperlink>
      <w:r w:rsidRPr="005323BD">
        <w:rPr>
          <w:rFonts w:asciiTheme="majorBidi" w:hAnsiTheme="majorBidi" w:cstheme="majorBidi"/>
          <w:color w:val="202122"/>
          <w:lang w:val="en-US"/>
        </w:rPr>
        <w:t> and </w:t>
      </w:r>
      <w:hyperlink r:id="rId80" w:tooltip="Mesozoic" w:history="1">
        <w:r w:rsidRPr="005323BD">
          <w:rPr>
            <w:rStyle w:val="Lienhypertexte"/>
            <w:rFonts w:asciiTheme="majorBidi" w:hAnsiTheme="majorBidi" w:cstheme="majorBidi"/>
            <w:color w:val="3366CC"/>
            <w:u w:val="none"/>
            <w:lang w:val="en-US"/>
          </w:rPr>
          <w:t>Mesozoic</w:t>
        </w:r>
      </w:hyperlink>
      <w:r w:rsidRPr="005323BD">
        <w:rPr>
          <w:rFonts w:asciiTheme="majorBidi" w:hAnsiTheme="majorBidi" w:cstheme="majorBidi"/>
          <w:color w:val="202122"/>
          <w:lang w:val="en-US"/>
        </w:rPr>
        <w:t xml:space="preserve"> rocks </w:t>
      </w:r>
      <w:proofErr w:type="gramStart"/>
      <w:r w:rsidRPr="005323BD">
        <w:rPr>
          <w:rFonts w:asciiTheme="majorBidi" w:hAnsiTheme="majorBidi" w:cstheme="majorBidi"/>
          <w:color w:val="202122"/>
          <w:lang w:val="en-US"/>
        </w:rPr>
        <w:t>had been eroded</w:t>
      </w:r>
      <w:proofErr w:type="gramEnd"/>
      <w:r w:rsidRPr="005323BD">
        <w:rPr>
          <w:rFonts w:asciiTheme="majorBidi" w:hAnsiTheme="majorBidi" w:cstheme="majorBidi"/>
          <w:color w:val="202122"/>
          <w:lang w:val="en-US"/>
        </w:rPr>
        <w:t xml:space="preserve">, if ever deposited. In fact, the 1,200 km (750 mi) wide ANS </w:t>
      </w:r>
      <w:proofErr w:type="spellStart"/>
      <w:r w:rsidRPr="005323BD">
        <w:rPr>
          <w:rFonts w:asciiTheme="majorBidi" w:hAnsiTheme="majorBidi" w:cstheme="majorBidi"/>
          <w:color w:val="202122"/>
          <w:lang w:val="en-US"/>
        </w:rPr>
        <w:t>orogenic</w:t>
      </w:r>
      <w:proofErr w:type="spellEnd"/>
      <w:r w:rsidRPr="005323BD">
        <w:rPr>
          <w:rFonts w:asciiTheme="majorBidi" w:hAnsiTheme="majorBidi" w:cstheme="majorBidi"/>
          <w:color w:val="202122"/>
          <w:lang w:val="en-US"/>
        </w:rPr>
        <w:t xml:space="preserve"> </w:t>
      </w:r>
      <w:proofErr w:type="gramStart"/>
      <w:r w:rsidRPr="005323BD">
        <w:rPr>
          <w:rFonts w:asciiTheme="majorBidi" w:hAnsiTheme="majorBidi" w:cstheme="majorBidi"/>
          <w:color w:val="202122"/>
          <w:lang w:val="en-US"/>
        </w:rPr>
        <w:t>belt,</w:t>
      </w:r>
      <w:proofErr w:type="gramEnd"/>
      <w:r w:rsidRPr="005323BD">
        <w:rPr>
          <w:rFonts w:asciiTheme="majorBidi" w:hAnsiTheme="majorBidi" w:cstheme="majorBidi"/>
          <w:color w:val="202122"/>
          <w:lang w:val="en-US"/>
        </w:rPr>
        <w:t xml:space="preserve"> has a present-day layered crustal structure, with a uniform </w:t>
      </w:r>
      <w:proofErr w:type="spellStart"/>
      <w:r w:rsidRPr="005323BD">
        <w:rPr>
          <w:rFonts w:asciiTheme="majorBidi" w:hAnsiTheme="majorBidi" w:cstheme="majorBidi"/>
          <w:color w:val="202122"/>
        </w:rPr>
        <w:fldChar w:fldCharType="begin"/>
      </w:r>
      <w:r w:rsidRPr="005323BD">
        <w:rPr>
          <w:rFonts w:asciiTheme="majorBidi" w:hAnsiTheme="majorBidi" w:cstheme="majorBidi"/>
          <w:color w:val="202122"/>
          <w:lang w:val="en-US"/>
        </w:rPr>
        <w:instrText xml:space="preserve"> HYPERLINK "https://en.wikipedia.org/wiki/Mohorovi%C4%8Di%C4%87_discontinuity" \o "Mohorovičić discontinuity" </w:instrText>
      </w:r>
      <w:r w:rsidRPr="005323BD">
        <w:rPr>
          <w:rFonts w:asciiTheme="majorBidi" w:hAnsiTheme="majorBidi" w:cstheme="majorBidi"/>
          <w:color w:val="202122"/>
        </w:rPr>
        <w:fldChar w:fldCharType="separate"/>
      </w:r>
      <w:r w:rsidRPr="005323BD">
        <w:rPr>
          <w:rStyle w:val="Lienhypertexte"/>
          <w:rFonts w:asciiTheme="majorBidi" w:hAnsiTheme="majorBidi" w:cstheme="majorBidi"/>
          <w:color w:val="3366CC"/>
          <w:u w:val="none"/>
          <w:lang w:val="en-US"/>
        </w:rPr>
        <w:t>Moho</w:t>
      </w:r>
      <w:proofErr w:type="spellEnd"/>
      <w:r w:rsidRPr="005323BD">
        <w:rPr>
          <w:rFonts w:asciiTheme="majorBidi" w:hAnsiTheme="majorBidi" w:cstheme="majorBidi"/>
          <w:color w:val="202122"/>
        </w:rPr>
        <w:fldChar w:fldCharType="end"/>
      </w:r>
      <w:r w:rsidRPr="005323BD">
        <w:rPr>
          <w:rFonts w:asciiTheme="majorBidi" w:hAnsiTheme="majorBidi" w:cstheme="majorBidi"/>
          <w:color w:val="202122"/>
          <w:lang w:val="en-US"/>
        </w:rPr>
        <w:t> depth of 35–45 km (22–28 mi). Post-rift deposition of </w:t>
      </w:r>
      <w:proofErr w:type="spellStart"/>
      <w:r w:rsidRPr="005323BD">
        <w:rPr>
          <w:rFonts w:asciiTheme="majorBidi" w:hAnsiTheme="majorBidi" w:cstheme="majorBidi"/>
          <w:color w:val="202122"/>
        </w:rPr>
        <w:fldChar w:fldCharType="begin"/>
      </w:r>
      <w:r w:rsidRPr="005323BD">
        <w:rPr>
          <w:rFonts w:asciiTheme="majorBidi" w:hAnsiTheme="majorBidi" w:cstheme="majorBidi"/>
          <w:color w:val="202122"/>
          <w:lang w:val="en-US"/>
        </w:rPr>
        <w:instrText xml:space="preserve"> HYPERLINK "https://en.wikipedia.org/wiki/Evaporite" \o "Evaporite" </w:instrText>
      </w:r>
      <w:r w:rsidRPr="005323BD">
        <w:rPr>
          <w:rFonts w:asciiTheme="majorBidi" w:hAnsiTheme="majorBidi" w:cstheme="majorBidi"/>
          <w:color w:val="202122"/>
        </w:rPr>
        <w:fldChar w:fldCharType="separate"/>
      </w:r>
      <w:r w:rsidRPr="005323BD">
        <w:rPr>
          <w:rStyle w:val="Lienhypertexte"/>
          <w:rFonts w:asciiTheme="majorBidi" w:hAnsiTheme="majorBidi" w:cstheme="majorBidi"/>
          <w:color w:val="3366CC"/>
          <w:u w:val="none"/>
          <w:lang w:val="en-US"/>
        </w:rPr>
        <w:t>evaporites</w:t>
      </w:r>
      <w:proofErr w:type="spellEnd"/>
      <w:r w:rsidRPr="005323BD">
        <w:rPr>
          <w:rFonts w:asciiTheme="majorBidi" w:hAnsiTheme="majorBidi" w:cstheme="majorBidi"/>
          <w:color w:val="202122"/>
        </w:rPr>
        <w:fldChar w:fldCharType="end"/>
      </w:r>
      <w:r w:rsidRPr="005323BD">
        <w:rPr>
          <w:rFonts w:asciiTheme="majorBidi" w:hAnsiTheme="majorBidi" w:cstheme="majorBidi"/>
          <w:color w:val="202122"/>
          <w:lang w:val="en-US"/>
        </w:rPr>
        <w:t> occurred until the </w:t>
      </w:r>
      <w:hyperlink r:id="rId81" w:tooltip="Pliocene" w:history="1">
        <w:r w:rsidRPr="005323BD">
          <w:rPr>
            <w:rStyle w:val="Lienhypertexte"/>
            <w:rFonts w:asciiTheme="majorBidi" w:hAnsiTheme="majorBidi" w:cstheme="majorBidi"/>
            <w:color w:val="3366CC"/>
            <w:u w:val="none"/>
            <w:lang w:val="en-US"/>
          </w:rPr>
          <w:t>Pliocene</w:t>
        </w:r>
      </w:hyperlink>
      <w:r w:rsidRPr="005323BD">
        <w:rPr>
          <w:rFonts w:asciiTheme="majorBidi" w:hAnsiTheme="majorBidi" w:cstheme="majorBidi"/>
          <w:color w:val="202122"/>
          <w:lang w:val="en-US"/>
        </w:rPr>
        <w:t xml:space="preserve">, when a marine environment took over. </w:t>
      </w:r>
    </w:p>
    <w:p w:rsidR="005323BD" w:rsidRPr="004F74DE" w:rsidRDefault="005323BD" w:rsidP="00AB42AF">
      <w:pPr>
        <w:autoSpaceDE w:val="0"/>
        <w:autoSpaceDN w:val="0"/>
        <w:adjustRightInd w:val="0"/>
        <w:spacing w:after="0" w:line="360" w:lineRule="auto"/>
        <w:jc w:val="both"/>
        <w:rPr>
          <w:rFonts w:asciiTheme="majorBidi" w:hAnsiTheme="majorBidi" w:cstheme="majorBidi"/>
          <w:sz w:val="20"/>
          <w:szCs w:val="20"/>
          <w:lang w:val="en-US"/>
        </w:rPr>
      </w:pPr>
    </w:p>
    <w:sectPr w:rsidR="005323BD" w:rsidRPr="004F74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F44E14"/>
    <w:multiLevelType w:val="hybridMultilevel"/>
    <w:tmpl w:val="7BF25E1A"/>
    <w:lvl w:ilvl="0" w:tplc="86C0EABA">
      <w:start w:val="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472"/>
    <w:rsid w:val="0007575C"/>
    <w:rsid w:val="001B3741"/>
    <w:rsid w:val="002869DF"/>
    <w:rsid w:val="002F5C2E"/>
    <w:rsid w:val="00476A7B"/>
    <w:rsid w:val="0048286A"/>
    <w:rsid w:val="004F74DE"/>
    <w:rsid w:val="005323BD"/>
    <w:rsid w:val="005370D1"/>
    <w:rsid w:val="00612BFB"/>
    <w:rsid w:val="006D10DE"/>
    <w:rsid w:val="007922E5"/>
    <w:rsid w:val="007E4884"/>
    <w:rsid w:val="00844FE3"/>
    <w:rsid w:val="00A05340"/>
    <w:rsid w:val="00A17C96"/>
    <w:rsid w:val="00A67B48"/>
    <w:rsid w:val="00A92472"/>
    <w:rsid w:val="00AB42AF"/>
    <w:rsid w:val="00B37686"/>
    <w:rsid w:val="00CF65B8"/>
    <w:rsid w:val="00E41E2E"/>
    <w:rsid w:val="00EB5281"/>
    <w:rsid w:val="00F327B6"/>
    <w:rsid w:val="00F70DC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E6E106-FB26-4009-8CF3-3182C977F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472"/>
  </w:style>
  <w:style w:type="paragraph" w:styleId="Titre1">
    <w:name w:val="heading 1"/>
    <w:basedOn w:val="Normal"/>
    <w:link w:val="Titre1Car"/>
    <w:uiPriority w:val="9"/>
    <w:qFormat/>
    <w:rsid w:val="00F70D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5323B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92472"/>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A9247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92472"/>
    <w:rPr>
      <w:rFonts w:ascii="Tahoma" w:hAnsi="Tahoma" w:cs="Tahoma"/>
      <w:sz w:val="16"/>
      <w:szCs w:val="16"/>
    </w:rPr>
  </w:style>
  <w:style w:type="paragraph" w:styleId="NormalWeb">
    <w:name w:val="Normal (Web)"/>
    <w:basedOn w:val="Normal"/>
    <w:uiPriority w:val="99"/>
    <w:unhideWhenUsed/>
    <w:rsid w:val="0007575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07575C"/>
    <w:rPr>
      <w:color w:val="0000FF"/>
      <w:u w:val="single"/>
    </w:rPr>
  </w:style>
  <w:style w:type="character" w:customStyle="1" w:styleId="ipa">
    <w:name w:val="ipa"/>
    <w:basedOn w:val="Policepardfaut"/>
    <w:rsid w:val="005370D1"/>
  </w:style>
  <w:style w:type="character" w:customStyle="1" w:styleId="Titre1Car">
    <w:name w:val="Titre 1 Car"/>
    <w:basedOn w:val="Policepardfaut"/>
    <w:link w:val="Titre1"/>
    <w:uiPriority w:val="9"/>
    <w:rsid w:val="00F70DC0"/>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5323BD"/>
    <w:rPr>
      <w:rFonts w:asciiTheme="majorHAnsi" w:eastAsiaTheme="majorEastAsia" w:hAnsiTheme="majorHAnsi" w:cstheme="majorBidi"/>
      <w:b/>
      <w:bCs/>
      <w:color w:val="4F81BD" w:themeColor="accent1"/>
      <w:sz w:val="26"/>
      <w:szCs w:val="26"/>
    </w:rPr>
  </w:style>
  <w:style w:type="character" w:customStyle="1" w:styleId="mw-headline">
    <w:name w:val="mw-headline"/>
    <w:basedOn w:val="Policepardfaut"/>
    <w:rsid w:val="005323BD"/>
  </w:style>
  <w:style w:type="character" w:customStyle="1" w:styleId="mw-editsection">
    <w:name w:val="mw-editsection"/>
    <w:basedOn w:val="Policepardfaut"/>
    <w:rsid w:val="005323BD"/>
  </w:style>
  <w:style w:type="character" w:customStyle="1" w:styleId="mw-editsection-bracket">
    <w:name w:val="mw-editsection-bracket"/>
    <w:basedOn w:val="Policepardfaut"/>
    <w:rsid w:val="005323BD"/>
  </w:style>
  <w:style w:type="character" w:customStyle="1" w:styleId="rt-commentedtext">
    <w:name w:val="rt-commentedtext"/>
    <w:basedOn w:val="Policepardfaut"/>
    <w:rsid w:val="00286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100564">
      <w:bodyDiv w:val="1"/>
      <w:marLeft w:val="0"/>
      <w:marRight w:val="0"/>
      <w:marTop w:val="0"/>
      <w:marBottom w:val="0"/>
      <w:divBdr>
        <w:top w:val="none" w:sz="0" w:space="0" w:color="auto"/>
        <w:left w:val="none" w:sz="0" w:space="0" w:color="auto"/>
        <w:bottom w:val="none" w:sz="0" w:space="0" w:color="auto"/>
        <w:right w:val="none" w:sz="0" w:space="0" w:color="auto"/>
      </w:divBdr>
    </w:div>
    <w:div w:id="1580870997">
      <w:bodyDiv w:val="1"/>
      <w:marLeft w:val="0"/>
      <w:marRight w:val="0"/>
      <w:marTop w:val="0"/>
      <w:marBottom w:val="0"/>
      <w:divBdr>
        <w:top w:val="none" w:sz="0" w:space="0" w:color="auto"/>
        <w:left w:val="none" w:sz="0" w:space="0" w:color="auto"/>
        <w:bottom w:val="none" w:sz="0" w:space="0" w:color="auto"/>
        <w:right w:val="none" w:sz="0" w:space="0" w:color="auto"/>
      </w:divBdr>
    </w:div>
    <w:div w:id="1803185725">
      <w:bodyDiv w:val="1"/>
      <w:marLeft w:val="0"/>
      <w:marRight w:val="0"/>
      <w:marTop w:val="0"/>
      <w:marBottom w:val="0"/>
      <w:divBdr>
        <w:top w:val="none" w:sz="0" w:space="0" w:color="auto"/>
        <w:left w:val="none" w:sz="0" w:space="0" w:color="auto"/>
        <w:bottom w:val="none" w:sz="0" w:space="0" w:color="auto"/>
        <w:right w:val="none" w:sz="0" w:space="0" w:color="auto"/>
      </w:divBdr>
    </w:div>
    <w:div w:id="1942256102">
      <w:bodyDiv w:val="1"/>
      <w:marLeft w:val="0"/>
      <w:marRight w:val="0"/>
      <w:marTop w:val="0"/>
      <w:marBottom w:val="0"/>
      <w:divBdr>
        <w:top w:val="none" w:sz="0" w:space="0" w:color="auto"/>
        <w:left w:val="none" w:sz="0" w:space="0" w:color="auto"/>
        <w:bottom w:val="none" w:sz="0" w:space="0" w:color="auto"/>
        <w:right w:val="none" w:sz="0" w:space="0" w:color="auto"/>
      </w:divBdr>
    </w:div>
    <w:div w:id="211386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Great_Lakes" TargetMode="External"/><Relationship Id="rId21" Type="http://schemas.openxmlformats.org/officeDocument/2006/relationships/hyperlink" Target="https://en.wikipedia.org/wiki/Glacial_period" TargetMode="External"/><Relationship Id="rId42" Type="http://schemas.openxmlformats.org/officeDocument/2006/relationships/hyperlink" Target="https://en.wikipedia.org/wiki/Arabian_Desert" TargetMode="External"/><Relationship Id="rId47" Type="http://schemas.openxmlformats.org/officeDocument/2006/relationships/hyperlink" Target="https://en.wikipedia.org/wiki/Geologic_map" TargetMode="External"/><Relationship Id="rId63" Type="http://schemas.openxmlformats.org/officeDocument/2006/relationships/hyperlink" Target="https://en.wikipedia.org/wiki/Red_Sea" TargetMode="External"/><Relationship Id="rId68" Type="http://schemas.openxmlformats.org/officeDocument/2006/relationships/hyperlink" Target="https://en.wikipedia.org/wiki/Pan-African_orogeny" TargetMode="External"/><Relationship Id="rId16" Type="http://schemas.openxmlformats.org/officeDocument/2006/relationships/hyperlink" Target="https://en.wikipedia.org/wiki/Igneous_rock" TargetMode="External"/><Relationship Id="rId11" Type="http://schemas.openxmlformats.org/officeDocument/2006/relationships/image" Target="media/image1.emf"/><Relationship Id="rId32" Type="http://schemas.openxmlformats.org/officeDocument/2006/relationships/hyperlink" Target="https://en.wikipedia.org/wiki/Red_Sea" TargetMode="External"/><Relationship Id="rId37" Type="http://schemas.openxmlformats.org/officeDocument/2006/relationships/hyperlink" Target="https://en.wikipedia.org/wiki/Eritrea" TargetMode="External"/><Relationship Id="rId53" Type="http://schemas.openxmlformats.org/officeDocument/2006/relationships/hyperlink" Target="https://en.wikipedia.org/wiki/Porphyry_(geology)" TargetMode="External"/><Relationship Id="rId58" Type="http://schemas.openxmlformats.org/officeDocument/2006/relationships/hyperlink" Target="https://en.wikipedia.org/wiki/Proterozoic" TargetMode="External"/><Relationship Id="rId74" Type="http://schemas.openxmlformats.org/officeDocument/2006/relationships/hyperlink" Target="https://en.wikipedia.org/wiki/Dike_(geology)" TargetMode="External"/><Relationship Id="rId79" Type="http://schemas.openxmlformats.org/officeDocument/2006/relationships/hyperlink" Target="https://en.wikipedia.org/wiki/Paleozoic" TargetMode="External"/><Relationship Id="rId5" Type="http://schemas.openxmlformats.org/officeDocument/2006/relationships/hyperlink" Target="https://en.wikipedia.org/wiki/Shield_(geology)" TargetMode="External"/><Relationship Id="rId61" Type="http://schemas.openxmlformats.org/officeDocument/2006/relationships/hyperlink" Target="https://en.wikipedia.org/wiki/Million_years_ago" TargetMode="External"/><Relationship Id="rId82" Type="http://schemas.openxmlformats.org/officeDocument/2006/relationships/fontTable" Target="fontTable.xml"/><Relationship Id="rId19" Type="http://schemas.openxmlformats.org/officeDocument/2006/relationships/hyperlink" Target="https://en.wikipedia.org/wiki/Laurentia" TargetMode="External"/><Relationship Id="rId14" Type="http://schemas.openxmlformats.org/officeDocument/2006/relationships/hyperlink" Target="https://en.wikipedia.org/wiki/Shield_(geology)" TargetMode="External"/><Relationship Id="rId22" Type="http://schemas.openxmlformats.org/officeDocument/2006/relationships/hyperlink" Target="https://en.wikipedia.org/wiki/Soil" TargetMode="External"/><Relationship Id="rId27" Type="http://schemas.openxmlformats.org/officeDocument/2006/relationships/hyperlink" Target="https://en.wikipedia.org/wiki/Arctic_Ocean" TargetMode="External"/><Relationship Id="rId30" Type="http://schemas.openxmlformats.org/officeDocument/2006/relationships/image" Target="media/image4.jpeg"/><Relationship Id="rId35" Type="http://schemas.openxmlformats.org/officeDocument/2006/relationships/hyperlink" Target="https://en.wikipedia.org/wiki/Saudi_Arabia" TargetMode="External"/><Relationship Id="rId43" Type="http://schemas.openxmlformats.org/officeDocument/2006/relationships/hyperlink" Target="https://en.wikipedia.org/wiki/Ethiopian_Highlands" TargetMode="External"/><Relationship Id="rId48" Type="http://schemas.openxmlformats.org/officeDocument/2006/relationships/hyperlink" Target="https://en.wikipedia.org/wiki/Turin_Papyrus_Map" TargetMode="External"/><Relationship Id="rId56" Type="http://schemas.openxmlformats.org/officeDocument/2006/relationships/hyperlink" Target="https://en.wikipedia.org/wiki/Saharan_Metacraton" TargetMode="External"/><Relationship Id="rId64" Type="http://schemas.openxmlformats.org/officeDocument/2006/relationships/hyperlink" Target="https://en.wikipedia.org/wiki/East_African_Orogeny" TargetMode="External"/><Relationship Id="rId69" Type="http://schemas.openxmlformats.org/officeDocument/2006/relationships/hyperlink" Target="https://en.wikipedia.org/wiki/Mozambique_Ocean" TargetMode="External"/><Relationship Id="rId77" Type="http://schemas.openxmlformats.org/officeDocument/2006/relationships/hyperlink" Target="https://en.wikipedia.org/wiki/Red_Sea_Basin" TargetMode="External"/><Relationship Id="rId8" Type="http://schemas.openxmlformats.org/officeDocument/2006/relationships/hyperlink" Target="https://en.wikipedia.org/wiki/Earth" TargetMode="External"/><Relationship Id="rId51" Type="http://schemas.openxmlformats.org/officeDocument/2006/relationships/hyperlink" Target="https://en.wikipedia.org/wiki/Egyptian_pyramids" TargetMode="External"/><Relationship Id="rId72" Type="http://schemas.openxmlformats.org/officeDocument/2006/relationships/hyperlink" Target="https://en.wikipedia.org/wiki/Suture_(geology)" TargetMode="External"/><Relationship Id="rId80" Type="http://schemas.openxmlformats.org/officeDocument/2006/relationships/hyperlink" Target="https://en.wikipedia.org/wiki/Mesozoic"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n.wikipedia.org/wiki/Metamorphic_grade" TargetMode="External"/><Relationship Id="rId25" Type="http://schemas.openxmlformats.org/officeDocument/2006/relationships/hyperlink" Target="https://en.wikipedia.org/wiki/Canada" TargetMode="External"/><Relationship Id="rId33" Type="http://schemas.openxmlformats.org/officeDocument/2006/relationships/hyperlink" Target="https://en.wikipedia.org/wiki/Jordan" TargetMode="External"/><Relationship Id="rId38" Type="http://schemas.openxmlformats.org/officeDocument/2006/relationships/hyperlink" Target="https://en.wikipedia.org/wiki/Ethiopia" TargetMode="External"/><Relationship Id="rId46" Type="http://schemas.openxmlformats.org/officeDocument/2006/relationships/hyperlink" Target="https://en.wikipedia.org/wiki/Gold" TargetMode="External"/><Relationship Id="rId59" Type="http://schemas.openxmlformats.org/officeDocument/2006/relationships/image" Target="media/image6.png"/><Relationship Id="rId67" Type="http://schemas.openxmlformats.org/officeDocument/2006/relationships/hyperlink" Target="https://en.wikipedia.org/wiki/Mozambique_Belt" TargetMode="External"/><Relationship Id="rId20" Type="http://schemas.openxmlformats.org/officeDocument/2006/relationships/hyperlink" Target="https://en.wikipedia.org/wiki/North_America" TargetMode="External"/><Relationship Id="rId41" Type="http://schemas.openxmlformats.org/officeDocument/2006/relationships/hyperlink" Target="https://en.wikipedia.org/wiki/Sahara_Desert" TargetMode="External"/><Relationship Id="rId54" Type="http://schemas.openxmlformats.org/officeDocument/2006/relationships/hyperlink" Target="https://en.wikipedia.org/wiki/Granite" TargetMode="External"/><Relationship Id="rId62" Type="http://schemas.openxmlformats.org/officeDocument/2006/relationships/hyperlink" Target="https://en.wikipedia.org/wiki/Rift" TargetMode="External"/><Relationship Id="rId70" Type="http://schemas.openxmlformats.org/officeDocument/2006/relationships/hyperlink" Target="https://en.wikipedia.org/wiki/Mega-annum" TargetMode="External"/><Relationship Id="rId75" Type="http://schemas.openxmlformats.org/officeDocument/2006/relationships/hyperlink" Target="https://en.wikipedia.org/wiki/Sedimentary_basins"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n.wikipedia.org/wiki/Basement_(geology)" TargetMode="External"/><Relationship Id="rId15" Type="http://schemas.openxmlformats.org/officeDocument/2006/relationships/hyperlink" Target="https://en.wikipedia.org/wiki/Precambrian" TargetMode="External"/><Relationship Id="rId23" Type="http://schemas.openxmlformats.org/officeDocument/2006/relationships/hyperlink" Target="https://en.wikipedia.org/wiki/Canadian_Shield" TargetMode="External"/><Relationship Id="rId28" Type="http://schemas.openxmlformats.org/officeDocument/2006/relationships/hyperlink" Target="https://en.wikipedia.org/wiki/Greenland" TargetMode="External"/><Relationship Id="rId36" Type="http://schemas.openxmlformats.org/officeDocument/2006/relationships/hyperlink" Target="https://en.wikipedia.org/wiki/Sudan" TargetMode="External"/><Relationship Id="rId49" Type="http://schemas.openxmlformats.org/officeDocument/2006/relationships/hyperlink" Target="https://en.wikipedia.org/wiki/Granite" TargetMode="External"/><Relationship Id="rId57" Type="http://schemas.openxmlformats.org/officeDocument/2006/relationships/hyperlink" Target="https://en.wikipedia.org/wiki/Geological_time" TargetMode="External"/><Relationship Id="rId10" Type="http://schemas.openxmlformats.org/officeDocument/2006/relationships/hyperlink" Target="https://en.wikipedia.org/wiki/Earth%27s_mantle" TargetMode="External"/><Relationship Id="rId31" Type="http://schemas.openxmlformats.org/officeDocument/2006/relationships/hyperlink" Target="https://en.wikipedia.org/wiki/Precambrian" TargetMode="External"/><Relationship Id="rId44" Type="http://schemas.openxmlformats.org/officeDocument/2006/relationships/hyperlink" Target="https://en.wikipedia.org/w/index.php?title=Yemen_Highlands&amp;action=edit&amp;redlink=1" TargetMode="External"/><Relationship Id="rId52" Type="http://schemas.openxmlformats.org/officeDocument/2006/relationships/hyperlink" Target="https://en.wikipedia.org/wiki/Igneous_rock" TargetMode="External"/><Relationship Id="rId60" Type="http://schemas.openxmlformats.org/officeDocument/2006/relationships/hyperlink" Target="https://en.wikipedia.org/wiki/Supercontinent" TargetMode="External"/><Relationship Id="rId65" Type="http://schemas.openxmlformats.org/officeDocument/2006/relationships/hyperlink" Target="https://en.wikipedia.org/wiki/List_of_shields_and_cratons" TargetMode="External"/><Relationship Id="rId73" Type="http://schemas.openxmlformats.org/officeDocument/2006/relationships/hyperlink" Target="https://en.wikipedia.org/wiki/Extensional_tectonics" TargetMode="External"/><Relationship Id="rId78" Type="http://schemas.openxmlformats.org/officeDocument/2006/relationships/hyperlink" Target="https://en.wikipedia.org/wiki/Oligocene" TargetMode="External"/><Relationship Id="rId81" Type="http://schemas.openxmlformats.org/officeDocument/2006/relationships/hyperlink" Target="https://en.wikipedia.org/wiki/Pliocene" TargetMode="External"/><Relationship Id="rId4" Type="http://schemas.openxmlformats.org/officeDocument/2006/relationships/webSettings" Target="webSettings.xml"/><Relationship Id="rId9" Type="http://schemas.openxmlformats.org/officeDocument/2006/relationships/hyperlink" Target="https://en.wikipedia.org/wiki/Earth%27s_crust" TargetMode="External"/><Relationship Id="rId13" Type="http://schemas.openxmlformats.org/officeDocument/2006/relationships/image" Target="media/image3.jpeg"/><Relationship Id="rId18" Type="http://schemas.openxmlformats.org/officeDocument/2006/relationships/hyperlink" Target="https://en.wikipedia.org/wiki/Metamorphic_rock" TargetMode="External"/><Relationship Id="rId39" Type="http://schemas.openxmlformats.org/officeDocument/2006/relationships/hyperlink" Target="https://en.wikipedia.org/wiki/Yemen" TargetMode="External"/><Relationship Id="rId34" Type="http://schemas.openxmlformats.org/officeDocument/2006/relationships/hyperlink" Target="https://en.wikipedia.org/wiki/Egypt" TargetMode="External"/><Relationship Id="rId50" Type="http://schemas.openxmlformats.org/officeDocument/2006/relationships/hyperlink" Target="https://en.wikipedia.org/wiki/Aswan" TargetMode="External"/><Relationship Id="rId55" Type="http://schemas.openxmlformats.org/officeDocument/2006/relationships/image" Target="media/image5.png"/><Relationship Id="rId76" Type="http://schemas.openxmlformats.org/officeDocument/2006/relationships/hyperlink" Target="https://en.wikipedia.org/wiki/Continental_rifting" TargetMode="External"/><Relationship Id="rId7" Type="http://schemas.openxmlformats.org/officeDocument/2006/relationships/hyperlink" Target="https://en.wikipedia.org/wiki/Lithosphere" TargetMode="External"/><Relationship Id="rId71" Type="http://schemas.openxmlformats.org/officeDocument/2006/relationships/hyperlink" Target="https://en.wikipedia.org/wiki/Island_arc" TargetMode="External"/><Relationship Id="rId2" Type="http://schemas.openxmlformats.org/officeDocument/2006/relationships/styles" Target="styles.xml"/><Relationship Id="rId29" Type="http://schemas.openxmlformats.org/officeDocument/2006/relationships/hyperlink" Target="https://en.wikipedia.org/wiki/United_States" TargetMode="External"/><Relationship Id="rId24" Type="http://schemas.openxmlformats.org/officeDocument/2006/relationships/hyperlink" Target="https://en.wikipedia.org/wiki/Bedrock" TargetMode="External"/><Relationship Id="rId40" Type="http://schemas.openxmlformats.org/officeDocument/2006/relationships/hyperlink" Target="https://en.wikipedia.org/wiki/Somalia" TargetMode="External"/><Relationship Id="rId45" Type="http://schemas.openxmlformats.org/officeDocument/2006/relationships/hyperlink" Target="https://en.wikipedia.org/wiki/Ancient_Egyptians" TargetMode="External"/><Relationship Id="rId66" Type="http://schemas.openxmlformats.org/officeDocument/2006/relationships/hyperlink" Target="https://en.wikipedia.org/wiki/Supercontinen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1464</TotalTime>
  <Pages>9</Pages>
  <Words>2976</Words>
  <Characters>16374</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PC</cp:lastModifiedBy>
  <cp:revision>13</cp:revision>
  <dcterms:created xsi:type="dcterms:W3CDTF">2023-09-11T21:11:00Z</dcterms:created>
  <dcterms:modified xsi:type="dcterms:W3CDTF">2024-10-08T10:22:00Z</dcterms:modified>
</cp:coreProperties>
</file>