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6C" w:rsidRPr="00020C6C" w:rsidRDefault="00020C6C" w:rsidP="00DA21B4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لمحور</w:t>
      </w:r>
      <w:proofErr w:type="gramEnd"/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الرابع</w:t>
      </w:r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DA21B4" w:rsidRPr="00DA21B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الأنظمة</w:t>
      </w:r>
      <w:r w:rsidR="00DA21B4" w:rsidRPr="00DA21B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DA21B4" w:rsidRPr="00DA21B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النقدية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أولًا: </w:t>
      </w: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تعريف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النظام النقدي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sz w:val="28"/>
          <w:szCs w:val="28"/>
        </w:rPr>
      </w:pPr>
      <w:r w:rsidRPr="008D2CA9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منظومة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تشريعات ومؤسسات تحدد قيمة وحدة النقد، وآليات الإصدار والتداول، وإدارة المؤسسات النقدية بهدف الاستقرار والتوازن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ثانيًا: </w:t>
      </w: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عناصر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النظام النقدي</w:t>
      </w:r>
    </w:p>
    <w:p w:rsidR="00DA21B4" w:rsidRPr="008D2CA9" w:rsidRDefault="008D2CA9" w:rsidP="008D2CA9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1. </w:t>
      </w:r>
      <w:proofErr w:type="gramStart"/>
      <w:r w:rsidR="00DA21B4" w:rsidRPr="008D2CA9">
        <w:rPr>
          <w:rFonts w:ascii="Sakkal Majalla" w:hAnsi="Sakkal Majalla" w:cs="Sakkal Majalla"/>
          <w:sz w:val="28"/>
          <w:szCs w:val="28"/>
          <w:rtl/>
        </w:rPr>
        <w:t>النقود</w:t>
      </w:r>
      <w:proofErr w:type="gramEnd"/>
      <w:r w:rsidR="00DA21B4" w:rsidRPr="008D2CA9">
        <w:rPr>
          <w:rFonts w:ascii="Sakkal Majalla" w:hAnsi="Sakkal Majalla" w:cs="Sakkal Majalla"/>
          <w:sz w:val="28"/>
          <w:szCs w:val="28"/>
          <w:rtl/>
        </w:rPr>
        <w:t xml:space="preserve"> المتداولة</w:t>
      </w:r>
      <w:r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8D2CA9" w:rsidRDefault="008D2CA9" w:rsidP="008D2CA9">
      <w:pPr>
        <w:bidi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2.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التشريعات المنظمة لوظائف النقود (قوانين وإجراءات إدارة النقد والائتمان</w:t>
      </w:r>
      <w:r>
        <w:rPr>
          <w:rFonts w:ascii="Sakkal Majalla" w:hAnsi="Sakkal Majalla" w:cs="Sakkal Majalla" w:hint="cs"/>
          <w:sz w:val="28"/>
          <w:szCs w:val="28"/>
          <w:rtl/>
        </w:rPr>
        <w:t>)</w:t>
      </w:r>
    </w:p>
    <w:p w:rsidR="00DA21B4" w:rsidRPr="008D2CA9" w:rsidRDefault="008D2CA9" w:rsidP="008D2CA9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3.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 xml:space="preserve">المؤسسات النقدية </w:t>
      </w:r>
      <w:proofErr w:type="gramStart"/>
      <w:r w:rsidR="00DA21B4" w:rsidRPr="008D2CA9">
        <w:rPr>
          <w:rFonts w:ascii="Sakkal Majalla" w:hAnsi="Sakkal Majalla" w:cs="Sakkal Majalla"/>
          <w:sz w:val="28"/>
          <w:szCs w:val="28"/>
          <w:rtl/>
        </w:rPr>
        <w:t>والمصرفية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وعلى</w:t>
      </w:r>
      <w:proofErr w:type="gramEnd"/>
      <w:r w:rsidR="00DA21B4" w:rsidRPr="008D2CA9">
        <w:rPr>
          <w:rFonts w:ascii="Sakkal Majalla" w:hAnsi="Sakkal Majalla" w:cs="Sakkal Majalla"/>
          <w:sz w:val="28"/>
          <w:szCs w:val="28"/>
          <w:rtl/>
        </w:rPr>
        <w:t xml:space="preserve"> رأسها البنك المركزي</w:t>
      </w:r>
      <w:r w:rsidR="00DA21B4"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ثالثًا: </w:t>
      </w: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خصائص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النظام النقدي</w:t>
      </w:r>
    </w:p>
    <w:p w:rsidR="00DA21B4" w:rsidRP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نظام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مركّب</w:t>
      </w:r>
    </w:p>
    <w:p w:rsidR="00DA21B4" w:rsidRPr="008D2CA9" w:rsidRDefault="008D2CA9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D2CA9">
        <w:rPr>
          <w:rFonts w:ascii="Sakkal Majalla" w:hAnsi="Sakkal Majalla" w:cs="Sakkal Majalla" w:hint="cs"/>
          <w:sz w:val="28"/>
          <w:szCs w:val="28"/>
          <w:rtl/>
        </w:rPr>
        <w:t>نظا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م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اجتماعي</w:t>
      </w:r>
      <w:r w:rsidRPr="008D2CA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DA21B4" w:rsidRP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نظام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تاريخي </w:t>
      </w:r>
    </w:p>
    <w:p w:rsidR="008D2CA9" w:rsidRDefault="00DA21B4" w:rsidP="00DA21B4">
      <w:pPr>
        <w:bidi/>
        <w:rPr>
          <w:rFonts w:ascii="Sakkal Majalla" w:hAnsi="Sakkal Majalla" w:cs="Sakkal Majalla" w:hint="cs"/>
          <w:sz w:val="28"/>
          <w:szCs w:val="28"/>
          <w:rtl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سمات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النظام الجيد</w:t>
      </w:r>
      <w:r w:rsidRPr="008D2CA9">
        <w:rPr>
          <w:rFonts w:ascii="Sakkal Majalla" w:hAnsi="Sakkal Majalla" w:cs="Sakkal Majalla"/>
          <w:sz w:val="28"/>
          <w:szCs w:val="28"/>
          <w:rtl/>
        </w:rPr>
        <w:t>:</w:t>
      </w:r>
    </w:p>
    <w:p w:rsid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 w:hint="cs"/>
          <w:sz w:val="28"/>
          <w:szCs w:val="28"/>
          <w:rtl/>
        </w:rPr>
      </w:pPr>
      <w:r w:rsidRPr="008D2CA9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استقرار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القوة الشرائية، </w:t>
      </w:r>
    </w:p>
    <w:p w:rsid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 w:hint="cs"/>
          <w:sz w:val="28"/>
          <w:szCs w:val="28"/>
        </w:rPr>
      </w:pPr>
      <w:r w:rsidRPr="008D2CA9">
        <w:rPr>
          <w:rFonts w:ascii="Sakkal Majalla" w:hAnsi="Sakkal Majalla" w:cs="Sakkal Majalla"/>
          <w:sz w:val="28"/>
          <w:szCs w:val="28"/>
          <w:rtl/>
        </w:rPr>
        <w:t xml:space="preserve">الثقة في العملة، </w:t>
      </w:r>
    </w:p>
    <w:p w:rsid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 w:hint="cs"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قابلية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التحويل الخارجي، </w:t>
      </w:r>
    </w:p>
    <w:p w:rsid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 w:hint="cs"/>
          <w:sz w:val="28"/>
          <w:szCs w:val="28"/>
        </w:rPr>
      </w:pPr>
      <w:r w:rsidRPr="008D2CA9">
        <w:rPr>
          <w:rFonts w:ascii="Sakkal Majalla" w:hAnsi="Sakkal Majalla" w:cs="Sakkal Majalla"/>
          <w:sz w:val="28"/>
          <w:szCs w:val="28"/>
          <w:rtl/>
        </w:rPr>
        <w:t xml:space="preserve">كفاءة البنك المركزي في إدارة العرض النقدي، </w:t>
      </w:r>
    </w:p>
    <w:p w:rsidR="00DA21B4" w:rsidRPr="008D2CA9" w:rsidRDefault="00DA21B4" w:rsidP="008D2CA9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8D2CA9">
        <w:rPr>
          <w:rFonts w:ascii="Sakkal Majalla" w:hAnsi="Sakkal Majalla" w:cs="Sakkal Majalla"/>
          <w:sz w:val="28"/>
          <w:szCs w:val="28"/>
          <w:rtl/>
        </w:rPr>
        <w:t>سهولة تحويل فئات النقود دون خسارة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رابعًا: أنواع النظم النقدية</w:t>
      </w:r>
    </w:p>
    <w:p w:rsidR="00DA21B4" w:rsidRPr="008D2CA9" w:rsidRDefault="00DA21B4" w:rsidP="008D2CA9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نظام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المعدن الواحد</w:t>
      </w:r>
    </w:p>
    <w:p w:rsidR="00DA21B4" w:rsidRPr="008D2CA9" w:rsidRDefault="008D2CA9" w:rsidP="008D2CA9">
      <w:pPr>
        <w:pStyle w:val="Paragraphedeliste"/>
        <w:numPr>
          <w:ilvl w:val="1"/>
          <w:numId w:val="5"/>
        </w:numPr>
        <w:bidi/>
        <w:ind w:left="425"/>
        <w:rPr>
          <w:rFonts w:ascii="Sakkal Majalla" w:hAnsi="Sakkal Majalla" w:cs="Sakkal Majalla"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>قاعد</w:t>
      </w:r>
      <w:r w:rsidR="00DA21B4" w:rsidRPr="008D2CA9">
        <w:rPr>
          <w:rFonts w:ascii="Sakkal Majalla" w:hAnsi="Sakkal Majalla" w:cs="Sakkal Majalla"/>
          <w:b/>
          <w:bCs/>
          <w:sz w:val="28"/>
          <w:szCs w:val="28"/>
          <w:rtl/>
        </w:rPr>
        <w:t>ة الفضة</w:t>
      </w: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تحديد وحدة النقد بوزن/عيار من الفضة، حرية سكّها وصهرها واستيرادها، وقبولها غير محدود، مع وجود نقود مساعدة وورقية قابلة للتحويل</w:t>
      </w:r>
      <w:r w:rsidR="00DA21B4" w:rsidRPr="008D2CA9">
        <w:rPr>
          <w:rFonts w:ascii="Sakkal Majalla" w:hAnsi="Sakkal Majalla" w:cs="Sakkal Majalla"/>
          <w:sz w:val="28"/>
          <w:szCs w:val="28"/>
        </w:rPr>
        <w:t>.</w:t>
      </w:r>
    </w:p>
    <w:p w:rsidR="008D2CA9" w:rsidRDefault="00DA21B4" w:rsidP="008D2CA9">
      <w:pPr>
        <w:pStyle w:val="Paragraphedeliste"/>
        <w:numPr>
          <w:ilvl w:val="1"/>
          <w:numId w:val="5"/>
        </w:numPr>
        <w:bidi/>
        <w:ind w:left="425"/>
        <w:rPr>
          <w:rFonts w:ascii="Sakkal Majalla" w:hAnsi="Sakkal Majalla" w:cs="Sakkal Majalla" w:hint="cs"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قاعدة</w:t>
      </w:r>
      <w:proofErr w:type="gramEnd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الذهب</w:t>
      </w:r>
      <w:r w:rsidR="008D2CA9"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 بثلاث </w:t>
      </w:r>
      <w:r w:rsidR="008D2CA9">
        <w:rPr>
          <w:rFonts w:ascii="Sakkal Majalla" w:hAnsi="Sakkal Majalla" w:cs="Sakkal Majalla"/>
          <w:sz w:val="28"/>
          <w:szCs w:val="28"/>
          <w:rtl/>
        </w:rPr>
        <w:t>صو</w:t>
      </w:r>
      <w:r w:rsidR="008D2CA9">
        <w:rPr>
          <w:rFonts w:ascii="Sakkal Majalla" w:hAnsi="Sakkal Majalla" w:cs="Sakkal Majalla" w:hint="cs"/>
          <w:sz w:val="28"/>
          <w:szCs w:val="28"/>
          <w:rtl/>
        </w:rPr>
        <w:t>ر</w:t>
      </w:r>
    </w:p>
    <w:p w:rsidR="008D2CA9" w:rsidRDefault="00DA21B4" w:rsidP="008D2CA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 w:hint="cs"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المسكوكات الذهبية</w:t>
      </w:r>
      <w:r w:rsidR="008D2CA9"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 تداول الذهب فعليًا، مع حرية السكّ والصهر والتحويل الكامل للنقود إلى ذهب وحرية الاستيراد/التصدير؛ توقفت بعد الحرب العالمية الأولى لعدم كفاية الذهب وإمكان الاستغناء عن التداول الذهبي المباشر</w:t>
      </w:r>
    </w:p>
    <w:p w:rsidR="008D2CA9" w:rsidRDefault="00DA21B4" w:rsidP="008D2CA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 w:hint="cs"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>السبائك الذهبية</w:t>
      </w:r>
      <w:r w:rsidR="008D2CA9" w:rsidRPr="008D2CA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8D2CA9"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سحب المسكوكات من التداول واستبدالها بورق </w:t>
      </w:r>
      <w:r w:rsidR="008D2CA9">
        <w:rPr>
          <w:rFonts w:ascii="Sakkal Majalla" w:hAnsi="Sakkal Majalla" w:cs="Sakkal Majalla"/>
          <w:sz w:val="28"/>
          <w:szCs w:val="28"/>
          <w:rtl/>
        </w:rPr>
        <w:t>إلزامي</w:t>
      </w:r>
      <w:r w:rsidR="008D2CA9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8D2CA9" w:rsidRDefault="00DA21B4" w:rsidP="008D2CA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 w:hint="cs"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الصرف </w:t>
      </w:r>
      <w:proofErr w:type="gramStart"/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بالذهب </w:t>
      </w:r>
      <w:r w:rsidR="008D2CA9"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proofErr w:type="gramEnd"/>
      <w:r w:rsidR="008D2CA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8D2CA9">
        <w:rPr>
          <w:rFonts w:ascii="Sakkal Majalla" w:hAnsi="Sakkal Majalla" w:cs="Sakkal Majalla"/>
          <w:sz w:val="28"/>
          <w:szCs w:val="28"/>
          <w:rtl/>
        </w:rPr>
        <w:t>ربط العملة الوطنية بعملة أجنبية قابلة للتحويل إلى ذهب؛ انهار بسبب التوسع في الإصدار، سوء توزيع الذهب، القيود التجارية، والاحتكارات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8D2CA9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8D2C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نظام المعدنين (ذهب + </w:t>
      </w:r>
      <w:r w:rsidR="008D2CA9" w:rsidRPr="008D2CA9">
        <w:rPr>
          <w:rFonts w:ascii="Sakkal Majalla" w:hAnsi="Sakkal Majalla" w:cs="Sakkal Majalla"/>
          <w:b/>
          <w:bCs/>
          <w:sz w:val="28"/>
          <w:szCs w:val="28"/>
          <w:rtl/>
        </w:rPr>
        <w:t>فض</w:t>
      </w:r>
      <w:r w:rsidR="008D2CA9" w:rsidRPr="008D2C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ة): </w:t>
      </w:r>
      <w:r w:rsidRPr="008D2CA9">
        <w:rPr>
          <w:rFonts w:ascii="Sakkal Majalla" w:hAnsi="Sakkal Majalla" w:cs="Sakkal Majalla"/>
          <w:sz w:val="28"/>
          <w:szCs w:val="28"/>
        </w:rPr>
        <w:t xml:space="preserve"> 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يحدد القانون نسبة ثابتة بين المعدنين، واستمراره يتطلب مساواة النسبة القانونية بالسوقية؛ وإلا يطبق قانون </w:t>
      </w:r>
      <w:proofErr w:type="spellStart"/>
      <w:r w:rsidRPr="008D2CA9">
        <w:rPr>
          <w:rFonts w:ascii="Sakkal Majalla" w:hAnsi="Sakkal Majalla" w:cs="Sakkal Majalla"/>
          <w:sz w:val="28"/>
          <w:szCs w:val="28"/>
          <w:rtl/>
        </w:rPr>
        <w:t>جريشام</w:t>
      </w:r>
      <w:proofErr w:type="spell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(النقود الرديئة تطرد الجيدة</w:t>
      </w:r>
      <w:r w:rsidRPr="008D2CA9">
        <w:rPr>
          <w:rFonts w:ascii="Sakkal Majalla" w:hAnsi="Sakkal Majalla" w:cs="Sakkal Majalla"/>
          <w:sz w:val="28"/>
          <w:szCs w:val="28"/>
        </w:rPr>
        <w:t>).</w:t>
      </w:r>
    </w:p>
    <w:p w:rsidR="00DA21B4" w:rsidRPr="008D2CA9" w:rsidRDefault="00483E03" w:rsidP="00483E03">
      <w:pPr>
        <w:bidi/>
        <w:rPr>
          <w:rFonts w:ascii="Sakkal Majalla" w:hAnsi="Sakkal Majalla" w:cs="Sakkal Majalla"/>
          <w:sz w:val="28"/>
          <w:szCs w:val="28"/>
        </w:rPr>
      </w:pPr>
      <w:r w:rsidRPr="00483E03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>ش</w:t>
      </w:r>
      <w:r w:rsidR="00DA21B4" w:rsidRPr="00483E03">
        <w:rPr>
          <w:rFonts w:ascii="Sakkal Majalla" w:hAnsi="Sakkal Majalla" w:cs="Sakkal Majalla"/>
          <w:b/>
          <w:bCs/>
          <w:sz w:val="28"/>
          <w:szCs w:val="28"/>
          <w:rtl/>
        </w:rPr>
        <w:t>روطه</w:t>
      </w: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A21B4" w:rsidRPr="008D2CA9">
        <w:rPr>
          <w:rFonts w:ascii="Sakkal Majalla" w:hAnsi="Sakkal Majalla" w:cs="Sakkal Majalla"/>
          <w:sz w:val="28"/>
          <w:szCs w:val="28"/>
          <w:rtl/>
        </w:rPr>
        <w:t>حرية سكّ/</w:t>
      </w:r>
      <w:proofErr w:type="gramStart"/>
      <w:r w:rsidR="00DA21B4" w:rsidRPr="008D2CA9">
        <w:rPr>
          <w:rFonts w:ascii="Sakkal Majalla" w:hAnsi="Sakkal Majalla" w:cs="Sakkal Majalla"/>
          <w:sz w:val="28"/>
          <w:szCs w:val="28"/>
          <w:rtl/>
        </w:rPr>
        <w:t>صهر</w:t>
      </w:r>
      <w:proofErr w:type="gramEnd"/>
      <w:r w:rsidR="00DA21B4" w:rsidRPr="008D2CA9">
        <w:rPr>
          <w:rFonts w:ascii="Sakkal Majalla" w:hAnsi="Sakkal Majalla" w:cs="Sakkal Majalla"/>
          <w:sz w:val="28"/>
          <w:szCs w:val="28"/>
          <w:rtl/>
        </w:rPr>
        <w:t xml:space="preserve"> المعدنين، قوة إبراء غير محدودة لكليهما، قابلية تحويل النقود الأخرى إليهما، وتعادل النسب</w:t>
      </w:r>
      <w:r w:rsidR="00DA21B4"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sz w:val="28"/>
          <w:szCs w:val="28"/>
        </w:rPr>
      </w:pP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مزاياه</w:t>
      </w:r>
      <w:r w:rsidR="00483E03" w:rsidRPr="00483E0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483E03"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توسعة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القاعدة النقدية واستقرار سعر الصرف نسبيًا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sz w:val="28"/>
          <w:szCs w:val="28"/>
        </w:rPr>
      </w:pP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عيوبه</w:t>
      </w:r>
      <w:r w:rsidR="00483E03" w:rsidRPr="00483E0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483E03"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صعوبة الحفاظ على التعادل </w:t>
      </w: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وسرعة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المضاربة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483E03" w:rsidRDefault="00DA21B4" w:rsidP="00483E03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نظام النقد الورقي الإلزامي</w:t>
      </w:r>
    </w:p>
    <w:p w:rsidR="00DA21B4" w:rsidRPr="008D2CA9" w:rsidRDefault="00DA21B4" w:rsidP="00DA21B4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العملة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 xml:space="preserve"> لا ترتبط بمعدن ولا تُحوَّل إلى ذهب، وتستمد قيمتها من الثقة والقانون، داخليًا بالثقة وخارجيًا بالعرض والطلب</w:t>
      </w:r>
      <w:r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483E03" w:rsidP="00483E03">
      <w:pPr>
        <w:bidi/>
        <w:rPr>
          <w:rFonts w:ascii="Sakkal Majalla" w:hAnsi="Sakkal Majalla" w:cs="Sakkal Majalla"/>
          <w:sz w:val="28"/>
          <w:szCs w:val="28"/>
        </w:rPr>
      </w:pPr>
      <w:r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>مز</w:t>
      </w:r>
      <w:r w:rsidR="00DA21B4" w:rsidRPr="00483E03">
        <w:rPr>
          <w:rFonts w:ascii="Sakkal Majalla" w:hAnsi="Sakkal Majalla" w:cs="Sakkal Majalla"/>
          <w:b/>
          <w:bCs/>
          <w:sz w:val="28"/>
          <w:szCs w:val="28"/>
          <w:rtl/>
        </w:rPr>
        <w:t>اياه</w:t>
      </w: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DA21B4" w:rsidRPr="008D2CA9">
        <w:rPr>
          <w:rFonts w:ascii="Sakkal Majalla" w:hAnsi="Sakkal Majalla" w:cs="Sakkal Majalla"/>
          <w:sz w:val="28"/>
          <w:szCs w:val="28"/>
          <w:rtl/>
        </w:rPr>
        <w:t>مرونة</w:t>
      </w:r>
      <w:proofErr w:type="gramEnd"/>
      <w:r w:rsidR="00DA21B4" w:rsidRPr="008D2CA9">
        <w:rPr>
          <w:rFonts w:ascii="Sakkal Majalla" w:hAnsi="Sakkal Majalla" w:cs="Sakkal Majalla"/>
          <w:sz w:val="28"/>
          <w:szCs w:val="28"/>
          <w:rtl/>
        </w:rPr>
        <w:t xml:space="preserve"> الإصدار</w:t>
      </w:r>
      <w:r w:rsidR="00DA21B4" w:rsidRPr="008D2CA9">
        <w:rPr>
          <w:rFonts w:ascii="Sakkal Majalla" w:hAnsi="Sakkal Majalla" w:cs="Sakkal Majalla"/>
          <w:sz w:val="28"/>
          <w:szCs w:val="28"/>
        </w:rPr>
        <w:t>.</w:t>
      </w:r>
    </w:p>
    <w:p w:rsidR="00DA21B4" w:rsidRPr="008D2CA9" w:rsidRDefault="00DA21B4" w:rsidP="00483E03">
      <w:pPr>
        <w:bidi/>
        <w:rPr>
          <w:rFonts w:ascii="Sakkal Majalla" w:hAnsi="Sakkal Majalla" w:cs="Sakkal Majalla"/>
          <w:sz w:val="28"/>
          <w:szCs w:val="28"/>
        </w:rPr>
      </w:pPr>
      <w:r w:rsidRPr="00483E03">
        <w:rPr>
          <w:rFonts w:ascii="Sakkal Majalla" w:hAnsi="Sakkal Majalla" w:cs="Sakkal Majalla"/>
          <w:b/>
          <w:bCs/>
          <w:sz w:val="28"/>
          <w:szCs w:val="28"/>
          <w:rtl/>
        </w:rPr>
        <w:t>عيوبه</w:t>
      </w:r>
      <w:r w:rsidR="00483E03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8D2CA9">
        <w:rPr>
          <w:rFonts w:ascii="Sakkal Majalla" w:hAnsi="Sakkal Majalla" w:cs="Sakkal Majalla"/>
          <w:sz w:val="28"/>
          <w:szCs w:val="28"/>
          <w:rtl/>
        </w:rPr>
        <w:t xml:space="preserve"> خطر الإفراط في الإصدار </w:t>
      </w:r>
      <w:proofErr w:type="gramStart"/>
      <w:r w:rsidRPr="008D2CA9">
        <w:rPr>
          <w:rFonts w:ascii="Sakkal Majalla" w:hAnsi="Sakkal Majalla" w:cs="Sakkal Majalla"/>
          <w:sz w:val="28"/>
          <w:szCs w:val="28"/>
          <w:rtl/>
        </w:rPr>
        <w:t>والتضخم</w:t>
      </w:r>
      <w:proofErr w:type="gramEnd"/>
      <w:r w:rsidRPr="008D2CA9">
        <w:rPr>
          <w:rFonts w:ascii="Sakkal Majalla" w:hAnsi="Sakkal Majalla" w:cs="Sakkal Majalla"/>
          <w:sz w:val="28"/>
          <w:szCs w:val="28"/>
          <w:rtl/>
        </w:rPr>
        <w:t>، وعدم استقرار أسعار الصرف</w:t>
      </w:r>
      <w:r w:rsidRPr="008D2CA9">
        <w:rPr>
          <w:rFonts w:ascii="Sakkal Majalla" w:hAnsi="Sakkal Majalla" w:cs="Sakkal Majalla"/>
          <w:sz w:val="28"/>
          <w:szCs w:val="28"/>
        </w:rPr>
        <w:t>.</w:t>
      </w:r>
      <w:bookmarkStart w:id="0" w:name="_GoBack"/>
      <w:bookmarkEnd w:id="0"/>
    </w:p>
    <w:sectPr w:rsidR="00DA21B4" w:rsidRPr="008D2C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B4" w:rsidRDefault="008E64B4" w:rsidP="00707A2A">
      <w:pPr>
        <w:spacing w:after="0" w:line="240" w:lineRule="auto"/>
      </w:pPr>
      <w:r>
        <w:separator/>
      </w:r>
    </w:p>
  </w:endnote>
  <w:endnote w:type="continuationSeparator" w:id="0">
    <w:p w:rsidR="008E64B4" w:rsidRDefault="008E64B4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EndPr/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83E03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B4" w:rsidRDefault="008E64B4" w:rsidP="00707A2A">
      <w:pPr>
        <w:spacing w:after="0" w:line="240" w:lineRule="auto"/>
      </w:pPr>
      <w:r>
        <w:separator/>
      </w:r>
    </w:p>
  </w:footnote>
  <w:footnote w:type="continuationSeparator" w:id="0">
    <w:p w:rsidR="008E64B4" w:rsidRDefault="008E64B4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0A3"/>
    <w:multiLevelType w:val="hybridMultilevel"/>
    <w:tmpl w:val="A7C81E64"/>
    <w:lvl w:ilvl="0" w:tplc="37288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6660F2A">
      <w:start w:val="1"/>
      <w:numFmt w:val="arabicAbjad"/>
      <w:lvlText w:val="%2."/>
      <w:lvlJc w:val="left"/>
      <w:pPr>
        <w:ind w:left="1440" w:hanging="360"/>
      </w:pPr>
      <w:rPr>
        <w:rFonts w:hint="default"/>
        <w:bCs/>
        <w:iCs w:val="0"/>
      </w:r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D3729"/>
    <w:multiLevelType w:val="hybridMultilevel"/>
    <w:tmpl w:val="E2FC8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E56FE"/>
    <w:multiLevelType w:val="hybridMultilevel"/>
    <w:tmpl w:val="1BFC1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20C6C"/>
    <w:rsid w:val="00276023"/>
    <w:rsid w:val="002F6468"/>
    <w:rsid w:val="00334A48"/>
    <w:rsid w:val="00483E03"/>
    <w:rsid w:val="00637114"/>
    <w:rsid w:val="00707A2A"/>
    <w:rsid w:val="007C736D"/>
    <w:rsid w:val="007F6683"/>
    <w:rsid w:val="008310AA"/>
    <w:rsid w:val="008771C9"/>
    <w:rsid w:val="008D2CA9"/>
    <w:rsid w:val="008E64B4"/>
    <w:rsid w:val="00CC657D"/>
    <w:rsid w:val="00DA21B4"/>
    <w:rsid w:val="00EB743E"/>
    <w:rsid w:val="00F04F93"/>
    <w:rsid w:val="00F16F16"/>
    <w:rsid w:val="00F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2025-11-30T00:15:00Z</dcterms:created>
  <dcterms:modified xsi:type="dcterms:W3CDTF">2025-11-30T00:37:00Z</dcterms:modified>
</cp:coreProperties>
</file>