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0EA5" w14:textId="50F25644" w:rsidR="00E97DD7" w:rsidRDefault="00E97DD7" w:rsidP="00E97DD7">
      <w:pPr>
        <w:ind w:firstLine="720"/>
        <w:jc w:val="lowKashida"/>
        <w:rPr>
          <w:rFonts w:asciiTheme="majorBidi" w:hAnsiTheme="majorBidi" w:cstheme="majorBidi"/>
        </w:rPr>
      </w:pPr>
      <w:r>
        <w:rPr>
          <w:rFonts w:asciiTheme="majorBidi" w:hAnsiTheme="majorBidi" w:cstheme="majorBidi"/>
        </w:rPr>
        <w:t>FACULTY OF HUMAN SCIENCE</w:t>
      </w:r>
    </w:p>
    <w:p w14:paraId="7579C760" w14:textId="77777777" w:rsidR="00E97DD7" w:rsidRDefault="00E97DD7" w:rsidP="00A05684">
      <w:pPr>
        <w:ind w:firstLine="720"/>
        <w:jc w:val="lowKashida"/>
        <w:rPr>
          <w:rFonts w:asciiTheme="majorBidi" w:hAnsiTheme="majorBidi" w:cstheme="majorBidi"/>
        </w:rPr>
      </w:pPr>
    </w:p>
    <w:p w14:paraId="1F90E5CB" w14:textId="5F186869" w:rsidR="00E97DD7" w:rsidRDefault="00E97DD7" w:rsidP="00E97DD7">
      <w:pPr>
        <w:jc w:val="lowKashida"/>
        <w:rPr>
          <w:rFonts w:asciiTheme="majorBidi" w:hAnsiTheme="majorBidi" w:cstheme="majorBidi"/>
        </w:rPr>
      </w:pPr>
      <w:r>
        <w:rPr>
          <w:rFonts w:asciiTheme="majorBidi" w:hAnsiTheme="majorBidi" w:cstheme="majorBidi"/>
        </w:rPr>
        <w:t xml:space="preserve">Master one History major </w:t>
      </w:r>
    </w:p>
    <w:p w14:paraId="14CC6C79" w14:textId="5C75A39B" w:rsidR="00E97DD7" w:rsidRDefault="00E97DD7" w:rsidP="00E97DD7">
      <w:pPr>
        <w:jc w:val="lowKashida"/>
        <w:rPr>
          <w:rFonts w:asciiTheme="majorBidi" w:hAnsiTheme="majorBidi" w:cstheme="majorBidi"/>
        </w:rPr>
      </w:pPr>
      <w:r>
        <w:rPr>
          <w:rFonts w:asciiTheme="majorBidi" w:hAnsiTheme="majorBidi" w:cstheme="majorBidi"/>
        </w:rPr>
        <w:t xml:space="preserve">The </w:t>
      </w:r>
      <w:r w:rsidR="005455BE">
        <w:rPr>
          <w:rFonts w:asciiTheme="majorBidi" w:hAnsiTheme="majorBidi" w:cstheme="majorBidi"/>
        </w:rPr>
        <w:t>Fifth</w:t>
      </w:r>
      <w:r>
        <w:rPr>
          <w:rFonts w:asciiTheme="majorBidi" w:hAnsiTheme="majorBidi" w:cstheme="majorBidi"/>
        </w:rPr>
        <w:t xml:space="preserve">  English course (Second Semester) by </w:t>
      </w:r>
      <w:proofErr w:type="spellStart"/>
      <w:r>
        <w:rPr>
          <w:rFonts w:asciiTheme="majorBidi" w:hAnsiTheme="majorBidi" w:cstheme="majorBidi"/>
        </w:rPr>
        <w:t>Nasri</w:t>
      </w:r>
      <w:proofErr w:type="spellEnd"/>
      <w:r>
        <w:rPr>
          <w:rFonts w:asciiTheme="majorBidi" w:hAnsiTheme="majorBidi" w:cstheme="majorBidi"/>
        </w:rPr>
        <w:t xml:space="preserve"> </w:t>
      </w:r>
      <w:proofErr w:type="spellStart"/>
      <w:r>
        <w:rPr>
          <w:rFonts w:asciiTheme="majorBidi" w:hAnsiTheme="majorBidi" w:cstheme="majorBidi"/>
        </w:rPr>
        <w:t>Wahiba</w:t>
      </w:r>
      <w:proofErr w:type="spellEnd"/>
      <w:r>
        <w:rPr>
          <w:rFonts w:asciiTheme="majorBidi" w:hAnsiTheme="majorBidi" w:cstheme="majorBidi"/>
        </w:rPr>
        <w:t xml:space="preserve"> </w:t>
      </w:r>
    </w:p>
    <w:p w14:paraId="5EB28F68" w14:textId="50CEBC66" w:rsidR="00E97DD7" w:rsidRDefault="00E97DD7" w:rsidP="00A05684">
      <w:pPr>
        <w:ind w:firstLine="720"/>
        <w:jc w:val="lowKashida"/>
        <w:rPr>
          <w:rFonts w:asciiTheme="majorBidi" w:hAnsiTheme="majorBidi" w:cstheme="majorBidi"/>
        </w:rPr>
      </w:pPr>
      <w:r w:rsidRPr="00E97DD7">
        <w:rPr>
          <w:rFonts w:asciiTheme="majorBidi" w:hAnsiTheme="majorBidi" w:cstheme="majorBidi"/>
          <w:u w:val="single"/>
        </w:rPr>
        <w:t>Text</w:t>
      </w:r>
      <w:r>
        <w:rPr>
          <w:rFonts w:asciiTheme="majorBidi" w:hAnsiTheme="majorBidi" w:cstheme="majorBidi"/>
        </w:rPr>
        <w:t>:</w:t>
      </w:r>
    </w:p>
    <w:p w14:paraId="4E989A22" w14:textId="4E14F94F" w:rsidR="009269A3" w:rsidRPr="00D173FB" w:rsidRDefault="009269A3" w:rsidP="00A05684">
      <w:pPr>
        <w:ind w:firstLine="720"/>
        <w:jc w:val="lowKashida"/>
        <w:rPr>
          <w:rFonts w:asciiTheme="majorBidi" w:hAnsiTheme="majorBidi" w:cstheme="majorBidi"/>
        </w:rPr>
      </w:pPr>
      <w:r w:rsidRPr="00D173FB">
        <w:rPr>
          <w:rFonts w:asciiTheme="majorBidi" w:hAnsiTheme="majorBidi" w:cstheme="majorBidi"/>
        </w:rPr>
        <w:t>History and media have always been closely linked. Media serves as both a record of historical events and a tool for shaping public perception. From newspapers and radio broadcasts to television and digital platforms, the way information is communicated influences how societies understand their past. However, media is not a neutral observer; it often reflects political, ideological, and cultural perspectives. This makes media analysis essential for understanding how history is documented, interpreted, and remembered.</w:t>
      </w:r>
    </w:p>
    <w:p w14:paraId="605879DA" w14:textId="704EF656" w:rsidR="009269A3" w:rsidRPr="00D173FB" w:rsidRDefault="009269A3" w:rsidP="00A05684">
      <w:pPr>
        <w:ind w:firstLine="720"/>
        <w:jc w:val="lowKashida"/>
        <w:rPr>
          <w:rFonts w:asciiTheme="majorBidi" w:hAnsiTheme="majorBidi" w:cstheme="majorBidi"/>
        </w:rPr>
      </w:pPr>
      <w:r w:rsidRPr="00D173FB">
        <w:rPr>
          <w:rFonts w:asciiTheme="majorBidi" w:hAnsiTheme="majorBidi" w:cstheme="majorBidi"/>
        </w:rPr>
        <w:t>Historians rely on media as both primary and secondary sources when reconstructing past events. Newspapers, photographs, radio reports, television broadcasts, and social media posts offer valuable insights into historical moments. During the French Revolution, for instance, newspapers played a key role in spreading revolutionary ideas and mobilizing the public. In World War II, propaganda films and radio broadcasts were used to shape national morale. The Civil Rights Movement in the U.S. was heavily influenced by television coverage, as images of protests and police brutality helped sway public opinion and drive political change. Similarly, during the Algerian War of Independence, media coverage varied widely, with French media presenting the conflict as a counter-terrorism operation while Algerian media emphasized the fight for liberation. These examples demonstrate that media is not just a source of information but a reflection of the ideological struggles of its time.</w:t>
      </w:r>
    </w:p>
    <w:p w14:paraId="7A04BE3B" w14:textId="0AD26B4A" w:rsidR="009269A3" w:rsidRPr="00D173FB" w:rsidRDefault="009269A3" w:rsidP="00A05684">
      <w:pPr>
        <w:ind w:firstLine="720"/>
        <w:jc w:val="lowKashida"/>
        <w:rPr>
          <w:rFonts w:asciiTheme="majorBidi" w:hAnsiTheme="majorBidi" w:cstheme="majorBidi"/>
        </w:rPr>
      </w:pPr>
      <w:r w:rsidRPr="00D173FB">
        <w:rPr>
          <w:rFonts w:asciiTheme="majorBidi" w:hAnsiTheme="majorBidi" w:cstheme="majorBidi"/>
        </w:rPr>
        <w:t>Beyond recording events, media actively shapes history. Governments, political groups, and corporations use media to control narratives, influence opinions, and manipulate information. In Nazi Germany, the propaganda machine was used to justify war and genocide. During the Cold War, both the U.S. and the Soviet Union engaged in ideological battles through media, reinforcing their political agendas. The Vietnam War marked a turning point in media influence, as television brought the realities of war directly into people’s homes, contributing to growing anti-war sentiment. More recently, the Arab Spring demonstrated the power of social media in mobilizing protests and challenging authoritarian regimes. In all these cases, media did not merely document events—it played a crucial role in shaping them.</w:t>
      </w:r>
    </w:p>
    <w:p w14:paraId="405983D3" w14:textId="0C3ECF3B" w:rsidR="009269A3" w:rsidRPr="00D173FB" w:rsidRDefault="009269A3" w:rsidP="00A05684">
      <w:pPr>
        <w:ind w:firstLine="720"/>
        <w:jc w:val="lowKashida"/>
        <w:rPr>
          <w:rFonts w:asciiTheme="majorBidi" w:hAnsiTheme="majorBidi" w:cstheme="majorBidi"/>
        </w:rPr>
      </w:pPr>
      <w:r w:rsidRPr="00D173FB">
        <w:rPr>
          <w:rFonts w:asciiTheme="majorBidi" w:hAnsiTheme="majorBidi" w:cstheme="majorBidi"/>
        </w:rPr>
        <w:t>To understand history through media, it is important to approach sources critically. Several factors must be considered, including the context in which media was produced, the biases and perspectives of its creators, and how different audiences interpreted it at the time. Technology also plays a key role in shaping media’s impact. The printing press revolutionized the spread of information in the 16</w:t>
      </w:r>
      <w:r w:rsidRPr="00D173FB">
        <w:rPr>
          <w:rFonts w:asciiTheme="majorBidi" w:hAnsiTheme="majorBidi" w:cstheme="majorBidi"/>
          <w:vertAlign w:val="superscript"/>
        </w:rPr>
        <w:t>th</w:t>
      </w:r>
      <w:r w:rsidRPr="00D173FB">
        <w:rPr>
          <w:rFonts w:asciiTheme="majorBidi" w:hAnsiTheme="majorBidi" w:cstheme="majorBidi"/>
        </w:rPr>
        <w:t xml:space="preserve"> century, just as radio and television reshaped public discourse in the 20</w:t>
      </w:r>
      <w:r w:rsidRPr="00D173FB">
        <w:rPr>
          <w:rFonts w:asciiTheme="majorBidi" w:hAnsiTheme="majorBidi" w:cstheme="majorBidi"/>
          <w:vertAlign w:val="superscript"/>
        </w:rPr>
        <w:t>th</w:t>
      </w:r>
      <w:r w:rsidRPr="00D173FB">
        <w:rPr>
          <w:rFonts w:asciiTheme="majorBidi" w:hAnsiTheme="majorBidi" w:cstheme="majorBidi"/>
        </w:rPr>
        <w:t xml:space="preserve"> century. Today, digital platforms and artificial intelligence influence what news people see, creating new challenges for historical analysis.</w:t>
      </w:r>
    </w:p>
    <w:p w14:paraId="4523053A" w14:textId="77777777" w:rsidR="009269A3" w:rsidRPr="00D173FB" w:rsidRDefault="009269A3" w:rsidP="00A05684">
      <w:pPr>
        <w:ind w:firstLine="720"/>
        <w:jc w:val="lowKashida"/>
        <w:rPr>
          <w:rFonts w:asciiTheme="majorBidi" w:hAnsiTheme="majorBidi" w:cstheme="majorBidi"/>
        </w:rPr>
      </w:pPr>
      <w:r w:rsidRPr="00D173FB">
        <w:rPr>
          <w:rFonts w:asciiTheme="majorBidi" w:hAnsiTheme="majorBidi" w:cstheme="majorBidi"/>
        </w:rPr>
        <w:t>The relationship between history and media is complex. While media helps preserve historical events, it also influences how they are remembered. The power of media to shape public perception means that historians and media analysts must remain critical of the sources they examine. In an era of rapid digital transformation, media literacy is more important than ever. Understanding history requires not only examining events but also questioning how those events were communicated and who controlled the narrative.</w:t>
      </w:r>
    </w:p>
    <w:p w14:paraId="39BFDD22" w14:textId="4EEACF32" w:rsidR="00A0695E" w:rsidRPr="00D173FB" w:rsidRDefault="00A0695E" w:rsidP="00A0695E">
      <w:pPr>
        <w:rPr>
          <w:rFonts w:asciiTheme="majorBidi" w:hAnsiTheme="majorBidi" w:cstheme="majorBidi"/>
        </w:rPr>
      </w:pPr>
      <w:r w:rsidRPr="00D173FB">
        <w:rPr>
          <w:rFonts w:asciiTheme="majorBidi" w:hAnsiTheme="majorBidi" w:cstheme="majorBidi"/>
        </w:rPr>
        <w:t xml:space="preserve">Questions: </w:t>
      </w:r>
    </w:p>
    <w:p w14:paraId="380F7E47" w14:textId="5EB2267B" w:rsidR="00A0695E" w:rsidRPr="00D173FB" w:rsidRDefault="009B5F24" w:rsidP="00A0695E">
      <w:pPr>
        <w:pStyle w:val="ListParagraph"/>
        <w:numPr>
          <w:ilvl w:val="0"/>
          <w:numId w:val="1"/>
        </w:numPr>
        <w:rPr>
          <w:rFonts w:asciiTheme="majorBidi" w:hAnsiTheme="majorBidi" w:cstheme="majorBidi"/>
        </w:rPr>
      </w:pPr>
      <w:r w:rsidRPr="00D173FB">
        <w:rPr>
          <w:rFonts w:asciiTheme="majorBidi" w:hAnsiTheme="majorBidi" w:cstheme="majorBidi"/>
        </w:rPr>
        <w:t xml:space="preserve">What is the general </w:t>
      </w:r>
      <w:r w:rsidR="00805623" w:rsidRPr="00D173FB">
        <w:rPr>
          <w:rFonts w:asciiTheme="majorBidi" w:hAnsiTheme="majorBidi" w:cstheme="majorBidi"/>
        </w:rPr>
        <w:t xml:space="preserve">idea of the text </w:t>
      </w:r>
    </w:p>
    <w:p w14:paraId="72B44B22" w14:textId="3CB1DCAF" w:rsidR="00D2181A" w:rsidRDefault="00A0695E" w:rsidP="00BE0114">
      <w:pPr>
        <w:pStyle w:val="ListParagraph"/>
        <w:numPr>
          <w:ilvl w:val="0"/>
          <w:numId w:val="1"/>
        </w:numPr>
        <w:rPr>
          <w:rFonts w:asciiTheme="majorBidi" w:hAnsiTheme="majorBidi" w:cstheme="majorBidi"/>
        </w:rPr>
      </w:pPr>
      <w:r w:rsidRPr="00D2181A">
        <w:rPr>
          <w:rFonts w:asciiTheme="majorBidi" w:hAnsiTheme="majorBidi" w:cstheme="majorBidi"/>
        </w:rPr>
        <w:t>Define these keywords</w:t>
      </w:r>
      <w:r w:rsidR="00F37B9C" w:rsidRPr="00D2181A">
        <w:rPr>
          <w:rFonts w:asciiTheme="majorBidi" w:hAnsiTheme="majorBidi" w:cstheme="majorBidi"/>
        </w:rPr>
        <w:t xml:space="preserve">: </w:t>
      </w:r>
      <w:r w:rsidR="00D2181A" w:rsidRPr="00D2181A">
        <w:rPr>
          <w:rFonts w:asciiTheme="majorBidi" w:hAnsiTheme="majorBidi" w:cstheme="majorBidi"/>
        </w:rPr>
        <w:t xml:space="preserve">History, media analysis, primary sources, secondary sources, civil rights movement, Algerian War of independence, bias, cold war, Vietnam war, censorship, printing press, media literacy. </w:t>
      </w:r>
    </w:p>
    <w:p w14:paraId="65975D54" w14:textId="4597FC3B" w:rsidR="00BE0114" w:rsidRPr="00D2181A" w:rsidRDefault="00D2181A" w:rsidP="00BE0114">
      <w:pPr>
        <w:pStyle w:val="ListParagraph"/>
        <w:numPr>
          <w:ilvl w:val="0"/>
          <w:numId w:val="1"/>
        </w:numPr>
        <w:rPr>
          <w:rFonts w:asciiTheme="majorBidi" w:hAnsiTheme="majorBidi" w:cstheme="majorBidi"/>
        </w:rPr>
      </w:pPr>
      <w:r w:rsidRPr="00D2181A">
        <w:rPr>
          <w:rFonts w:asciiTheme="majorBidi" w:hAnsiTheme="majorBidi" w:cstheme="majorBidi"/>
        </w:rPr>
        <w:t>How</w:t>
      </w:r>
      <w:r w:rsidR="0053182E" w:rsidRPr="00D2181A">
        <w:rPr>
          <w:rFonts w:asciiTheme="majorBidi" w:hAnsiTheme="majorBidi" w:cstheme="majorBidi"/>
        </w:rPr>
        <w:t xml:space="preserve"> does media serve as a historical source?</w:t>
      </w:r>
    </w:p>
    <w:p w14:paraId="412C4D9B" w14:textId="5BAA080D" w:rsidR="00E95BF8" w:rsidRPr="00D173FB" w:rsidRDefault="00E95BF8" w:rsidP="00BE0114">
      <w:pPr>
        <w:pStyle w:val="ListParagraph"/>
        <w:numPr>
          <w:ilvl w:val="0"/>
          <w:numId w:val="1"/>
        </w:numPr>
        <w:rPr>
          <w:rFonts w:asciiTheme="majorBidi" w:hAnsiTheme="majorBidi" w:cstheme="majorBidi"/>
        </w:rPr>
      </w:pPr>
      <w:r w:rsidRPr="00D173FB">
        <w:rPr>
          <w:rFonts w:asciiTheme="majorBidi" w:hAnsiTheme="majorBidi" w:cstheme="majorBidi"/>
        </w:rPr>
        <w:t>What forms of media do historians use as historical sources?</w:t>
      </w:r>
    </w:p>
    <w:p w14:paraId="72166D34" w14:textId="616869A3" w:rsidR="00C742A0" w:rsidRPr="00D173FB" w:rsidRDefault="00C742A0" w:rsidP="00BE0114">
      <w:pPr>
        <w:pStyle w:val="ListParagraph"/>
        <w:numPr>
          <w:ilvl w:val="0"/>
          <w:numId w:val="1"/>
        </w:numPr>
        <w:rPr>
          <w:rFonts w:asciiTheme="majorBidi" w:hAnsiTheme="majorBidi" w:cstheme="majorBidi"/>
        </w:rPr>
      </w:pPr>
      <w:r w:rsidRPr="00D173FB">
        <w:rPr>
          <w:rFonts w:asciiTheme="majorBidi" w:hAnsiTheme="majorBidi" w:cstheme="majorBidi"/>
        </w:rPr>
        <w:t>How has media technology influenced the way history is recorded?</w:t>
      </w:r>
    </w:p>
    <w:p w14:paraId="535949E1" w14:textId="5A30F1B4" w:rsidR="0053182E" w:rsidRPr="00D173FB" w:rsidRDefault="0050485D" w:rsidP="00BE0114">
      <w:pPr>
        <w:pStyle w:val="ListParagraph"/>
        <w:numPr>
          <w:ilvl w:val="0"/>
          <w:numId w:val="1"/>
        </w:numPr>
        <w:rPr>
          <w:rFonts w:asciiTheme="majorBidi" w:hAnsiTheme="majorBidi" w:cstheme="majorBidi"/>
        </w:rPr>
      </w:pPr>
      <w:r w:rsidRPr="00D173FB">
        <w:rPr>
          <w:rFonts w:asciiTheme="majorBidi" w:hAnsiTheme="majorBidi" w:cstheme="majorBidi"/>
        </w:rPr>
        <w:t>What role did propaganda play in shaping history?</w:t>
      </w:r>
    </w:p>
    <w:p w14:paraId="255BB089" w14:textId="2B86B326" w:rsidR="0050485D" w:rsidRPr="00D173FB" w:rsidRDefault="00C260BB" w:rsidP="00BE0114">
      <w:pPr>
        <w:pStyle w:val="ListParagraph"/>
        <w:numPr>
          <w:ilvl w:val="0"/>
          <w:numId w:val="1"/>
        </w:numPr>
        <w:rPr>
          <w:rFonts w:asciiTheme="majorBidi" w:hAnsiTheme="majorBidi" w:cstheme="majorBidi"/>
        </w:rPr>
      </w:pPr>
      <w:r w:rsidRPr="00D173FB">
        <w:rPr>
          <w:rFonts w:asciiTheme="majorBidi" w:hAnsiTheme="majorBidi" w:cstheme="majorBidi"/>
        </w:rPr>
        <w:t>How did the Vietnam War change the role of media in history?</w:t>
      </w:r>
    </w:p>
    <w:p w14:paraId="5D2B7896" w14:textId="2BFE7A43" w:rsidR="00C260BB" w:rsidRPr="00D173FB" w:rsidRDefault="00992759" w:rsidP="00BE0114">
      <w:pPr>
        <w:pStyle w:val="ListParagraph"/>
        <w:numPr>
          <w:ilvl w:val="0"/>
          <w:numId w:val="1"/>
        </w:numPr>
        <w:rPr>
          <w:rFonts w:asciiTheme="majorBidi" w:hAnsiTheme="majorBidi" w:cstheme="majorBidi"/>
        </w:rPr>
      </w:pPr>
      <w:r w:rsidRPr="00D173FB">
        <w:rPr>
          <w:rFonts w:asciiTheme="majorBidi" w:hAnsiTheme="majorBidi" w:cstheme="majorBidi"/>
        </w:rPr>
        <w:t>Why is media literacy important for understanding history?</w:t>
      </w:r>
    </w:p>
    <w:p w14:paraId="49197483" w14:textId="6676553E" w:rsidR="00992759" w:rsidRPr="00D173FB" w:rsidRDefault="00004F67" w:rsidP="00BE0114">
      <w:pPr>
        <w:pStyle w:val="ListParagraph"/>
        <w:numPr>
          <w:ilvl w:val="0"/>
          <w:numId w:val="1"/>
        </w:numPr>
        <w:rPr>
          <w:rFonts w:asciiTheme="majorBidi" w:hAnsiTheme="majorBidi" w:cstheme="majorBidi"/>
        </w:rPr>
      </w:pPr>
      <w:r w:rsidRPr="00D173FB">
        <w:rPr>
          <w:rFonts w:asciiTheme="majorBidi" w:hAnsiTheme="majorBidi" w:cstheme="majorBidi"/>
        </w:rPr>
        <w:t>Why is it important to consider bias when analyzing historical media?</w:t>
      </w:r>
    </w:p>
    <w:p w14:paraId="77F93D81" w14:textId="751BC4F9" w:rsidR="00004F67" w:rsidRPr="00D173FB" w:rsidRDefault="006915A8" w:rsidP="00BE0114">
      <w:pPr>
        <w:pStyle w:val="ListParagraph"/>
        <w:numPr>
          <w:ilvl w:val="0"/>
          <w:numId w:val="1"/>
        </w:numPr>
        <w:rPr>
          <w:rFonts w:asciiTheme="majorBidi" w:hAnsiTheme="majorBidi" w:cstheme="majorBidi"/>
        </w:rPr>
      </w:pPr>
      <w:r w:rsidRPr="00D173FB">
        <w:rPr>
          <w:rFonts w:asciiTheme="majorBidi" w:hAnsiTheme="majorBidi" w:cstheme="majorBidi"/>
        </w:rPr>
        <w:t>What are some historical examples of media influencing public perception?</w:t>
      </w:r>
    </w:p>
    <w:p w14:paraId="1F16A3E0" w14:textId="531A0A1F" w:rsidR="006915A8" w:rsidRPr="00D173FB" w:rsidRDefault="005052D4" w:rsidP="00BE0114">
      <w:pPr>
        <w:pStyle w:val="ListParagraph"/>
        <w:numPr>
          <w:ilvl w:val="0"/>
          <w:numId w:val="1"/>
        </w:numPr>
        <w:rPr>
          <w:rFonts w:asciiTheme="majorBidi" w:hAnsiTheme="majorBidi" w:cstheme="majorBidi"/>
        </w:rPr>
      </w:pPr>
      <w:r w:rsidRPr="00D173FB">
        <w:rPr>
          <w:rFonts w:asciiTheme="majorBidi" w:hAnsiTheme="majorBidi" w:cstheme="majorBidi"/>
        </w:rPr>
        <w:t>What impact has digital media had on the way historical events are documented today?</w:t>
      </w:r>
    </w:p>
    <w:p w14:paraId="768D05F6" w14:textId="14CCF5D2" w:rsidR="005052D4" w:rsidRPr="00D173FB" w:rsidRDefault="009343CF" w:rsidP="00BE0114">
      <w:pPr>
        <w:pStyle w:val="ListParagraph"/>
        <w:numPr>
          <w:ilvl w:val="0"/>
          <w:numId w:val="1"/>
        </w:numPr>
        <w:rPr>
          <w:rFonts w:asciiTheme="majorBidi" w:hAnsiTheme="majorBidi" w:cstheme="majorBidi"/>
        </w:rPr>
      </w:pPr>
      <w:r w:rsidRPr="00D173FB">
        <w:rPr>
          <w:rFonts w:asciiTheme="majorBidi" w:hAnsiTheme="majorBidi" w:cstheme="majorBidi"/>
        </w:rPr>
        <w:t>How can historians ensure they interpret media sources accurately?</w:t>
      </w:r>
    </w:p>
    <w:p w14:paraId="7884F6F6" w14:textId="44A7E676" w:rsidR="009343CF" w:rsidRPr="00D173FB" w:rsidRDefault="00871FD3" w:rsidP="00BE0114">
      <w:pPr>
        <w:pStyle w:val="ListParagraph"/>
        <w:numPr>
          <w:ilvl w:val="0"/>
          <w:numId w:val="1"/>
        </w:numPr>
        <w:rPr>
          <w:rFonts w:asciiTheme="majorBidi" w:hAnsiTheme="majorBidi" w:cstheme="majorBidi"/>
        </w:rPr>
      </w:pPr>
      <w:r w:rsidRPr="00D173FB">
        <w:rPr>
          <w:rFonts w:asciiTheme="majorBidi" w:hAnsiTheme="majorBidi" w:cstheme="majorBidi"/>
        </w:rPr>
        <w:t xml:space="preserve">TRUE and FALSE </w:t>
      </w:r>
    </w:p>
    <w:p w14:paraId="033704BC" w14:textId="77777777" w:rsidR="004B19DA" w:rsidRPr="00D173FB" w:rsidRDefault="004B19DA" w:rsidP="00871FD3">
      <w:pPr>
        <w:pStyle w:val="ListParagraph"/>
        <w:numPr>
          <w:ilvl w:val="0"/>
          <w:numId w:val="2"/>
        </w:numPr>
        <w:rPr>
          <w:rFonts w:asciiTheme="majorBidi" w:hAnsiTheme="majorBidi" w:cstheme="majorBidi"/>
        </w:rPr>
      </w:pPr>
      <w:r w:rsidRPr="00D173FB">
        <w:rPr>
          <w:rFonts w:asciiTheme="majorBidi" w:hAnsiTheme="majorBidi" w:cstheme="majorBidi"/>
        </w:rPr>
        <w:t>Media is always neutral and provides an objective record of history.</w:t>
      </w:r>
    </w:p>
    <w:p w14:paraId="7A460AC9" w14:textId="076DEEAF" w:rsidR="005F73AE" w:rsidRPr="00D173FB" w:rsidRDefault="005F73AE" w:rsidP="0022071F">
      <w:pPr>
        <w:pStyle w:val="ListParagraph"/>
        <w:numPr>
          <w:ilvl w:val="0"/>
          <w:numId w:val="2"/>
        </w:numPr>
        <w:rPr>
          <w:rFonts w:asciiTheme="majorBidi" w:hAnsiTheme="majorBidi" w:cstheme="majorBidi"/>
        </w:rPr>
      </w:pPr>
      <w:r w:rsidRPr="00D173FB">
        <w:rPr>
          <w:rFonts w:asciiTheme="majorBidi" w:hAnsiTheme="majorBidi" w:cstheme="majorBidi"/>
        </w:rPr>
        <w:t>Television coverage of the Civil Rights Movement helped influence public opinion.</w:t>
      </w:r>
    </w:p>
    <w:p w14:paraId="6894964A" w14:textId="27567AB6" w:rsidR="009642B4" w:rsidRPr="00D173FB" w:rsidRDefault="009642B4" w:rsidP="00871FD3">
      <w:pPr>
        <w:pStyle w:val="ListParagraph"/>
        <w:numPr>
          <w:ilvl w:val="0"/>
          <w:numId w:val="2"/>
        </w:numPr>
        <w:rPr>
          <w:rFonts w:asciiTheme="majorBidi" w:hAnsiTheme="majorBidi" w:cstheme="majorBidi"/>
        </w:rPr>
      </w:pPr>
      <w:r w:rsidRPr="00D173FB">
        <w:rPr>
          <w:rFonts w:asciiTheme="majorBidi" w:hAnsiTheme="majorBidi" w:cstheme="majorBidi"/>
        </w:rPr>
        <w:t>Historical newspapers always provided objective and unbiased accounts of events.</w:t>
      </w:r>
    </w:p>
    <w:p w14:paraId="50976DAF" w14:textId="47450668" w:rsidR="0022071F" w:rsidRPr="00D173FB" w:rsidRDefault="00483812" w:rsidP="00871FD3">
      <w:pPr>
        <w:pStyle w:val="ListParagraph"/>
        <w:numPr>
          <w:ilvl w:val="0"/>
          <w:numId w:val="2"/>
        </w:numPr>
        <w:rPr>
          <w:rFonts w:asciiTheme="majorBidi" w:hAnsiTheme="majorBidi" w:cstheme="majorBidi"/>
        </w:rPr>
      </w:pPr>
      <w:r w:rsidRPr="00D173FB">
        <w:rPr>
          <w:rFonts w:asciiTheme="majorBidi" w:hAnsiTheme="majorBidi" w:cstheme="majorBidi"/>
        </w:rPr>
        <w:t>Censorship of media only happened in the past and is no longer an issue today.</w:t>
      </w:r>
    </w:p>
    <w:p w14:paraId="1364597C" w14:textId="549766A4" w:rsidR="00483812" w:rsidRPr="00D173FB" w:rsidRDefault="003269EC" w:rsidP="00871FD3">
      <w:pPr>
        <w:pStyle w:val="ListParagraph"/>
        <w:numPr>
          <w:ilvl w:val="0"/>
          <w:numId w:val="2"/>
        </w:numPr>
        <w:rPr>
          <w:rFonts w:asciiTheme="majorBidi" w:hAnsiTheme="majorBidi" w:cstheme="majorBidi"/>
        </w:rPr>
      </w:pPr>
      <w:r w:rsidRPr="00D173FB">
        <w:rPr>
          <w:rFonts w:asciiTheme="majorBidi" w:hAnsiTheme="majorBidi" w:cstheme="majorBidi"/>
        </w:rPr>
        <w:t>Radio broadcasts were an important source of news and propaganda during the 20</w:t>
      </w:r>
      <w:r w:rsidRPr="00D173FB">
        <w:rPr>
          <w:rFonts w:asciiTheme="majorBidi" w:hAnsiTheme="majorBidi" w:cstheme="majorBidi"/>
          <w:vertAlign w:val="superscript"/>
        </w:rPr>
        <w:t>th</w:t>
      </w:r>
      <w:r w:rsidRPr="00D173FB">
        <w:rPr>
          <w:rFonts w:asciiTheme="majorBidi" w:hAnsiTheme="majorBidi" w:cstheme="majorBidi"/>
        </w:rPr>
        <w:t xml:space="preserve"> century.</w:t>
      </w:r>
    </w:p>
    <w:p w14:paraId="501674CB" w14:textId="4D676F69" w:rsidR="003269EC" w:rsidRPr="00D173FB" w:rsidRDefault="000234A5" w:rsidP="00871FD3">
      <w:pPr>
        <w:pStyle w:val="ListParagraph"/>
        <w:numPr>
          <w:ilvl w:val="0"/>
          <w:numId w:val="2"/>
        </w:numPr>
        <w:rPr>
          <w:rFonts w:asciiTheme="majorBidi" w:hAnsiTheme="majorBidi" w:cstheme="majorBidi"/>
        </w:rPr>
      </w:pPr>
      <w:r w:rsidRPr="00D173FB">
        <w:rPr>
          <w:rFonts w:asciiTheme="majorBidi" w:hAnsiTheme="majorBidi" w:cstheme="majorBidi"/>
        </w:rPr>
        <w:t>Historians should critically analyze media sources to understand historical events accurately.</w:t>
      </w:r>
    </w:p>
    <w:p w14:paraId="26E75CB4" w14:textId="4638F07F" w:rsidR="000234A5" w:rsidRPr="00D173FB" w:rsidRDefault="000234A5" w:rsidP="000234A5">
      <w:pPr>
        <w:pStyle w:val="ListParagraph"/>
        <w:numPr>
          <w:ilvl w:val="0"/>
          <w:numId w:val="1"/>
        </w:numPr>
        <w:rPr>
          <w:rFonts w:asciiTheme="majorBidi" w:hAnsiTheme="majorBidi" w:cstheme="majorBidi"/>
        </w:rPr>
      </w:pPr>
      <w:r w:rsidRPr="00D173FB">
        <w:rPr>
          <w:rFonts w:asciiTheme="majorBidi" w:hAnsiTheme="majorBidi" w:cstheme="majorBidi"/>
        </w:rPr>
        <w:t xml:space="preserve">Summarize the text </w:t>
      </w:r>
      <w:r w:rsidR="00D173FB" w:rsidRPr="00D173FB">
        <w:rPr>
          <w:rFonts w:asciiTheme="majorBidi" w:hAnsiTheme="majorBidi" w:cstheme="majorBidi"/>
        </w:rPr>
        <w:t xml:space="preserve">into a short paragraph.  </w:t>
      </w:r>
    </w:p>
    <w:p w14:paraId="6B8C5829" w14:textId="77777777" w:rsidR="009269A3" w:rsidRPr="00D173FB" w:rsidRDefault="009269A3">
      <w:pPr>
        <w:rPr>
          <w:rFonts w:asciiTheme="majorBidi" w:hAnsiTheme="majorBidi" w:cstheme="majorBidi"/>
        </w:rPr>
      </w:pPr>
    </w:p>
    <w:p w14:paraId="08BBA218" w14:textId="77777777" w:rsidR="009269A3" w:rsidRPr="00D173FB" w:rsidRDefault="009269A3">
      <w:pPr>
        <w:rPr>
          <w:rFonts w:asciiTheme="majorBidi" w:hAnsiTheme="majorBidi" w:cstheme="majorBidi"/>
        </w:rPr>
      </w:pPr>
    </w:p>
    <w:sectPr w:rsidR="009269A3" w:rsidRPr="00D17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C4DCF"/>
    <w:multiLevelType w:val="hybridMultilevel"/>
    <w:tmpl w:val="BDA632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D0015"/>
    <w:multiLevelType w:val="hybridMultilevel"/>
    <w:tmpl w:val="AF3AB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1316304">
    <w:abstractNumId w:val="0"/>
  </w:num>
  <w:num w:numId="2" w16cid:durableId="8207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A3"/>
    <w:rsid w:val="00004F67"/>
    <w:rsid w:val="000234A5"/>
    <w:rsid w:val="0022071F"/>
    <w:rsid w:val="002623B1"/>
    <w:rsid w:val="002E0293"/>
    <w:rsid w:val="003269EC"/>
    <w:rsid w:val="00483812"/>
    <w:rsid w:val="004B19DA"/>
    <w:rsid w:val="004E5CBB"/>
    <w:rsid w:val="0050485D"/>
    <w:rsid w:val="005052D4"/>
    <w:rsid w:val="0053182E"/>
    <w:rsid w:val="005455BE"/>
    <w:rsid w:val="005F73AE"/>
    <w:rsid w:val="006915A8"/>
    <w:rsid w:val="00805623"/>
    <w:rsid w:val="00871FD3"/>
    <w:rsid w:val="009269A3"/>
    <w:rsid w:val="009343CF"/>
    <w:rsid w:val="009642B4"/>
    <w:rsid w:val="00992759"/>
    <w:rsid w:val="009B5F24"/>
    <w:rsid w:val="00A05684"/>
    <w:rsid w:val="00A0695E"/>
    <w:rsid w:val="00BE0114"/>
    <w:rsid w:val="00C260BB"/>
    <w:rsid w:val="00C742A0"/>
    <w:rsid w:val="00D173FB"/>
    <w:rsid w:val="00D2181A"/>
    <w:rsid w:val="00E95BF8"/>
    <w:rsid w:val="00E97DD7"/>
    <w:rsid w:val="00F37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38AD66"/>
  <w15:chartTrackingRefBased/>
  <w15:docId w15:val="{C73C67A4-0C0E-C44F-8E98-EFAB6A09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9A3"/>
    <w:rPr>
      <w:rFonts w:eastAsiaTheme="majorEastAsia" w:cstheme="majorBidi"/>
      <w:color w:val="272727" w:themeColor="text1" w:themeTint="D8"/>
    </w:rPr>
  </w:style>
  <w:style w:type="paragraph" w:styleId="Title">
    <w:name w:val="Title"/>
    <w:basedOn w:val="Normal"/>
    <w:next w:val="Normal"/>
    <w:link w:val="TitleChar"/>
    <w:uiPriority w:val="10"/>
    <w:qFormat/>
    <w:rsid w:val="00926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9A3"/>
    <w:pPr>
      <w:spacing w:before="160"/>
      <w:jc w:val="center"/>
    </w:pPr>
    <w:rPr>
      <w:i/>
      <w:iCs/>
      <w:color w:val="404040" w:themeColor="text1" w:themeTint="BF"/>
    </w:rPr>
  </w:style>
  <w:style w:type="character" w:customStyle="1" w:styleId="QuoteChar">
    <w:name w:val="Quote Char"/>
    <w:basedOn w:val="DefaultParagraphFont"/>
    <w:link w:val="Quote"/>
    <w:uiPriority w:val="29"/>
    <w:rsid w:val="009269A3"/>
    <w:rPr>
      <w:i/>
      <w:iCs/>
      <w:color w:val="404040" w:themeColor="text1" w:themeTint="BF"/>
    </w:rPr>
  </w:style>
  <w:style w:type="paragraph" w:styleId="ListParagraph">
    <w:name w:val="List Paragraph"/>
    <w:basedOn w:val="Normal"/>
    <w:uiPriority w:val="34"/>
    <w:qFormat/>
    <w:rsid w:val="009269A3"/>
    <w:pPr>
      <w:ind w:left="720"/>
      <w:contextualSpacing/>
    </w:pPr>
  </w:style>
  <w:style w:type="character" w:styleId="IntenseEmphasis">
    <w:name w:val="Intense Emphasis"/>
    <w:basedOn w:val="DefaultParagraphFont"/>
    <w:uiPriority w:val="21"/>
    <w:qFormat/>
    <w:rsid w:val="009269A3"/>
    <w:rPr>
      <w:i/>
      <w:iCs/>
      <w:color w:val="0F4761" w:themeColor="accent1" w:themeShade="BF"/>
    </w:rPr>
  </w:style>
  <w:style w:type="paragraph" w:styleId="IntenseQuote">
    <w:name w:val="Intense Quote"/>
    <w:basedOn w:val="Normal"/>
    <w:next w:val="Normal"/>
    <w:link w:val="IntenseQuoteChar"/>
    <w:uiPriority w:val="30"/>
    <w:qFormat/>
    <w:rsid w:val="00926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9A3"/>
    <w:rPr>
      <w:i/>
      <w:iCs/>
      <w:color w:val="0F4761" w:themeColor="accent1" w:themeShade="BF"/>
    </w:rPr>
  </w:style>
  <w:style w:type="character" w:styleId="IntenseReference">
    <w:name w:val="Intense Reference"/>
    <w:basedOn w:val="DefaultParagraphFont"/>
    <w:uiPriority w:val="32"/>
    <w:qFormat/>
    <w:rsid w:val="00926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2025-02-28T19:29:00Z</dcterms:created>
  <dcterms:modified xsi:type="dcterms:W3CDTF">2025-02-28T19:29:00Z</dcterms:modified>
</cp:coreProperties>
</file>