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26" w:rsidRDefault="006E2426" w:rsidP="006E242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/>
          <w:color w:val="1D2129"/>
        </w:rPr>
      </w:pPr>
    </w:p>
    <w:p w:rsidR="006E2426" w:rsidRDefault="006E2426" w:rsidP="006E242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/>
          <w:color w:val="1D2129"/>
        </w:rPr>
      </w:pP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jc w:val="center"/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</w:pPr>
      <w:proofErr w:type="gramStart"/>
      <w:r w:rsidRPr="006E2426">
        <w:rPr>
          <w:rFonts w:ascii="Simplified Arabic" w:hAnsi="Simplified Arabic" w:cs="Simplified Arabic" w:hint="cs"/>
          <w:b/>
          <w:bCs/>
          <w:color w:val="1D2129"/>
          <w:sz w:val="28"/>
          <w:szCs w:val="28"/>
          <w:rtl/>
        </w:rPr>
        <w:t>المحاضرة</w:t>
      </w:r>
      <w:proofErr w:type="gramEnd"/>
      <w:r w:rsidRPr="006E2426">
        <w:rPr>
          <w:rFonts w:ascii="Simplified Arabic" w:hAnsi="Simplified Arabic" w:cs="Simplified Arabic" w:hint="cs"/>
          <w:b/>
          <w:bCs/>
          <w:color w:val="1D2129"/>
          <w:sz w:val="28"/>
          <w:szCs w:val="28"/>
          <w:rtl/>
        </w:rPr>
        <w:t xml:space="preserve"> الثالثة: مبادئ التنظيم السياسي</w:t>
      </w:r>
    </w:p>
    <w:p w:rsid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  <w:rtl/>
        </w:rPr>
      </w:pPr>
    </w:p>
    <w:p w:rsid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  <w:rtl/>
        </w:rPr>
      </w:pP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ترتبط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 w:hint="cs"/>
          <w:color w:val="1D2129"/>
          <w:sz w:val="28"/>
          <w:szCs w:val="28"/>
          <w:rtl/>
        </w:rPr>
        <w:t>الأنظمة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السياسية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بالفكر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الليبرالي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الحر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الذي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مثله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كل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"</w:t>
      </w:r>
      <w:proofErr w:type="spellStart"/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مونتسكيو</w:t>
      </w:r>
      <w:proofErr w:type="spellEnd"/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"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>"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جون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ستيوارت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ميل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"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وغيرهم،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وهذا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الفكر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الذي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ينادي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بالفكر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التعددي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الذي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يقوم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الحرية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الفردية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proofErr w:type="gramStart"/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بمختلف</w:t>
      </w:r>
      <w:proofErr w:type="gramEnd"/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أشكالها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وقد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قامت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 w:hint="cs"/>
          <w:color w:val="1D2129"/>
          <w:sz w:val="28"/>
          <w:szCs w:val="28"/>
          <w:rtl/>
        </w:rPr>
        <w:t>الأنظمة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السياسية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الفترة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المعاصرة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ثلاثة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مبادئ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رئيسية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هي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: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مبدأ</w:t>
      </w:r>
      <w:r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الشرعية،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مبدأ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سيادة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الآمة،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مبدأ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الفصل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بين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السلطات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أولا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/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مبدأ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الشرعية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: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هو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مبدأ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يسند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نظام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الحكم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نظام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قانوني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مسبق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يعرف</w:t>
      </w:r>
      <w:proofErr w:type="gramEnd"/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بالدستور،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يلتزم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به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الحاكم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والمحكوم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قدم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المساواة،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وقد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عرف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هذا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المبدأ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بسيادة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القانون،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حيث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لا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أحد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فوق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القانون،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وهو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أدى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وصف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هذه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النظم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بالنظم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الدستورية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. </w:t>
      </w:r>
      <w:proofErr w:type="gramStart"/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فما</w:t>
      </w:r>
      <w:proofErr w:type="gramEnd"/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هو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الدستور؟</w:t>
      </w:r>
    </w:p>
    <w:p w:rsidR="006E2426" w:rsidRPr="006B0382" w:rsidRDefault="006E2426" w:rsidP="006B0382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proofErr w:type="gramStart"/>
      <w:r w:rsidRPr="006B0382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تعريف</w:t>
      </w:r>
      <w:proofErr w:type="gramEnd"/>
      <w:r w:rsidRPr="006B0382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B0382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الدستور</w:t>
      </w:r>
      <w:r w:rsidRPr="006B0382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: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proofErr w:type="gramStart"/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هو</w:t>
      </w:r>
      <w:proofErr w:type="gramEnd"/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مجموعة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القواعد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القانونية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تحدد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شكل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)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كونها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مملكة،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جمهورية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>...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الخ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>(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،</w:t>
      </w:r>
    </w:p>
    <w:p w:rsidR="006E2426" w:rsidRPr="006E2426" w:rsidRDefault="006E2426" w:rsidP="006B0382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وطبيعة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نظام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الحكم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داخلها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)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كونه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نظام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رئاس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نظام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spellStart"/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رلماني</w:t>
      </w:r>
      <w:proofErr w:type="spellEnd"/>
      <w:r w:rsidRPr="006E2426">
        <w:rPr>
          <w:rFonts w:ascii="Simplified Arabic" w:hAnsi="Simplified Arabic" w:cs="Simplified Arabic"/>
          <w:color w:val="1D2129"/>
          <w:sz w:val="28"/>
          <w:szCs w:val="28"/>
        </w:rPr>
        <w:t>...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الخ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>(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وآليات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الوصول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السلطة</w:t>
      </w:r>
      <w:r w:rsidR="006B0382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وحقوق</w:t>
      </w:r>
      <w:proofErr w:type="gramEnd"/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والتزامات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الحاكم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وحقوق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وواجبات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المواطن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وضع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الدستور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: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يوضع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الدستور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طرف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جمعية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تأسيسية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والتي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غالبا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تكون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منتخبة،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والتي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تضم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خيرة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مفكري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وكافة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المجالات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السياسية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والاقتصادية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والاجتماعية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وغيرها</w:t>
      </w:r>
      <w:proofErr w:type="gramEnd"/>
      <w:r w:rsidRPr="006E242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العلاقة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بين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الدستور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والمؤسسة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التنفيذية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proofErr w:type="gramStart"/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والتشريعية</w:t>
      </w:r>
      <w:proofErr w:type="gramEnd"/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: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يعتبر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الدستور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القانون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 w:hint="cs"/>
          <w:color w:val="1D2129"/>
          <w:sz w:val="28"/>
          <w:szCs w:val="28"/>
          <w:rtl/>
        </w:rPr>
        <w:t>الأعلى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للدولة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ويقع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المرتبة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 w:hint="cs"/>
          <w:color w:val="1D2129"/>
          <w:sz w:val="28"/>
          <w:szCs w:val="28"/>
          <w:rtl/>
        </w:rPr>
        <w:t>الأولى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ثم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تليه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القوانين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التشريعية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يضعها</w:t>
      </w:r>
      <w:r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البرلمان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وهذه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القوانين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لا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يجوز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تتعارض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مع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الدستور،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ثم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تأتي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اللوائح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التنفيذية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والتي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توضع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قبل</w:t>
      </w:r>
      <w:r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المؤسسة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التنفيذية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بغرض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تسيير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تطبيق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القوانين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التشريعية،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اللوائح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لا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يجوز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تتعارض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لا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القوانين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التشريعية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ولا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الدستور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6E242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ثانيا</w:t>
      </w:r>
      <w:r w:rsidRPr="006E2426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/ </w:t>
      </w:r>
      <w:proofErr w:type="gramStart"/>
      <w:r w:rsidRPr="006E242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مبدأ</w:t>
      </w:r>
      <w:proofErr w:type="gramEnd"/>
      <w:r w:rsidRPr="006E2426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سيادة</w:t>
      </w:r>
      <w:r w:rsidRPr="006E2426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الأمة</w:t>
      </w:r>
      <w:r w:rsidRPr="006E2426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</w:t>
      </w:r>
    </w:p>
    <w:p w:rsidR="006E2426" w:rsidRPr="006B0382" w:rsidRDefault="006E2426" w:rsidP="006B0382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lastRenderedPageBreak/>
        <w:t>يعود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هذا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المبدأ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نظرية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سيادة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الآمة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لصاحبها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الفيلسوف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والسياسي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"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جان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جون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روسو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>"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حيث</w:t>
      </w:r>
      <w:r w:rsidR="006B0382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جاء</w:t>
      </w:r>
      <w:r w:rsidR="006B0382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="006B0382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كتابه</w:t>
      </w:r>
      <w:r w:rsidR="006B0382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العقد</w:t>
      </w:r>
      <w:r w:rsidR="006B0382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الاجتماعي</w:t>
      </w:r>
      <w:r w:rsidR="006B0382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B0382">
        <w:rPr>
          <w:rFonts w:ascii="Simplified Arabic" w:hAnsi="Simplified Arabic" w:cs="Simplified Arabic"/>
          <w:color w:val="1D2129"/>
          <w:sz w:val="28"/>
          <w:szCs w:val="28"/>
          <w:rtl/>
        </w:rPr>
        <w:t>أ</w:t>
      </w:r>
      <w:r w:rsidR="006B0382">
        <w:rPr>
          <w:rFonts w:ascii="Simplified Arabic" w:hAnsi="Simplified Arabic" w:cs="Simplified Arabic" w:hint="cs"/>
          <w:color w:val="1D2129"/>
          <w:sz w:val="28"/>
          <w:szCs w:val="28"/>
          <w:rtl/>
          <w:lang w:val="en-GB" w:bidi="ar-DZ"/>
        </w:rPr>
        <w:t>:"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السيادة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عبارة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عن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ممارسة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للإدارة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العامة،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وسيادة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الأمة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وحدة</w:t>
      </w:r>
      <w:r w:rsidR="006B0382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B0382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واحدة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غير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قابلة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للتجزئة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أو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الانقسام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أو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التصرف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أو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="006B0382"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التنازل</w:t>
      </w:r>
      <w:r w:rsidR="006B0382">
        <w:rPr>
          <w:rFonts w:ascii="Simplified Arabic" w:hAnsi="Simplified Arabic" w:cs="Simplified Arabic" w:hint="cs"/>
          <w:color w:val="1D2129"/>
          <w:sz w:val="28"/>
          <w:szCs w:val="28"/>
          <w:rtl/>
        </w:rPr>
        <w:t>"</w:t>
      </w:r>
    </w:p>
    <w:p w:rsidR="006E2426" w:rsidRPr="006E2426" w:rsidRDefault="006B0382" w:rsidP="006B0382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>
        <w:rPr>
          <w:rFonts w:ascii="Simplified Arabic" w:hAnsi="Simplified Arabic" w:cs="Simplified Arabic" w:hint="cs"/>
          <w:color w:val="1D2129"/>
          <w:sz w:val="28"/>
          <w:szCs w:val="28"/>
          <w:rtl/>
        </w:rPr>
        <w:t xml:space="preserve">السلطة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العليا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لا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ترجع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فرد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أفراد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معينين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بذواتهم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إن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الآخذ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بهذا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المبدأ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يعني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الصفة</w:t>
      </w:r>
      <w:r w:rsidR="006E2426"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هيئة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هيئات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معينة،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بل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وحدة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مجردة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ترمز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جميع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 w:hint="cs"/>
          <w:color w:val="1D2129"/>
          <w:sz w:val="28"/>
          <w:szCs w:val="28"/>
          <w:rtl/>
        </w:rPr>
        <w:t>الأفراد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،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وهذه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الوحدة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التي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تمثل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المجموع</w:t>
      </w:r>
      <w:r w:rsidR="006E2426"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بأفراده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وهيئاته،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لا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يمكن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تجزئتها،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وهي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مستقلة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تماما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عن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</w:t>
      </w:r>
      <w:r w:rsidR="006E2426">
        <w:rPr>
          <w:rFonts w:ascii="Simplified Arabic" w:hAnsi="Simplified Arabic" w:cs="Simplified Arabic" w:hint="cs"/>
          <w:color w:val="1D2129"/>
          <w:sz w:val="28"/>
          <w:szCs w:val="28"/>
          <w:rtl/>
        </w:rPr>
        <w:t>أ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فراد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الذين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تمثلهم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وترمز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إليهم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.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بمعنى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="006E2426">
        <w:rPr>
          <w:rFonts w:ascii="Simplified Arabic" w:hAnsi="Simplified Arabic" w:cs="Simplified Arabic" w:hint="cs"/>
          <w:color w:val="1D2129"/>
          <w:sz w:val="28"/>
          <w:szCs w:val="28"/>
          <w:rtl/>
          <w:lang w:bidi="ar-DZ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السيادة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وحدة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واحدة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غير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قابلة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للتجزئة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التنازل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التصرف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فيها،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او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التملك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فهي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ملك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للأمة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وحدها</w:t>
      </w:r>
      <w:r w:rsidR="006E2426" w:rsidRPr="006E242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ثالثا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/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مبدأ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الفصل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بين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السلطات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: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ينسب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>_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المبدأ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المفكر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الفرنسي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"</w:t>
      </w:r>
      <w:proofErr w:type="spellStart"/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مونتسكيو</w:t>
      </w:r>
      <w:proofErr w:type="spellEnd"/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"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الذي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قام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بإبراز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هذا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المبدأ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كأساس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لتنظيم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العلاقة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السلطات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العامة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الدولة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منع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الاستبداد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كتابه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)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الحكومة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المدنية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>(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قسم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"</w:t>
      </w:r>
      <w:proofErr w:type="spellStart"/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مونتسكيو</w:t>
      </w:r>
      <w:proofErr w:type="spellEnd"/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"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السلطات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العامة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الدولة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ثلاثة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سلطات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أساسية،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هي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السلطة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التشريعية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والتنفيذية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والقضائية،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وبين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المهام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ساسية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لكل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واحدة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منها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  <w:proofErr w:type="gramStart"/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وعليه</w:t>
      </w:r>
      <w:proofErr w:type="gramEnd"/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يفهم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هذا،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هو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عدم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حصر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وظائف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الدولة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هيئة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واحدة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بل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تقسيمها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ثلاثة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سلطات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أساسية،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وهي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: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السلطة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التشريعية،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السلطة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التنفيذية،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السلطة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القضائية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proofErr w:type="gramStart"/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المؤسسة</w:t>
      </w:r>
      <w:proofErr w:type="gramEnd"/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التنفيذية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: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proofErr w:type="gramStart"/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تعمل</w:t>
      </w:r>
      <w:proofErr w:type="gramEnd"/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تنفيذ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القوانين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ويوجد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رأس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كل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مؤسسة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تنفيذية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شخص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واحد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يهيمن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عليها،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إما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يكون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رئيس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لدولة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ملك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إمبراطور،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وتختلف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هيمنة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كل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مسؤول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حسب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قوة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النظام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المطبق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الدولة،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وتشمل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السلطة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التنفيذية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كل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الموظفين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الذين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يشاركون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تنفيذ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القوانين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بدءا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برئيس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الدولة</w:t>
      </w:r>
      <w:r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آخر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موظف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السلم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الإداري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للدولة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proofErr w:type="gramStart"/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المؤسسة</w:t>
      </w:r>
      <w:proofErr w:type="gramEnd"/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التشريعية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)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البرلمان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(: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مهمتها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وضع</w:t>
      </w:r>
      <w:proofErr w:type="gramEnd"/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القوانين،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خلال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إعداد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النصوص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القانونية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ودراستها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داخل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اللجان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المختصة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ومناقشتها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مع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الحكومة،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وإعداد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التقارير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proofErr w:type="gramStart"/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حولها</w:t>
      </w:r>
      <w:proofErr w:type="gramEnd"/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وعرضها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النواب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للتصويت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عليها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1D2129"/>
          <w:sz w:val="28"/>
          <w:szCs w:val="28"/>
        </w:rPr>
      </w:pP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يعرف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البرلمان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على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أنه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هيئة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تشريعية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عليا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في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النظام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السياس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يختلف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دولة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إلى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أخرى،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وقد</w:t>
      </w:r>
      <w:r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يتكون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غرفة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غرفتين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أو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مجلسين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يضم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عدد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من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النواب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مهمته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التشريع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1D2129"/>
          <w:sz w:val="28"/>
          <w:szCs w:val="28"/>
          <w:rtl/>
        </w:rPr>
        <w:t>والمراقبة</w:t>
      </w:r>
      <w:r w:rsidRPr="006E2426">
        <w:rPr>
          <w:rFonts w:ascii="Simplified Arabic" w:hAnsi="Simplified Arabic" w:cs="Simplified Arabic"/>
          <w:color w:val="1D2129"/>
          <w:sz w:val="28"/>
          <w:szCs w:val="28"/>
        </w:rPr>
        <w:t>.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color w:val="1D2129"/>
          <w:sz w:val="28"/>
          <w:szCs w:val="28"/>
        </w:rPr>
      </w:pPr>
      <w:proofErr w:type="gramStart"/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المؤسسة</w:t>
      </w:r>
      <w:proofErr w:type="gramEnd"/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  <w:rtl/>
        </w:rPr>
        <w:t>القضائية</w:t>
      </w:r>
      <w:r w:rsidRPr="006E2426">
        <w:rPr>
          <w:rFonts w:ascii="Simplified Arabic" w:hAnsi="Simplified Arabic" w:cs="Simplified Arabic"/>
          <w:b/>
          <w:bCs/>
          <w:color w:val="1D2129"/>
          <w:sz w:val="28"/>
          <w:szCs w:val="28"/>
        </w:rPr>
        <w:t>: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proofErr w:type="gramStart"/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تتكفل</w:t>
      </w:r>
      <w:proofErr w:type="gramEnd"/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المؤسسة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القضائية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بتطبيق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القوانين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وحل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النزاعات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الأشخاص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كما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تقوم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بمراقبة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proofErr w:type="gramStart"/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أعمال</w:t>
      </w:r>
      <w:proofErr w:type="gramEnd"/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المؤسستين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)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التنفيذية</w:t>
      </w:r>
      <w:r>
        <w:rPr>
          <w:rFonts w:ascii="Simplified Arabic" w:hAnsi="Simplified Arabic" w:cs="Simplified Arabic"/>
          <w:color w:val="000000"/>
          <w:sz w:val="28"/>
          <w:szCs w:val="28"/>
        </w:rPr>
        <w:t> 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val="en-GB" w:bidi="ar-DZ"/>
        </w:rPr>
        <w:t>والتشريعية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(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ومدى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تماشيها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الدستور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القانون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مميزات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مبدأ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الفصل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السلطات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المؤسسات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الهيئات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يقسم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مبدا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الفصل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السلطات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وظائف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الدولة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المؤسسات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السابقة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الذكر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تخضع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ثلاثة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عناصر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مهمة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وهي</w:t>
      </w:r>
      <w:proofErr w:type="gramEnd"/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: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المساواة،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التخصص،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الاستقلالية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يسعى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المبدأ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المساواة،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بمعنى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ألا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تنفرد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سلطة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بسيادة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الدولة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لوحدها،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فلا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تسيطر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سلطة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proofErr w:type="gramStart"/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proofErr w:type="gramEnd"/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سلطة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أخرى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proofErr w:type="gramStart"/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أما</w:t>
      </w:r>
      <w:proofErr w:type="gramEnd"/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التخصص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الوظيفي،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يقصد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به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كل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سلطة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تختص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وظيفة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معينة،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فمثلا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البرلمان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يختص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</w:p>
    <w:p w:rsidR="006E2426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التشريع،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والحكومة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تختص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التنفيذ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والقضاء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اختصاص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السلطة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القضائية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8A78D4" w:rsidRPr="006E2426" w:rsidRDefault="006E2426" w:rsidP="006E2426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أما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الاستقلال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العضوي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فهو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لا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تكون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لأي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سلطة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سلطات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الدولة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تأثير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السلطة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خرى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ولا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يحق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لأي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سلطة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مشاركة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سلطة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أخرى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6E242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أدا</w:t>
      </w:r>
      <w:r>
        <w:rPr>
          <w:rFonts w:ascii="Sakkal Majalla" w:hAnsi="Sakkal Majalla"/>
          <w:color w:val="000000"/>
          <w:rtl/>
        </w:rPr>
        <w:t>ء</w:t>
      </w:r>
      <w:r>
        <w:rPr>
          <w:rFonts w:ascii="Sakkal Majalla" w:hAnsi="Sakkal Majalla"/>
          <w:color w:val="000000"/>
        </w:rPr>
        <w:t xml:space="preserve"> </w:t>
      </w:r>
      <w:r w:rsidRPr="006E2426">
        <w:rPr>
          <w:rFonts w:ascii="Simplified Arabic" w:hAnsi="Simplified Arabic" w:cs="Simplified Arabic"/>
          <w:color w:val="000000"/>
          <w:sz w:val="28"/>
          <w:szCs w:val="28"/>
          <w:rtl/>
        </w:rPr>
        <w:t>واجباتها</w:t>
      </w:r>
      <w:bookmarkStart w:id="0" w:name="_GoBack"/>
      <w:bookmarkEnd w:id="0"/>
    </w:p>
    <w:sectPr w:rsidR="008A78D4" w:rsidRPr="006E24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4D4E"/>
    <w:multiLevelType w:val="hybridMultilevel"/>
    <w:tmpl w:val="75EED0D8"/>
    <w:lvl w:ilvl="0" w:tplc="5F243D4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26"/>
    <w:rsid w:val="006B0382"/>
    <w:rsid w:val="006E2426"/>
    <w:rsid w:val="008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kkal Majalla" w:eastAsiaTheme="minorHAnsi" w:hAnsi="Sakkal Majalla" w:cs="Sakkal Majalla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aditional Arabic" w:hAnsi="Traditional Arab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0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kkal Majalla" w:eastAsiaTheme="minorHAnsi" w:hAnsi="Sakkal Majalla" w:cs="Sakkal Majalla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aditional Arabic" w:hAnsi="Traditional Arab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606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Salmi-Politics</dc:creator>
  <cp:lastModifiedBy>Salmi-Politics</cp:lastModifiedBy>
  <cp:revision>2</cp:revision>
  <dcterms:created xsi:type="dcterms:W3CDTF">2025-04-12T11:13:00Z</dcterms:created>
  <dcterms:modified xsi:type="dcterms:W3CDTF">2025-04-12T16:01:00Z</dcterms:modified>
</cp:coreProperties>
</file>