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E7F6" w14:textId="27AED9A2" w:rsidR="00D601F3" w:rsidRDefault="00D601F3" w:rsidP="002637AA">
      <w:pPr>
        <w:jc w:val="both"/>
        <w:rPr>
          <w:rFonts w:ascii="Times New Roman" w:hAnsi="Times New Roman" w:cs="Times New Roman"/>
          <w:b/>
          <w:bCs/>
          <w:sz w:val="28"/>
          <w:szCs w:val="28"/>
        </w:rPr>
      </w:pPr>
      <w:r>
        <w:rPr>
          <w:rFonts w:ascii="Times New Roman" w:hAnsi="Times New Roman" w:cs="Times New Roman"/>
          <w:b/>
          <w:bCs/>
          <w:sz w:val="28"/>
          <w:szCs w:val="28"/>
        </w:rPr>
        <w:t>Lesson 15: Assessment</w:t>
      </w:r>
    </w:p>
    <w:p w14:paraId="4C76B7D0" w14:textId="68333CF1" w:rsidR="006039AB" w:rsidRPr="006039AB" w:rsidRDefault="006039AB" w:rsidP="002637AA">
      <w:pPr>
        <w:jc w:val="both"/>
        <w:rPr>
          <w:rFonts w:ascii="Times New Roman" w:hAnsi="Times New Roman" w:cs="Times New Roman"/>
          <w:b/>
          <w:bCs/>
          <w:sz w:val="28"/>
          <w:szCs w:val="28"/>
        </w:rPr>
      </w:pPr>
      <w:r w:rsidRPr="006039AB">
        <w:rPr>
          <w:rFonts w:ascii="Times New Roman" w:hAnsi="Times New Roman" w:cs="Times New Roman"/>
          <w:b/>
          <w:bCs/>
          <w:sz w:val="28"/>
          <w:szCs w:val="28"/>
        </w:rPr>
        <w:t>Introduction</w:t>
      </w:r>
    </w:p>
    <w:p w14:paraId="01767ED5" w14:textId="1A1C2231" w:rsidR="006039AB" w:rsidRDefault="006039AB" w:rsidP="006D696C">
      <w:pPr>
        <w:jc w:val="both"/>
        <w:rPr>
          <w:rFonts w:ascii="Times New Roman" w:hAnsi="Times New Roman" w:cs="Times New Roman"/>
          <w:sz w:val="24"/>
          <w:szCs w:val="24"/>
        </w:rPr>
      </w:pPr>
      <w:r w:rsidRPr="006039AB">
        <w:rPr>
          <w:rFonts w:ascii="Times New Roman" w:hAnsi="Times New Roman" w:cs="Times New Roman"/>
          <w:sz w:val="24"/>
          <w:szCs w:val="24"/>
        </w:rPr>
        <w:t xml:space="preserve">Assessment in ESP is crucial for evaluating students' proficiency and ensuring that learning objectives are met. </w:t>
      </w:r>
      <w:r w:rsidR="006D696C" w:rsidRPr="006D696C">
        <w:rPr>
          <w:rFonts w:ascii="Times New Roman" w:hAnsi="Times New Roman" w:cs="Times New Roman"/>
          <w:sz w:val="24"/>
          <w:szCs w:val="24"/>
        </w:rPr>
        <w:t>Assessment is one of the most effective factors that play a decisive role in enhancing</w:t>
      </w:r>
      <w:r w:rsidR="006D696C">
        <w:rPr>
          <w:rFonts w:ascii="Times New Roman" w:hAnsi="Times New Roman" w:cs="Times New Roman"/>
          <w:sz w:val="24"/>
          <w:szCs w:val="24"/>
        </w:rPr>
        <w:t xml:space="preserve"> </w:t>
      </w:r>
      <w:r w:rsidR="006D696C" w:rsidRPr="006D696C">
        <w:rPr>
          <w:rFonts w:ascii="Times New Roman" w:hAnsi="Times New Roman" w:cs="Times New Roman"/>
          <w:sz w:val="24"/>
          <w:szCs w:val="24"/>
        </w:rPr>
        <w:t>the quality of teaching and learning. Accordingly, assessment in English for specific</w:t>
      </w:r>
      <w:r w:rsidR="006D696C">
        <w:rPr>
          <w:rFonts w:ascii="Times New Roman" w:hAnsi="Times New Roman" w:cs="Times New Roman"/>
          <w:sz w:val="24"/>
          <w:szCs w:val="24"/>
        </w:rPr>
        <w:t xml:space="preserve"> </w:t>
      </w:r>
      <w:r w:rsidR="006D696C" w:rsidRPr="006D696C">
        <w:rPr>
          <w:rFonts w:ascii="Times New Roman" w:hAnsi="Times New Roman" w:cs="Times New Roman"/>
          <w:sz w:val="24"/>
          <w:szCs w:val="24"/>
        </w:rPr>
        <w:t xml:space="preserve">purposes (ESP) is now widely known as an integral part of language </w:t>
      </w:r>
      <w:r w:rsidR="006D696C">
        <w:rPr>
          <w:rFonts w:ascii="Times New Roman" w:hAnsi="Times New Roman" w:cs="Times New Roman"/>
          <w:sz w:val="24"/>
          <w:szCs w:val="24"/>
        </w:rPr>
        <w:t>teaching</w:t>
      </w:r>
      <w:r w:rsidR="006D696C" w:rsidRPr="006D696C">
        <w:rPr>
          <w:rFonts w:ascii="Times New Roman" w:hAnsi="Times New Roman" w:cs="Times New Roman"/>
          <w:sz w:val="24"/>
          <w:szCs w:val="24"/>
        </w:rPr>
        <w:t>.</w:t>
      </w:r>
    </w:p>
    <w:p w14:paraId="028CBA37" w14:textId="2CE0CAF9" w:rsidR="00710610" w:rsidRPr="00710610" w:rsidRDefault="00710610" w:rsidP="00710610">
      <w:pPr>
        <w:pStyle w:val="Paragraphedeliste"/>
        <w:numPr>
          <w:ilvl w:val="0"/>
          <w:numId w:val="9"/>
        </w:numPr>
        <w:spacing w:after="0" w:line="276" w:lineRule="auto"/>
        <w:jc w:val="both"/>
        <w:rPr>
          <w:rFonts w:ascii="Times New Roman" w:eastAsia="Times New Roman" w:hAnsi="Times New Roman" w:cs="Times New Roman"/>
          <w:b/>
          <w:bCs/>
          <w:sz w:val="28"/>
          <w:szCs w:val="28"/>
          <w:lang w:eastAsia="en-GB"/>
        </w:rPr>
      </w:pPr>
      <w:r w:rsidRPr="00710610">
        <w:rPr>
          <w:rFonts w:ascii="Times New Roman" w:eastAsia="Times New Roman" w:hAnsi="Times New Roman" w:cs="Times New Roman"/>
          <w:b/>
          <w:bCs/>
          <w:sz w:val="28"/>
          <w:szCs w:val="28"/>
          <w:lang w:eastAsia="en-GB"/>
        </w:rPr>
        <w:t>What is Assessment?</w:t>
      </w:r>
    </w:p>
    <w:p w14:paraId="6BD07764" w14:textId="77777777" w:rsidR="00710610" w:rsidRPr="00710610" w:rsidRDefault="00710610" w:rsidP="00710610">
      <w:pPr>
        <w:spacing w:after="0" w:line="276" w:lineRule="auto"/>
        <w:ind w:firstLine="720"/>
        <w:jc w:val="both"/>
        <w:rPr>
          <w:rFonts w:ascii="Times New Roman" w:eastAsia="Times New Roman" w:hAnsi="Times New Roman" w:cs="Times New Roman"/>
          <w:sz w:val="24"/>
          <w:szCs w:val="24"/>
          <w:lang w:eastAsia="en-GB"/>
        </w:rPr>
      </w:pPr>
      <w:r w:rsidRPr="00710610">
        <w:rPr>
          <w:rFonts w:ascii="Times New Roman" w:eastAsia="Times New Roman" w:hAnsi="Times New Roman" w:cs="Times New Roman"/>
          <w:sz w:val="24"/>
          <w:szCs w:val="24"/>
          <w:lang w:eastAsia="en-GB"/>
        </w:rPr>
        <w:t xml:space="preserve">Definition of ESP Assessment: </w:t>
      </w:r>
      <w:r w:rsidRPr="00710610">
        <w:rPr>
          <w:rFonts w:ascii="Times New Roman" w:eastAsia="Times New Roman" w:hAnsi="Times New Roman" w:cs="Times New Roman"/>
          <w:b/>
          <w:bCs/>
          <w:sz w:val="24"/>
          <w:szCs w:val="24"/>
          <w:lang w:eastAsia="en-GB"/>
        </w:rPr>
        <w:t>Douglas (2000)</w:t>
      </w:r>
      <w:r w:rsidRPr="00710610">
        <w:rPr>
          <w:rFonts w:ascii="Times New Roman" w:eastAsia="Times New Roman" w:hAnsi="Times New Roman" w:cs="Times New Roman"/>
          <w:sz w:val="24"/>
          <w:szCs w:val="24"/>
          <w:lang w:eastAsia="en-GB"/>
        </w:rPr>
        <w:t xml:space="preserve"> defines </w:t>
      </w:r>
      <w:r w:rsidRPr="00710610">
        <w:rPr>
          <w:rFonts w:ascii="Times New Roman" w:eastAsia="Times New Roman" w:hAnsi="Times New Roman" w:cs="Times New Roman"/>
          <w:b/>
          <w:bCs/>
          <w:i/>
          <w:iCs/>
          <w:sz w:val="24"/>
          <w:szCs w:val="24"/>
          <w:lang w:eastAsia="en-GB"/>
        </w:rPr>
        <w:t>ESP assessment as tests designed to measure language ability specifically for vocational, professional, and academic purposes</w:t>
      </w:r>
      <w:r w:rsidRPr="00710610">
        <w:rPr>
          <w:rFonts w:ascii="Times New Roman" w:eastAsia="Times New Roman" w:hAnsi="Times New Roman" w:cs="Times New Roman"/>
          <w:sz w:val="24"/>
          <w:szCs w:val="24"/>
          <w:lang w:eastAsia="en-GB"/>
        </w:rPr>
        <w:t>. This definition underscores the specialized nature of ESP assessment and its focus on assessing language proficiency within specific contexts.</w:t>
      </w:r>
    </w:p>
    <w:p w14:paraId="37812600" w14:textId="77777777" w:rsidR="00710610" w:rsidRPr="00710610" w:rsidRDefault="00710610" w:rsidP="00710610">
      <w:pPr>
        <w:spacing w:after="0" w:line="276" w:lineRule="auto"/>
        <w:ind w:firstLine="720"/>
        <w:jc w:val="both"/>
        <w:rPr>
          <w:rFonts w:ascii="Times New Roman" w:eastAsia="Times New Roman" w:hAnsi="Times New Roman" w:cs="Times New Roman"/>
          <w:sz w:val="24"/>
          <w:szCs w:val="24"/>
          <w:lang w:eastAsia="en-GB"/>
        </w:rPr>
      </w:pPr>
      <w:r w:rsidRPr="00710610">
        <w:rPr>
          <w:rFonts w:ascii="Times New Roman" w:eastAsia="Times New Roman" w:hAnsi="Times New Roman" w:cs="Times New Roman"/>
          <w:sz w:val="24"/>
          <w:szCs w:val="24"/>
          <w:lang w:eastAsia="en-GB"/>
        </w:rPr>
        <w:t xml:space="preserve">Assessment in ESP refers to </w:t>
      </w:r>
      <w:r w:rsidRPr="00710610">
        <w:rPr>
          <w:rFonts w:ascii="Times New Roman" w:eastAsia="Times New Roman" w:hAnsi="Times New Roman" w:cs="Times New Roman"/>
          <w:b/>
          <w:bCs/>
          <w:i/>
          <w:iCs/>
          <w:sz w:val="24"/>
          <w:szCs w:val="24"/>
          <w:lang w:eastAsia="en-GB"/>
        </w:rPr>
        <w:t>the process of measuring, evaluating, and judging the language ability of learners in specific professional or academic contexts.</w:t>
      </w:r>
      <w:r w:rsidRPr="00710610">
        <w:rPr>
          <w:rFonts w:ascii="Times New Roman" w:eastAsia="Times New Roman" w:hAnsi="Times New Roman" w:cs="Times New Roman"/>
          <w:sz w:val="24"/>
          <w:szCs w:val="24"/>
          <w:lang w:eastAsia="en-GB"/>
        </w:rPr>
        <w:t xml:space="preserve"> It is a systematic process that involves </w:t>
      </w:r>
      <w:r w:rsidRPr="00710610">
        <w:rPr>
          <w:rFonts w:ascii="Times New Roman" w:eastAsia="Times New Roman" w:hAnsi="Times New Roman" w:cs="Times New Roman"/>
          <w:b/>
          <w:bCs/>
          <w:i/>
          <w:iCs/>
          <w:sz w:val="24"/>
          <w:szCs w:val="24"/>
          <w:lang w:eastAsia="en-GB"/>
        </w:rPr>
        <w:t>the collection, review, and use of information</w:t>
      </w:r>
      <w:r w:rsidRPr="00710610">
        <w:rPr>
          <w:rFonts w:ascii="Times New Roman" w:eastAsia="Times New Roman" w:hAnsi="Times New Roman" w:cs="Times New Roman"/>
          <w:sz w:val="24"/>
          <w:szCs w:val="24"/>
          <w:lang w:eastAsia="en-GB"/>
        </w:rPr>
        <w:t xml:space="preserve"> about educational programs to improve learning and development. Assessment in ESP is central to the teaching and learning process, as it helps teachers and learners understand whether the teaching has been successful and to what degree. </w:t>
      </w:r>
    </w:p>
    <w:p w14:paraId="709BA357" w14:textId="77777777" w:rsidR="00710610" w:rsidRPr="00710610" w:rsidRDefault="00710610" w:rsidP="00710610">
      <w:pPr>
        <w:spacing w:after="0" w:line="276" w:lineRule="auto"/>
        <w:ind w:firstLine="720"/>
        <w:jc w:val="both"/>
        <w:rPr>
          <w:rFonts w:ascii="Times New Roman" w:eastAsia="Times New Roman" w:hAnsi="Times New Roman" w:cs="Times New Roman"/>
          <w:sz w:val="24"/>
          <w:szCs w:val="24"/>
          <w:lang w:eastAsia="en-GB"/>
        </w:rPr>
      </w:pPr>
      <w:r w:rsidRPr="00710610">
        <w:rPr>
          <w:rFonts w:ascii="Times New Roman" w:eastAsia="Times New Roman" w:hAnsi="Times New Roman" w:cs="Times New Roman"/>
          <w:sz w:val="24"/>
          <w:szCs w:val="24"/>
          <w:lang w:eastAsia="en-GB"/>
        </w:rPr>
        <w:t xml:space="preserve">The principles of assessment in ESP include </w:t>
      </w:r>
      <w:r w:rsidRPr="00710610">
        <w:rPr>
          <w:rFonts w:ascii="Times New Roman" w:eastAsia="Times New Roman" w:hAnsi="Times New Roman" w:cs="Times New Roman"/>
          <w:b/>
          <w:bCs/>
          <w:i/>
          <w:iCs/>
          <w:sz w:val="24"/>
          <w:szCs w:val="24"/>
          <w:lang w:eastAsia="en-GB"/>
        </w:rPr>
        <w:t>planning and communicating</w:t>
      </w:r>
      <w:r w:rsidRPr="00710610">
        <w:rPr>
          <w:rFonts w:ascii="Times New Roman" w:eastAsia="Times New Roman" w:hAnsi="Times New Roman" w:cs="Times New Roman"/>
          <w:sz w:val="24"/>
          <w:szCs w:val="24"/>
          <w:lang w:eastAsia="en-GB"/>
        </w:rPr>
        <w:t xml:space="preserve"> the assessment process to learners prior to instruction, </w:t>
      </w:r>
      <w:r w:rsidRPr="00710610">
        <w:rPr>
          <w:rFonts w:ascii="Times New Roman" w:eastAsia="Times New Roman" w:hAnsi="Times New Roman" w:cs="Times New Roman"/>
          <w:b/>
          <w:bCs/>
          <w:i/>
          <w:iCs/>
          <w:sz w:val="24"/>
          <w:szCs w:val="24"/>
          <w:lang w:eastAsia="en-GB"/>
        </w:rPr>
        <w:t xml:space="preserve">aligning </w:t>
      </w:r>
      <w:r w:rsidRPr="00710610">
        <w:rPr>
          <w:rFonts w:ascii="Times New Roman" w:eastAsia="Times New Roman" w:hAnsi="Times New Roman" w:cs="Times New Roman"/>
          <w:sz w:val="24"/>
          <w:szCs w:val="24"/>
          <w:lang w:eastAsia="en-GB"/>
        </w:rPr>
        <w:t xml:space="preserve">assessment strategies with the curriculum objectives and teaching strategies, ensuring </w:t>
      </w:r>
      <w:r w:rsidRPr="00710610">
        <w:rPr>
          <w:rFonts w:ascii="Times New Roman" w:eastAsia="Times New Roman" w:hAnsi="Times New Roman" w:cs="Times New Roman"/>
          <w:b/>
          <w:bCs/>
          <w:i/>
          <w:iCs/>
          <w:sz w:val="24"/>
          <w:szCs w:val="24"/>
          <w:lang w:eastAsia="en-GB"/>
        </w:rPr>
        <w:t>fairness</w:t>
      </w:r>
      <w:r w:rsidRPr="00710610">
        <w:rPr>
          <w:rFonts w:ascii="Times New Roman" w:eastAsia="Times New Roman" w:hAnsi="Times New Roman" w:cs="Times New Roman"/>
          <w:sz w:val="24"/>
          <w:szCs w:val="24"/>
          <w:lang w:eastAsia="en-GB"/>
        </w:rPr>
        <w:t xml:space="preserve"> and enabling each student to demonstrate their own learning, </w:t>
      </w:r>
      <w:r w:rsidRPr="00710610">
        <w:rPr>
          <w:rFonts w:ascii="Times New Roman" w:eastAsia="Times New Roman" w:hAnsi="Times New Roman" w:cs="Times New Roman"/>
          <w:b/>
          <w:bCs/>
          <w:i/>
          <w:iCs/>
          <w:sz w:val="24"/>
          <w:szCs w:val="24"/>
          <w:lang w:eastAsia="en-GB"/>
        </w:rPr>
        <w:t>measuring</w:t>
      </w:r>
      <w:r w:rsidRPr="00710610">
        <w:rPr>
          <w:rFonts w:ascii="Times New Roman" w:eastAsia="Times New Roman" w:hAnsi="Times New Roman" w:cs="Times New Roman"/>
          <w:sz w:val="24"/>
          <w:szCs w:val="24"/>
          <w:lang w:eastAsia="en-GB"/>
        </w:rPr>
        <w:t xml:space="preserve"> how well students learn as well as what they have learned, using </w:t>
      </w:r>
      <w:r w:rsidRPr="00710610">
        <w:rPr>
          <w:rFonts w:ascii="Times New Roman" w:eastAsia="Times New Roman" w:hAnsi="Times New Roman" w:cs="Times New Roman"/>
          <w:b/>
          <w:bCs/>
          <w:i/>
          <w:iCs/>
          <w:sz w:val="24"/>
          <w:szCs w:val="24"/>
          <w:lang w:eastAsia="en-GB"/>
        </w:rPr>
        <w:t>a variety of assessment instruments</w:t>
      </w:r>
      <w:r w:rsidRPr="00710610">
        <w:rPr>
          <w:rFonts w:ascii="Times New Roman" w:eastAsia="Times New Roman" w:hAnsi="Times New Roman" w:cs="Times New Roman"/>
          <w:sz w:val="24"/>
          <w:szCs w:val="24"/>
          <w:lang w:eastAsia="en-GB"/>
        </w:rPr>
        <w:t xml:space="preserve">, and providing </w:t>
      </w:r>
      <w:r w:rsidRPr="00710610">
        <w:rPr>
          <w:rFonts w:ascii="Times New Roman" w:eastAsia="Times New Roman" w:hAnsi="Times New Roman" w:cs="Times New Roman"/>
          <w:b/>
          <w:bCs/>
          <w:i/>
          <w:iCs/>
          <w:sz w:val="24"/>
          <w:szCs w:val="24"/>
          <w:lang w:eastAsia="en-GB"/>
        </w:rPr>
        <w:t>clear instructions</w:t>
      </w:r>
      <w:r w:rsidRPr="00710610">
        <w:rPr>
          <w:rFonts w:ascii="Times New Roman" w:eastAsia="Times New Roman" w:hAnsi="Times New Roman" w:cs="Times New Roman"/>
          <w:sz w:val="24"/>
          <w:szCs w:val="24"/>
          <w:lang w:eastAsia="en-GB"/>
        </w:rPr>
        <w:t xml:space="preserve"> for improvement. </w:t>
      </w:r>
    </w:p>
    <w:p w14:paraId="1DD63C8A" w14:textId="77777777" w:rsidR="00710610" w:rsidRPr="00710610" w:rsidRDefault="00710610" w:rsidP="00710610">
      <w:pPr>
        <w:spacing w:after="0" w:line="276" w:lineRule="auto"/>
        <w:ind w:firstLine="720"/>
        <w:jc w:val="both"/>
        <w:rPr>
          <w:rFonts w:ascii="Times New Roman" w:eastAsia="Times New Roman" w:hAnsi="Times New Roman" w:cs="Times New Roman"/>
          <w:sz w:val="24"/>
          <w:szCs w:val="24"/>
          <w:lang w:eastAsia="en-GB"/>
        </w:rPr>
      </w:pPr>
      <w:r w:rsidRPr="00710610">
        <w:rPr>
          <w:rFonts w:ascii="Times New Roman" w:eastAsia="Times New Roman" w:hAnsi="Times New Roman" w:cs="Times New Roman"/>
          <w:sz w:val="24"/>
          <w:szCs w:val="24"/>
          <w:lang w:eastAsia="en-GB"/>
        </w:rPr>
        <w:t xml:space="preserve">Assessment in ESP is determined by two major sources: </w:t>
      </w:r>
      <w:r w:rsidRPr="00710610">
        <w:rPr>
          <w:rFonts w:ascii="Times New Roman" w:eastAsia="Times New Roman" w:hAnsi="Times New Roman" w:cs="Times New Roman"/>
          <w:b/>
          <w:bCs/>
          <w:i/>
          <w:iCs/>
          <w:sz w:val="24"/>
          <w:szCs w:val="24"/>
          <w:lang w:eastAsia="en-GB"/>
        </w:rPr>
        <w:t>the analysis of learning situation and the analysis of target situation</w:t>
      </w:r>
      <w:r w:rsidRPr="00710610">
        <w:rPr>
          <w:rFonts w:ascii="Times New Roman" w:eastAsia="Times New Roman" w:hAnsi="Times New Roman" w:cs="Times New Roman"/>
          <w:sz w:val="24"/>
          <w:szCs w:val="24"/>
          <w:lang w:eastAsia="en-GB"/>
        </w:rPr>
        <w:t xml:space="preserve">. The learning situation refers to the context in which learning takes place, while the target situation refers to the context in which the learner will use the language. </w:t>
      </w:r>
    </w:p>
    <w:p w14:paraId="3EDD3E65" w14:textId="77777777" w:rsidR="00710610" w:rsidRPr="00710610" w:rsidRDefault="00710610" w:rsidP="00710610">
      <w:pPr>
        <w:spacing w:after="0" w:line="276" w:lineRule="auto"/>
        <w:ind w:firstLine="720"/>
        <w:jc w:val="both"/>
        <w:rPr>
          <w:rFonts w:ascii="Times New Roman" w:eastAsia="Times New Roman" w:hAnsi="Times New Roman" w:cs="Times New Roman"/>
          <w:sz w:val="24"/>
          <w:szCs w:val="24"/>
          <w:lang w:eastAsia="en-GB"/>
        </w:rPr>
      </w:pPr>
      <w:r w:rsidRPr="00710610">
        <w:rPr>
          <w:rFonts w:ascii="Times New Roman" w:eastAsia="Times New Roman" w:hAnsi="Times New Roman" w:cs="Times New Roman"/>
          <w:sz w:val="24"/>
          <w:szCs w:val="24"/>
          <w:lang w:eastAsia="en-GB"/>
        </w:rPr>
        <w:t xml:space="preserve">Assessment in ESP aims to give learners the opportunity to show </w:t>
      </w:r>
      <w:r w:rsidRPr="00710610">
        <w:rPr>
          <w:rFonts w:ascii="Times New Roman" w:eastAsia="Times New Roman" w:hAnsi="Times New Roman" w:cs="Times New Roman"/>
          <w:b/>
          <w:bCs/>
          <w:i/>
          <w:iCs/>
          <w:sz w:val="24"/>
          <w:szCs w:val="24"/>
          <w:lang w:eastAsia="en-GB"/>
        </w:rPr>
        <w:t>what they are able to do with what they have learned</w:t>
      </w:r>
      <w:r w:rsidRPr="00710610">
        <w:rPr>
          <w:rFonts w:ascii="Times New Roman" w:eastAsia="Times New Roman" w:hAnsi="Times New Roman" w:cs="Times New Roman"/>
          <w:sz w:val="24"/>
          <w:szCs w:val="24"/>
          <w:lang w:eastAsia="en-GB"/>
        </w:rPr>
        <w:t xml:space="preserve">, to showcase their progress, and what they need further. It also aims to provide feedback to learners to help and support their learning, help them build confidence and develop autonomy, and ultimately to see if and how well they succeed when using English in their target situations. </w:t>
      </w:r>
    </w:p>
    <w:p w14:paraId="48AF6E60" w14:textId="1031CF73" w:rsidR="00710610" w:rsidRDefault="00710610" w:rsidP="00710610">
      <w:pPr>
        <w:spacing w:after="0" w:line="276" w:lineRule="auto"/>
        <w:ind w:firstLine="720"/>
        <w:jc w:val="both"/>
        <w:rPr>
          <w:rFonts w:ascii="Times New Roman" w:eastAsia="Times New Roman" w:hAnsi="Times New Roman" w:cs="Times New Roman"/>
          <w:sz w:val="24"/>
          <w:szCs w:val="24"/>
          <w:lang w:eastAsia="en-GB"/>
        </w:rPr>
      </w:pPr>
      <w:r w:rsidRPr="00710610">
        <w:rPr>
          <w:rFonts w:ascii="Times New Roman" w:eastAsia="Times New Roman" w:hAnsi="Times New Roman" w:cs="Times New Roman"/>
          <w:b/>
          <w:bCs/>
          <w:i/>
          <w:iCs/>
          <w:sz w:val="24"/>
          <w:szCs w:val="24"/>
          <w:lang w:eastAsia="en-GB"/>
        </w:rPr>
        <w:t>Assessment techniques</w:t>
      </w:r>
      <w:r w:rsidRPr="00710610">
        <w:rPr>
          <w:rFonts w:ascii="Times New Roman" w:eastAsia="Times New Roman" w:hAnsi="Times New Roman" w:cs="Times New Roman"/>
          <w:sz w:val="24"/>
          <w:szCs w:val="24"/>
          <w:lang w:eastAsia="en-GB"/>
        </w:rPr>
        <w:t xml:space="preserve"> in ESP courses include </w:t>
      </w:r>
      <w:r w:rsidRPr="00710610">
        <w:rPr>
          <w:rFonts w:ascii="Times New Roman" w:eastAsia="Times New Roman" w:hAnsi="Times New Roman" w:cs="Times New Roman"/>
          <w:b/>
          <w:bCs/>
          <w:i/>
          <w:iCs/>
          <w:sz w:val="24"/>
          <w:szCs w:val="24"/>
          <w:lang w:eastAsia="en-GB"/>
        </w:rPr>
        <w:t>case studies</w:t>
      </w:r>
      <w:r w:rsidRPr="00710610">
        <w:rPr>
          <w:rFonts w:ascii="Times New Roman" w:eastAsia="Times New Roman" w:hAnsi="Times New Roman" w:cs="Times New Roman"/>
          <w:sz w:val="24"/>
          <w:szCs w:val="24"/>
          <w:lang w:eastAsia="en-GB"/>
        </w:rPr>
        <w:t xml:space="preserve">, which are considered an ideal method of inducting students into their professional world. It improves students' motivation to learn a language, develops responsibility, and allows students to shape their own assessments. </w:t>
      </w:r>
    </w:p>
    <w:p w14:paraId="017200C6" w14:textId="121EC5F6" w:rsidR="002428EB" w:rsidRPr="00710610" w:rsidRDefault="002428EB" w:rsidP="002428EB">
      <w:pPr>
        <w:spacing w:after="0" w:line="276" w:lineRule="auto"/>
        <w:jc w:val="both"/>
        <w:rPr>
          <w:rFonts w:ascii="Times New Roman" w:eastAsia="Times New Roman" w:hAnsi="Times New Roman" w:cs="Times New Roman"/>
          <w:sz w:val="24"/>
          <w:szCs w:val="24"/>
          <w:lang w:eastAsia="en-GB"/>
        </w:rPr>
      </w:pPr>
      <w:r w:rsidRPr="002428EB">
        <w:rPr>
          <w:rFonts w:ascii="Times New Roman" w:eastAsia="Times New Roman" w:hAnsi="Times New Roman" w:cs="Times New Roman"/>
          <w:sz w:val="24"/>
          <w:szCs w:val="24"/>
          <w:lang w:eastAsia="en-GB"/>
        </w:rPr>
        <w:t xml:space="preserve">ESP assessment is of three main types: </w:t>
      </w:r>
      <w:r w:rsidRPr="002428EB">
        <w:rPr>
          <w:rFonts w:ascii="Times New Roman" w:eastAsia="Times New Roman" w:hAnsi="Times New Roman" w:cs="Times New Roman"/>
          <w:b/>
          <w:bCs/>
          <w:i/>
          <w:iCs/>
          <w:sz w:val="24"/>
          <w:szCs w:val="24"/>
          <w:lang w:eastAsia="en-GB"/>
        </w:rPr>
        <w:t>diagnostic, formative and</w:t>
      </w:r>
      <w:r w:rsidRPr="002428EB">
        <w:rPr>
          <w:rFonts w:ascii="Times New Roman" w:eastAsia="Times New Roman" w:hAnsi="Times New Roman" w:cs="Times New Roman"/>
          <w:b/>
          <w:bCs/>
          <w:i/>
          <w:iCs/>
          <w:sz w:val="24"/>
          <w:szCs w:val="24"/>
          <w:lang w:eastAsia="en-GB"/>
        </w:rPr>
        <w:t xml:space="preserve"> </w:t>
      </w:r>
      <w:r w:rsidRPr="002428EB">
        <w:rPr>
          <w:rFonts w:ascii="Times New Roman" w:eastAsia="Times New Roman" w:hAnsi="Times New Roman" w:cs="Times New Roman"/>
          <w:b/>
          <w:bCs/>
          <w:i/>
          <w:iCs/>
          <w:sz w:val="24"/>
          <w:szCs w:val="24"/>
          <w:lang w:eastAsia="en-GB"/>
        </w:rPr>
        <w:t>summative</w:t>
      </w:r>
      <w:r w:rsidRPr="002428EB">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b/>
          <w:bCs/>
          <w:sz w:val="24"/>
          <w:szCs w:val="24"/>
          <w:lang w:eastAsia="en-GB"/>
        </w:rPr>
        <w:t>Diagnostic assessment</w:t>
      </w:r>
      <w:r w:rsidRPr="002428EB">
        <w:rPr>
          <w:rFonts w:ascii="Times New Roman" w:eastAsia="Times New Roman" w:hAnsi="Times New Roman" w:cs="Times New Roman"/>
          <w:sz w:val="24"/>
          <w:szCs w:val="24"/>
          <w:lang w:eastAsia="en-GB"/>
        </w:rPr>
        <w:t xml:space="preserve"> helps teachers determine learners’ actual</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competencies and knowledge prior launching in teaching process. This</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encompasses pre-tests, self-assessment, discussion board responses, and</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 xml:space="preserve">interviews. </w:t>
      </w:r>
      <w:r w:rsidRPr="002428EB">
        <w:rPr>
          <w:rFonts w:ascii="Times New Roman" w:eastAsia="Times New Roman" w:hAnsi="Times New Roman" w:cs="Times New Roman"/>
          <w:b/>
          <w:bCs/>
          <w:sz w:val="24"/>
          <w:szCs w:val="24"/>
          <w:lang w:eastAsia="en-GB"/>
        </w:rPr>
        <w:t>Formative assessment</w:t>
      </w:r>
      <w:r w:rsidRPr="002428EB">
        <w:rPr>
          <w:rFonts w:ascii="Times New Roman" w:eastAsia="Times New Roman" w:hAnsi="Times New Roman" w:cs="Times New Roman"/>
          <w:sz w:val="24"/>
          <w:szCs w:val="24"/>
          <w:lang w:eastAsia="en-GB"/>
        </w:rPr>
        <w:t>, on the other hand, is a process of getting</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continuous feedback about the teaching/learning situation during the</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instructional process. This can be achieved throughout in-class activities,</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teachers’ classroom observation, questions/answers sessions as well as</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 xml:space="preserve">homework. Furthermore, </w:t>
      </w:r>
      <w:r w:rsidRPr="002428EB">
        <w:rPr>
          <w:rFonts w:ascii="Times New Roman" w:eastAsia="Times New Roman" w:hAnsi="Times New Roman" w:cs="Times New Roman"/>
          <w:b/>
          <w:bCs/>
          <w:sz w:val="24"/>
          <w:szCs w:val="24"/>
          <w:lang w:eastAsia="en-GB"/>
        </w:rPr>
        <w:t>summative assessment</w:t>
      </w:r>
      <w:r w:rsidRPr="002428EB">
        <w:rPr>
          <w:rFonts w:ascii="Times New Roman" w:eastAsia="Times New Roman" w:hAnsi="Times New Roman" w:cs="Times New Roman"/>
          <w:sz w:val="24"/>
          <w:szCs w:val="24"/>
          <w:lang w:eastAsia="en-GB"/>
        </w:rPr>
        <w:t>, which is the formal</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evaluation procedure, is performed at the end of a unit of study to confirm</w:t>
      </w:r>
      <w:r>
        <w:rPr>
          <w:rFonts w:ascii="Times New Roman" w:eastAsia="Times New Roman" w:hAnsi="Times New Roman" w:cs="Times New Roman"/>
          <w:sz w:val="24"/>
          <w:szCs w:val="24"/>
          <w:lang w:eastAsia="en-GB"/>
        </w:rPr>
        <w:t xml:space="preserve"> </w:t>
      </w:r>
      <w:r w:rsidRPr="002428EB">
        <w:rPr>
          <w:rFonts w:ascii="Times New Roman" w:eastAsia="Times New Roman" w:hAnsi="Times New Roman" w:cs="Times New Roman"/>
          <w:sz w:val="24"/>
          <w:szCs w:val="24"/>
          <w:lang w:eastAsia="en-GB"/>
        </w:rPr>
        <w:t>that the teaching objectives have been met.</w:t>
      </w:r>
      <w:r>
        <w:rPr>
          <w:rFonts w:ascii="Times New Roman" w:eastAsia="Times New Roman" w:hAnsi="Times New Roman" w:cs="Times New Roman"/>
          <w:sz w:val="24"/>
          <w:szCs w:val="24"/>
          <w:lang w:eastAsia="en-GB"/>
        </w:rPr>
        <w:t xml:space="preserve"> </w:t>
      </w:r>
    </w:p>
    <w:p w14:paraId="6479157B" w14:textId="78D5D1F8" w:rsidR="00555B68" w:rsidRPr="00710610" w:rsidRDefault="00555B68" w:rsidP="00710610">
      <w:pPr>
        <w:pStyle w:val="Paragraphedeliste"/>
        <w:numPr>
          <w:ilvl w:val="0"/>
          <w:numId w:val="9"/>
        </w:numPr>
        <w:jc w:val="both"/>
        <w:rPr>
          <w:rFonts w:ascii="Times New Roman" w:hAnsi="Times New Roman" w:cs="Times New Roman"/>
          <w:b/>
          <w:bCs/>
          <w:sz w:val="32"/>
          <w:szCs w:val="32"/>
        </w:rPr>
      </w:pPr>
      <w:r w:rsidRPr="00710610">
        <w:rPr>
          <w:rFonts w:ascii="Times New Roman" w:hAnsi="Times New Roman" w:cs="Times New Roman"/>
          <w:b/>
          <w:bCs/>
          <w:sz w:val="32"/>
          <w:szCs w:val="32"/>
        </w:rPr>
        <w:lastRenderedPageBreak/>
        <w:t>Types of assessments:</w:t>
      </w:r>
    </w:p>
    <w:p w14:paraId="39EC63CE" w14:textId="29D638DB" w:rsidR="006039AB" w:rsidRPr="00555B68" w:rsidRDefault="006039AB" w:rsidP="00555B68">
      <w:pPr>
        <w:pStyle w:val="Paragraphedeliste"/>
        <w:numPr>
          <w:ilvl w:val="0"/>
          <w:numId w:val="6"/>
        </w:numPr>
        <w:jc w:val="both"/>
        <w:rPr>
          <w:rFonts w:ascii="Times New Roman" w:hAnsi="Times New Roman" w:cs="Times New Roman"/>
          <w:b/>
          <w:bCs/>
          <w:sz w:val="24"/>
          <w:szCs w:val="24"/>
        </w:rPr>
      </w:pPr>
      <w:r w:rsidRPr="00555B68">
        <w:rPr>
          <w:rFonts w:ascii="Times New Roman" w:hAnsi="Times New Roman" w:cs="Times New Roman"/>
          <w:b/>
          <w:bCs/>
          <w:sz w:val="24"/>
          <w:szCs w:val="24"/>
        </w:rPr>
        <w:t>Process Assessment in ESP</w:t>
      </w:r>
    </w:p>
    <w:p w14:paraId="3CBDB90B" w14:textId="170D1A81" w:rsidR="006039AB" w:rsidRPr="006039AB" w:rsidRDefault="006039AB" w:rsidP="002637AA">
      <w:pPr>
        <w:jc w:val="both"/>
        <w:rPr>
          <w:rFonts w:ascii="Times New Roman" w:hAnsi="Times New Roman" w:cs="Times New Roman"/>
          <w:sz w:val="24"/>
          <w:szCs w:val="24"/>
        </w:rPr>
      </w:pPr>
      <w:r w:rsidRPr="006039AB">
        <w:rPr>
          <w:rFonts w:ascii="Times New Roman" w:hAnsi="Times New Roman" w:cs="Times New Roman"/>
          <w:sz w:val="24"/>
          <w:szCs w:val="24"/>
        </w:rPr>
        <w:t>Process assessment evaluates not only the final outcomes but also the learning journey, providing opportunities for formative feedback and improvement. This approach allows instructors and students to enhance learning outcomes while there is still time to make adjustments, contrasting with traditional methods that focus solely on end-product evaluation.</w:t>
      </w:r>
    </w:p>
    <w:p w14:paraId="5570ACD1" w14:textId="58CD5CBC" w:rsidR="006039AB" w:rsidRPr="00555B68" w:rsidRDefault="006039AB" w:rsidP="00555B68">
      <w:pPr>
        <w:pStyle w:val="Paragraphedeliste"/>
        <w:numPr>
          <w:ilvl w:val="0"/>
          <w:numId w:val="6"/>
        </w:numPr>
        <w:jc w:val="both"/>
        <w:rPr>
          <w:rFonts w:ascii="Times New Roman" w:hAnsi="Times New Roman" w:cs="Times New Roman"/>
          <w:b/>
          <w:bCs/>
          <w:sz w:val="24"/>
          <w:szCs w:val="24"/>
        </w:rPr>
      </w:pPr>
      <w:r w:rsidRPr="00555B68">
        <w:rPr>
          <w:rFonts w:ascii="Times New Roman" w:hAnsi="Times New Roman" w:cs="Times New Roman"/>
          <w:b/>
          <w:bCs/>
          <w:sz w:val="24"/>
          <w:szCs w:val="24"/>
        </w:rPr>
        <w:t>Standardized Assessment and Benchmarking</w:t>
      </w:r>
    </w:p>
    <w:p w14:paraId="5EA2B540" w14:textId="1A3D9CAA" w:rsidR="006039AB" w:rsidRPr="006039AB" w:rsidRDefault="006039AB" w:rsidP="002637AA">
      <w:pPr>
        <w:jc w:val="both"/>
        <w:rPr>
          <w:rFonts w:ascii="Times New Roman" w:hAnsi="Times New Roman" w:cs="Times New Roman"/>
          <w:sz w:val="24"/>
          <w:szCs w:val="24"/>
        </w:rPr>
      </w:pPr>
      <w:r w:rsidRPr="006039AB">
        <w:rPr>
          <w:rFonts w:ascii="Times New Roman" w:hAnsi="Times New Roman" w:cs="Times New Roman"/>
          <w:sz w:val="24"/>
          <w:szCs w:val="24"/>
        </w:rPr>
        <w:t>The feasibility of standardized assessment in ESP is debated, with challenges in establishing a common framework due to varying national and international criteria. Benchmarking in ESP aims to ensure quality assurance and align with broader language assessment standards, such as the CEFR. Developing a standardized model for ESP assessment is crucial for consistency and quality across different educational contexts.</w:t>
      </w:r>
    </w:p>
    <w:p w14:paraId="2044409F" w14:textId="55CC3ED4" w:rsidR="006039AB" w:rsidRPr="009E6E2A" w:rsidRDefault="006039AB" w:rsidP="009E6E2A">
      <w:pPr>
        <w:pStyle w:val="Paragraphedeliste"/>
        <w:numPr>
          <w:ilvl w:val="0"/>
          <w:numId w:val="6"/>
        </w:numPr>
        <w:jc w:val="both"/>
        <w:rPr>
          <w:rFonts w:ascii="Times New Roman" w:hAnsi="Times New Roman" w:cs="Times New Roman"/>
          <w:b/>
          <w:bCs/>
          <w:sz w:val="24"/>
          <w:szCs w:val="24"/>
        </w:rPr>
      </w:pPr>
      <w:r w:rsidRPr="009E6E2A">
        <w:rPr>
          <w:rFonts w:ascii="Times New Roman" w:hAnsi="Times New Roman" w:cs="Times New Roman"/>
          <w:b/>
          <w:bCs/>
          <w:sz w:val="24"/>
          <w:szCs w:val="24"/>
        </w:rPr>
        <w:t>Digital and Self-Assessment Approaches</w:t>
      </w:r>
    </w:p>
    <w:p w14:paraId="756FC62F" w14:textId="6F9D8E3D" w:rsidR="006039AB" w:rsidRDefault="006039AB" w:rsidP="002637AA">
      <w:pPr>
        <w:jc w:val="both"/>
        <w:rPr>
          <w:rFonts w:ascii="Times New Roman" w:hAnsi="Times New Roman" w:cs="Times New Roman"/>
          <w:sz w:val="24"/>
          <w:szCs w:val="24"/>
        </w:rPr>
      </w:pPr>
      <w:r w:rsidRPr="006039AB">
        <w:rPr>
          <w:rFonts w:ascii="Times New Roman" w:hAnsi="Times New Roman" w:cs="Times New Roman"/>
          <w:sz w:val="24"/>
          <w:szCs w:val="24"/>
        </w:rPr>
        <w:t>Digital learning environments can enhance ESP assessment by integrating formative assessment technologies. These environments support competence-based learning outcomes and provide a platform for effective evaluation</w:t>
      </w:r>
      <w:r w:rsidR="009E6E2A">
        <w:rPr>
          <w:rFonts w:ascii="Times New Roman" w:hAnsi="Times New Roman" w:cs="Times New Roman"/>
          <w:sz w:val="24"/>
          <w:szCs w:val="24"/>
        </w:rPr>
        <w:t>.</w:t>
      </w:r>
      <w:r w:rsidRPr="006039AB">
        <w:rPr>
          <w:rFonts w:ascii="Times New Roman" w:hAnsi="Times New Roman" w:cs="Times New Roman"/>
          <w:sz w:val="24"/>
          <w:szCs w:val="24"/>
        </w:rPr>
        <w:t xml:space="preserve"> Self-assessment is also a valuable tool, enabling students to identify gaps in their performance and make informed decisions for improvement. It raises awareness and guides students in enhancing their future performance</w:t>
      </w:r>
      <w:r w:rsidR="009E6E2A">
        <w:rPr>
          <w:rFonts w:ascii="Times New Roman" w:hAnsi="Times New Roman" w:cs="Times New Roman"/>
          <w:sz w:val="24"/>
          <w:szCs w:val="24"/>
        </w:rPr>
        <w:t>.</w:t>
      </w:r>
    </w:p>
    <w:p w14:paraId="6CA82640" w14:textId="500A6FF0" w:rsidR="00710610" w:rsidRPr="00710610" w:rsidRDefault="00710610" w:rsidP="00710610">
      <w:pPr>
        <w:pStyle w:val="Paragraphedeliste"/>
        <w:numPr>
          <w:ilvl w:val="0"/>
          <w:numId w:val="9"/>
        </w:numPr>
        <w:spacing w:before="100" w:beforeAutospacing="1" w:after="100" w:afterAutospacing="1" w:line="240" w:lineRule="auto"/>
        <w:rPr>
          <w:rFonts w:ascii="Times New Roman" w:eastAsia="Times New Roman" w:hAnsi="Times New Roman" w:cs="Times New Roman"/>
          <w:sz w:val="28"/>
          <w:szCs w:val="28"/>
          <w:lang w:eastAsia="en-GB"/>
        </w:rPr>
      </w:pPr>
      <w:r w:rsidRPr="00710610">
        <w:rPr>
          <w:rFonts w:ascii="Times New Roman" w:eastAsia="Times New Roman" w:hAnsi="Times New Roman" w:cs="Times New Roman"/>
          <w:b/>
          <w:bCs/>
          <w:sz w:val="28"/>
          <w:szCs w:val="28"/>
          <w:lang w:eastAsia="en-GB"/>
        </w:rPr>
        <w:t>Appropriate Assessment Methods for ESP</w:t>
      </w:r>
      <w:r w:rsidRPr="00710610">
        <w:rPr>
          <w:rFonts w:ascii="Times New Roman" w:eastAsia="Times New Roman" w:hAnsi="Times New Roman" w:cs="Times New Roman"/>
          <w:sz w:val="28"/>
          <w:szCs w:val="28"/>
          <w:lang w:eastAsia="en-GB"/>
        </w:rPr>
        <w:t>:</w:t>
      </w:r>
    </w:p>
    <w:p w14:paraId="09D053B3" w14:textId="77777777" w:rsidR="00710610" w:rsidRPr="00710610" w:rsidRDefault="00710610" w:rsidP="0071061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A4D63">
        <w:rPr>
          <w:rFonts w:ascii="Times New Roman" w:eastAsia="Times New Roman" w:hAnsi="Times New Roman" w:cs="Times New Roman"/>
          <w:b/>
          <w:bCs/>
          <w:sz w:val="24"/>
          <w:szCs w:val="24"/>
          <w:lang w:eastAsia="en-GB"/>
        </w:rPr>
        <w:t>Objective Tests:</w:t>
      </w:r>
      <w:r w:rsidRPr="00710610">
        <w:rPr>
          <w:rFonts w:ascii="Times New Roman" w:eastAsia="Times New Roman" w:hAnsi="Times New Roman" w:cs="Times New Roman"/>
          <w:sz w:val="24"/>
          <w:szCs w:val="24"/>
          <w:lang w:eastAsia="en-GB"/>
        </w:rPr>
        <w:t xml:space="preserve"> Objective tests, such as short-answer questions and multiple-choice tests, are practical and efficient for assessing language competencies within specific content areas. They offer high reliability and facilitate the assessment of large content areas within a short timeframe (Stoica, 2006).</w:t>
      </w:r>
    </w:p>
    <w:p w14:paraId="1827A39E" w14:textId="77777777" w:rsidR="00710610" w:rsidRPr="00710610" w:rsidRDefault="00710610" w:rsidP="0071061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A4D63">
        <w:rPr>
          <w:rFonts w:ascii="Times New Roman" w:eastAsia="Times New Roman" w:hAnsi="Times New Roman" w:cs="Times New Roman"/>
          <w:b/>
          <w:bCs/>
          <w:sz w:val="24"/>
          <w:szCs w:val="24"/>
          <w:lang w:eastAsia="en-GB"/>
        </w:rPr>
        <w:t>Short Answer and Essay Writing</w:t>
      </w:r>
      <w:r w:rsidRPr="00710610">
        <w:rPr>
          <w:rFonts w:ascii="Times New Roman" w:eastAsia="Times New Roman" w:hAnsi="Times New Roman" w:cs="Times New Roman"/>
          <w:sz w:val="24"/>
          <w:szCs w:val="24"/>
          <w:lang w:eastAsia="en-GB"/>
        </w:rPr>
        <w:t>: Short-answer questions allow students to generate responses independently, showcasing their understanding and application of ESP concepts. Essay writing, although time-consuming, provides a comprehensive assessment of students' language proficiency and content knowledge (Stoica, 2006).</w:t>
      </w:r>
    </w:p>
    <w:p w14:paraId="43BC909B" w14:textId="77777777" w:rsidR="00710610" w:rsidRPr="00710610" w:rsidRDefault="00710610" w:rsidP="0071061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A4D63">
        <w:rPr>
          <w:rFonts w:ascii="Times New Roman" w:eastAsia="Times New Roman" w:hAnsi="Times New Roman" w:cs="Times New Roman"/>
          <w:b/>
          <w:bCs/>
          <w:sz w:val="24"/>
          <w:szCs w:val="24"/>
          <w:lang w:eastAsia="en-GB"/>
        </w:rPr>
        <w:t>Oral Assessment:</w:t>
      </w:r>
      <w:r w:rsidRPr="00710610">
        <w:rPr>
          <w:rFonts w:ascii="Times New Roman" w:eastAsia="Times New Roman" w:hAnsi="Times New Roman" w:cs="Times New Roman"/>
          <w:sz w:val="24"/>
          <w:szCs w:val="24"/>
          <w:lang w:eastAsia="en-GB"/>
        </w:rPr>
        <w:t xml:space="preserve"> Oral assessment tasks, including role-plays, oral reports, and interviews, evaluate students' communicative skills within their subject area. These tasks provide opportunities for students to demonstrate their oral proficiency and domain-specific vocabulary usage.</w:t>
      </w:r>
    </w:p>
    <w:p w14:paraId="34046A98" w14:textId="77777777" w:rsidR="00710610" w:rsidRPr="00710610" w:rsidRDefault="00710610" w:rsidP="00710610">
      <w:pPr>
        <w:numPr>
          <w:ilvl w:val="1"/>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BA4D63">
        <w:rPr>
          <w:rFonts w:ascii="Times New Roman" w:eastAsia="Times New Roman" w:hAnsi="Times New Roman" w:cs="Times New Roman"/>
          <w:b/>
          <w:bCs/>
          <w:sz w:val="24"/>
          <w:szCs w:val="24"/>
          <w:lang w:eastAsia="en-GB"/>
        </w:rPr>
        <w:t>Teacher Observation</w:t>
      </w:r>
      <w:r w:rsidRPr="00710610">
        <w:rPr>
          <w:rFonts w:ascii="Times New Roman" w:eastAsia="Times New Roman" w:hAnsi="Times New Roman" w:cs="Times New Roman"/>
          <w:sz w:val="24"/>
          <w:szCs w:val="24"/>
          <w:lang w:eastAsia="en-GB"/>
        </w:rPr>
        <w:t>: Classroom observation by teachers serves as an effective method to assess students' skills and performance in real-time. Through observation, teachers can evaluate students' participation, engagement, and comprehension during classroom activities and discussions.</w:t>
      </w:r>
    </w:p>
    <w:p w14:paraId="54A6DF48" w14:textId="6CF95CF1" w:rsidR="00EF7B3C" w:rsidRPr="00710610" w:rsidRDefault="006039AB" w:rsidP="00710610">
      <w:pPr>
        <w:pStyle w:val="Paragraphedeliste"/>
        <w:numPr>
          <w:ilvl w:val="0"/>
          <w:numId w:val="9"/>
        </w:numPr>
        <w:jc w:val="both"/>
        <w:rPr>
          <w:rFonts w:ascii="Times New Roman" w:hAnsi="Times New Roman" w:cs="Times New Roman"/>
          <w:sz w:val="28"/>
          <w:szCs w:val="28"/>
        </w:rPr>
      </w:pPr>
      <w:r w:rsidRPr="00710610">
        <w:rPr>
          <w:rFonts w:ascii="Times New Roman" w:hAnsi="Times New Roman" w:cs="Times New Roman"/>
          <w:b/>
          <w:bCs/>
          <w:sz w:val="28"/>
          <w:szCs w:val="28"/>
        </w:rPr>
        <w:t>Challenges and Considerations</w:t>
      </w:r>
      <w:r w:rsidR="00EF7B3C" w:rsidRPr="00710610">
        <w:rPr>
          <w:rFonts w:ascii="Times New Roman" w:hAnsi="Times New Roman" w:cs="Times New Roman"/>
          <w:sz w:val="28"/>
          <w:szCs w:val="28"/>
        </w:rPr>
        <w:t xml:space="preserve"> </w:t>
      </w:r>
    </w:p>
    <w:p w14:paraId="09873D48" w14:textId="7C89FC74" w:rsidR="00EF7B3C" w:rsidRPr="006039AB" w:rsidRDefault="00EF7B3C" w:rsidP="00EF7B3C">
      <w:pPr>
        <w:jc w:val="both"/>
        <w:rPr>
          <w:rFonts w:ascii="Times New Roman" w:hAnsi="Times New Roman" w:cs="Times New Roman"/>
          <w:sz w:val="24"/>
          <w:szCs w:val="24"/>
        </w:rPr>
      </w:pPr>
      <w:r w:rsidRPr="006039AB">
        <w:rPr>
          <w:rFonts w:ascii="Times New Roman" w:hAnsi="Times New Roman" w:cs="Times New Roman"/>
          <w:sz w:val="24"/>
          <w:szCs w:val="24"/>
        </w:rPr>
        <w:t>Assessing the performance of students in</w:t>
      </w:r>
      <w:r>
        <w:rPr>
          <w:rFonts w:ascii="Times New Roman" w:hAnsi="Times New Roman" w:cs="Times New Roman"/>
          <w:sz w:val="24"/>
          <w:szCs w:val="24"/>
        </w:rPr>
        <w:t xml:space="preserve"> </w:t>
      </w:r>
      <w:r w:rsidRPr="006039AB">
        <w:rPr>
          <w:rFonts w:ascii="Times New Roman" w:hAnsi="Times New Roman" w:cs="Times New Roman"/>
          <w:sz w:val="24"/>
          <w:szCs w:val="24"/>
        </w:rPr>
        <w:t>ESP</w:t>
      </w:r>
      <w:r>
        <w:rPr>
          <w:rFonts w:ascii="Times New Roman" w:hAnsi="Times New Roman" w:cs="Times New Roman"/>
          <w:sz w:val="24"/>
          <w:szCs w:val="24"/>
        </w:rPr>
        <w:t xml:space="preserve"> </w:t>
      </w:r>
      <w:r w:rsidRPr="006039AB">
        <w:rPr>
          <w:rFonts w:ascii="Times New Roman" w:hAnsi="Times New Roman" w:cs="Times New Roman"/>
          <w:sz w:val="24"/>
          <w:szCs w:val="24"/>
        </w:rPr>
        <w:t>courses presents several challenges. These challenges stem from the need to align assessment methods with the specific language and professional skills required in various fields.</w:t>
      </w:r>
    </w:p>
    <w:p w14:paraId="643C8DDE" w14:textId="77777777" w:rsidR="0009616B" w:rsidRPr="0009616B" w:rsidRDefault="0009616B" w:rsidP="00EF7B3C">
      <w:pPr>
        <w:pStyle w:val="Paragraphedeliste"/>
        <w:numPr>
          <w:ilvl w:val="0"/>
          <w:numId w:val="7"/>
        </w:numPr>
        <w:jc w:val="both"/>
        <w:rPr>
          <w:rFonts w:ascii="Times New Roman" w:hAnsi="Times New Roman" w:cs="Times New Roman"/>
          <w:sz w:val="24"/>
          <w:szCs w:val="24"/>
        </w:rPr>
      </w:pPr>
    </w:p>
    <w:p w14:paraId="6DDB695F" w14:textId="7B9B0D21" w:rsidR="0009616B" w:rsidRPr="0009616B" w:rsidRDefault="0009616B" w:rsidP="00EF7B3C">
      <w:pPr>
        <w:pStyle w:val="Paragraphedeliste"/>
        <w:numPr>
          <w:ilvl w:val="0"/>
          <w:numId w:val="7"/>
        </w:numPr>
        <w:jc w:val="both"/>
        <w:rPr>
          <w:rFonts w:ascii="Times New Roman" w:hAnsi="Times New Roman" w:cs="Times New Roman"/>
          <w:sz w:val="24"/>
          <w:szCs w:val="24"/>
        </w:rPr>
      </w:pPr>
      <w:r w:rsidRPr="0009616B">
        <w:rPr>
          <w:rFonts w:ascii="Times New Roman" w:hAnsi="Times New Roman" w:cs="Times New Roman"/>
          <w:sz w:val="24"/>
          <w:szCs w:val="24"/>
        </w:rPr>
        <w:t xml:space="preserve">The major obstacle that ESP practitioners encounter when producing course design or assessment activities is the </w:t>
      </w:r>
      <w:r w:rsidRPr="0009616B">
        <w:rPr>
          <w:rFonts w:ascii="Times New Roman" w:hAnsi="Times New Roman" w:cs="Times New Roman"/>
          <w:b/>
          <w:bCs/>
          <w:sz w:val="24"/>
          <w:szCs w:val="24"/>
        </w:rPr>
        <w:t>lack of knowledge about the specialized subject.</w:t>
      </w:r>
      <w:r w:rsidRPr="0009616B">
        <w:rPr>
          <w:rFonts w:ascii="Times New Roman" w:hAnsi="Times New Roman" w:cs="Times New Roman"/>
          <w:sz w:val="24"/>
          <w:szCs w:val="24"/>
        </w:rPr>
        <w:t xml:space="preserve"> Consequently, they generally seek help from expert informants or make personal researches to find out solutions. Otherwise, they opt for context-based research by analysing language use in a specific subject area.</w:t>
      </w:r>
    </w:p>
    <w:p w14:paraId="7EE72E9D" w14:textId="021B56BE" w:rsidR="006039AB" w:rsidRPr="00EF7B3C" w:rsidRDefault="006039AB" w:rsidP="00EF7B3C">
      <w:pPr>
        <w:pStyle w:val="Paragraphedeliste"/>
        <w:numPr>
          <w:ilvl w:val="0"/>
          <w:numId w:val="7"/>
        </w:numPr>
        <w:jc w:val="both"/>
        <w:rPr>
          <w:rFonts w:ascii="Times New Roman" w:hAnsi="Times New Roman" w:cs="Times New Roman"/>
          <w:sz w:val="24"/>
          <w:szCs w:val="24"/>
        </w:rPr>
      </w:pPr>
      <w:r w:rsidRPr="00EF7B3C">
        <w:rPr>
          <w:rFonts w:ascii="Times New Roman" w:hAnsi="Times New Roman" w:cs="Times New Roman"/>
          <w:b/>
          <w:bCs/>
          <w:sz w:val="24"/>
          <w:szCs w:val="24"/>
        </w:rPr>
        <w:t>Training and Resources</w:t>
      </w:r>
      <w:r w:rsidRPr="00EF7B3C">
        <w:rPr>
          <w:rFonts w:ascii="Times New Roman" w:hAnsi="Times New Roman" w:cs="Times New Roman"/>
          <w:sz w:val="24"/>
          <w:szCs w:val="24"/>
        </w:rPr>
        <w:t>: ESP teachers often rely on traditional methods due to a lack of training in innovative assessment techniques. Addressing this gap is essential for improving assessment quality</w:t>
      </w:r>
      <w:r w:rsidR="00EF7B3C" w:rsidRPr="00EF7B3C">
        <w:rPr>
          <w:rFonts w:ascii="Times New Roman" w:hAnsi="Times New Roman" w:cs="Times New Roman"/>
          <w:sz w:val="24"/>
          <w:szCs w:val="24"/>
        </w:rPr>
        <w:t>.</w:t>
      </w:r>
    </w:p>
    <w:p w14:paraId="05F42F74" w14:textId="38A00280" w:rsidR="006039AB" w:rsidRPr="00EF7B3C" w:rsidRDefault="006039AB" w:rsidP="00EF7B3C">
      <w:pPr>
        <w:pStyle w:val="Paragraphedeliste"/>
        <w:numPr>
          <w:ilvl w:val="0"/>
          <w:numId w:val="6"/>
        </w:numPr>
        <w:jc w:val="both"/>
        <w:rPr>
          <w:rFonts w:ascii="Times New Roman" w:hAnsi="Times New Roman" w:cs="Times New Roman"/>
          <w:sz w:val="24"/>
          <w:szCs w:val="24"/>
        </w:rPr>
      </w:pPr>
      <w:r w:rsidRPr="00EF7B3C">
        <w:rPr>
          <w:rFonts w:ascii="Times New Roman" w:hAnsi="Times New Roman" w:cs="Times New Roman"/>
          <w:b/>
          <w:bCs/>
          <w:sz w:val="24"/>
          <w:szCs w:val="24"/>
        </w:rPr>
        <w:t>Student Motivation</w:t>
      </w:r>
      <w:r w:rsidRPr="00EF7B3C">
        <w:rPr>
          <w:rFonts w:ascii="Times New Roman" w:hAnsi="Times New Roman" w:cs="Times New Roman"/>
          <w:sz w:val="24"/>
          <w:szCs w:val="24"/>
        </w:rPr>
        <w:t>: Assessment strategies should be designed to motivate students by integrating them into the instructional process and ensuring they are not overwhelming</w:t>
      </w:r>
      <w:r w:rsidR="00EF7B3C" w:rsidRPr="00EF7B3C">
        <w:rPr>
          <w:rFonts w:ascii="Times New Roman" w:hAnsi="Times New Roman" w:cs="Times New Roman"/>
          <w:sz w:val="24"/>
          <w:szCs w:val="24"/>
        </w:rPr>
        <w:t>.</w:t>
      </w:r>
    </w:p>
    <w:p w14:paraId="35432F09" w14:textId="016EFDA8" w:rsidR="006039AB" w:rsidRPr="00BA4D63" w:rsidRDefault="00EF7B3C" w:rsidP="009F1613">
      <w:pPr>
        <w:pStyle w:val="Paragraphedeliste"/>
        <w:numPr>
          <w:ilvl w:val="0"/>
          <w:numId w:val="4"/>
        </w:numPr>
        <w:jc w:val="both"/>
        <w:rPr>
          <w:rFonts w:ascii="Times New Roman" w:hAnsi="Times New Roman" w:cs="Times New Roman"/>
          <w:sz w:val="24"/>
          <w:szCs w:val="24"/>
        </w:rPr>
      </w:pPr>
      <w:r w:rsidRPr="00BA4D63">
        <w:rPr>
          <w:rFonts w:ascii="Times New Roman" w:hAnsi="Times New Roman" w:cs="Times New Roman"/>
          <w:sz w:val="24"/>
          <w:szCs w:val="24"/>
        </w:rPr>
        <w:t>C</w:t>
      </w:r>
      <w:r w:rsidR="006039AB" w:rsidRPr="00BA4D63">
        <w:rPr>
          <w:rFonts w:ascii="Times New Roman" w:hAnsi="Times New Roman" w:cs="Times New Roman"/>
          <w:sz w:val="24"/>
          <w:szCs w:val="24"/>
        </w:rPr>
        <w:t>hallenges</w:t>
      </w:r>
      <w:r w:rsidRPr="00BA4D63">
        <w:rPr>
          <w:rFonts w:ascii="Times New Roman" w:hAnsi="Times New Roman" w:cs="Times New Roman"/>
          <w:sz w:val="24"/>
          <w:szCs w:val="24"/>
        </w:rPr>
        <w:t xml:space="preserve"> </w:t>
      </w:r>
      <w:r w:rsidR="006039AB" w:rsidRPr="00BA4D63">
        <w:rPr>
          <w:rFonts w:ascii="Times New Roman" w:hAnsi="Times New Roman" w:cs="Times New Roman"/>
          <w:sz w:val="24"/>
          <w:szCs w:val="24"/>
        </w:rPr>
        <w:t xml:space="preserve">in assessing ESP students' performance include the need for </w:t>
      </w:r>
      <w:r w:rsidR="006039AB" w:rsidRPr="00BA4D63">
        <w:rPr>
          <w:rFonts w:ascii="Times New Roman" w:hAnsi="Times New Roman" w:cs="Times New Roman"/>
          <w:b/>
          <w:bCs/>
          <w:sz w:val="24"/>
          <w:szCs w:val="24"/>
        </w:rPr>
        <w:t xml:space="preserve">innovative and context-specific </w:t>
      </w:r>
      <w:r w:rsidR="006039AB" w:rsidRPr="00BA4D63">
        <w:rPr>
          <w:rFonts w:ascii="Times New Roman" w:hAnsi="Times New Roman" w:cs="Times New Roman"/>
          <w:sz w:val="24"/>
          <w:szCs w:val="24"/>
        </w:rPr>
        <w:t>assessment methods, addressing socio-cultural and technological barriers, and providing effective feedback to improve communication skills.</w:t>
      </w:r>
    </w:p>
    <w:p w14:paraId="69657583" w14:textId="0653B7C8" w:rsidR="0009616B" w:rsidRPr="0009616B" w:rsidRDefault="0009616B" w:rsidP="0009616B">
      <w:pPr>
        <w:pStyle w:val="Paragraphedeliste"/>
        <w:numPr>
          <w:ilvl w:val="0"/>
          <w:numId w:val="9"/>
        </w:numPr>
        <w:jc w:val="both"/>
        <w:rPr>
          <w:rFonts w:ascii="Times New Roman" w:hAnsi="Times New Roman" w:cs="Times New Roman"/>
          <w:b/>
          <w:bCs/>
          <w:sz w:val="24"/>
          <w:szCs w:val="24"/>
        </w:rPr>
      </w:pPr>
      <w:r w:rsidRPr="0009616B">
        <w:rPr>
          <w:rFonts w:ascii="Times New Roman" w:hAnsi="Times New Roman" w:cs="Times New Roman"/>
          <w:b/>
          <w:bCs/>
          <w:sz w:val="24"/>
          <w:szCs w:val="24"/>
        </w:rPr>
        <w:t>ESP Assessment Quality</w:t>
      </w:r>
    </w:p>
    <w:p w14:paraId="3F2A4E6F" w14:textId="78D3C358" w:rsidR="0009616B" w:rsidRPr="0009616B" w:rsidRDefault="0009616B" w:rsidP="0009616B">
      <w:pPr>
        <w:jc w:val="both"/>
        <w:rPr>
          <w:rFonts w:ascii="Times New Roman" w:hAnsi="Times New Roman" w:cs="Times New Roman"/>
          <w:sz w:val="24"/>
          <w:szCs w:val="24"/>
        </w:rPr>
      </w:pPr>
      <w:r w:rsidRPr="0009616B">
        <w:rPr>
          <w:rFonts w:ascii="Times New Roman" w:hAnsi="Times New Roman" w:cs="Times New Roman"/>
          <w:sz w:val="24"/>
          <w:szCs w:val="24"/>
        </w:rPr>
        <w:t>T</w:t>
      </w:r>
      <w:r w:rsidRPr="0009616B">
        <w:rPr>
          <w:rFonts w:ascii="Times New Roman" w:hAnsi="Times New Roman" w:cs="Times New Roman"/>
          <w:sz w:val="24"/>
          <w:szCs w:val="24"/>
        </w:rPr>
        <w:t>here</w:t>
      </w:r>
      <w:r>
        <w:rPr>
          <w:rFonts w:ascii="Times New Roman" w:hAnsi="Times New Roman" w:cs="Times New Roman"/>
          <w:sz w:val="24"/>
          <w:szCs w:val="24"/>
        </w:rPr>
        <w:t xml:space="preserve"> </w:t>
      </w:r>
      <w:r w:rsidRPr="0009616B">
        <w:rPr>
          <w:rFonts w:ascii="Times New Roman" w:hAnsi="Times New Roman" w:cs="Times New Roman"/>
          <w:sz w:val="24"/>
          <w:szCs w:val="24"/>
        </w:rPr>
        <w:t xml:space="preserve">are </w:t>
      </w:r>
      <w:r w:rsidR="00BE11E0">
        <w:rPr>
          <w:rFonts w:ascii="Times New Roman" w:hAnsi="Times New Roman" w:cs="Times New Roman"/>
          <w:sz w:val="24"/>
          <w:szCs w:val="24"/>
        </w:rPr>
        <w:t>three</w:t>
      </w:r>
      <w:r w:rsidRPr="0009616B">
        <w:rPr>
          <w:rFonts w:ascii="Times New Roman" w:hAnsi="Times New Roman" w:cs="Times New Roman"/>
          <w:sz w:val="24"/>
          <w:szCs w:val="24"/>
        </w:rPr>
        <w:t xml:space="preserve"> criteria</w:t>
      </w:r>
      <w:r>
        <w:rPr>
          <w:rFonts w:ascii="Times New Roman" w:hAnsi="Times New Roman" w:cs="Times New Roman"/>
          <w:sz w:val="24"/>
          <w:szCs w:val="24"/>
        </w:rPr>
        <w:t xml:space="preserve"> </w:t>
      </w:r>
      <w:r w:rsidRPr="0009616B">
        <w:rPr>
          <w:rFonts w:ascii="Times New Roman" w:hAnsi="Times New Roman" w:cs="Times New Roman"/>
          <w:sz w:val="24"/>
          <w:szCs w:val="24"/>
        </w:rPr>
        <w:t>that should be considered so as to assure the effectiveness and good quality of</w:t>
      </w:r>
      <w:r>
        <w:rPr>
          <w:rFonts w:ascii="Times New Roman" w:hAnsi="Times New Roman" w:cs="Times New Roman"/>
          <w:sz w:val="24"/>
          <w:szCs w:val="24"/>
        </w:rPr>
        <w:t xml:space="preserve"> </w:t>
      </w:r>
      <w:r w:rsidRPr="0009616B">
        <w:rPr>
          <w:rFonts w:ascii="Times New Roman" w:hAnsi="Times New Roman" w:cs="Times New Roman"/>
          <w:sz w:val="24"/>
          <w:szCs w:val="24"/>
        </w:rPr>
        <w:t>the assessment procedure. Accordingly, classroom assessment needs to</w:t>
      </w:r>
      <w:r>
        <w:rPr>
          <w:rFonts w:ascii="Times New Roman" w:hAnsi="Times New Roman" w:cs="Times New Roman"/>
          <w:sz w:val="24"/>
          <w:szCs w:val="24"/>
        </w:rPr>
        <w:t xml:space="preserve"> </w:t>
      </w:r>
      <w:r w:rsidRPr="0009616B">
        <w:rPr>
          <w:rFonts w:ascii="Times New Roman" w:hAnsi="Times New Roman" w:cs="Times New Roman"/>
          <w:sz w:val="24"/>
          <w:szCs w:val="24"/>
        </w:rPr>
        <w:t>contain at least validity and reliability, which are vital in measuring the</w:t>
      </w:r>
      <w:r>
        <w:rPr>
          <w:rFonts w:ascii="Times New Roman" w:hAnsi="Times New Roman" w:cs="Times New Roman"/>
          <w:sz w:val="24"/>
          <w:szCs w:val="24"/>
        </w:rPr>
        <w:t xml:space="preserve"> </w:t>
      </w:r>
      <w:r w:rsidRPr="0009616B">
        <w:rPr>
          <w:rFonts w:ascii="Times New Roman" w:hAnsi="Times New Roman" w:cs="Times New Roman"/>
          <w:sz w:val="24"/>
          <w:szCs w:val="24"/>
        </w:rPr>
        <w:t>quality of information obtained in the classroom</w:t>
      </w:r>
      <w:r>
        <w:rPr>
          <w:rFonts w:ascii="Times New Roman" w:hAnsi="Times New Roman" w:cs="Times New Roman"/>
          <w:sz w:val="24"/>
          <w:szCs w:val="24"/>
        </w:rPr>
        <w:t xml:space="preserve">, </w:t>
      </w:r>
      <w:r w:rsidRPr="0009616B">
        <w:rPr>
          <w:rFonts w:ascii="Times New Roman" w:hAnsi="Times New Roman" w:cs="Times New Roman"/>
          <w:sz w:val="24"/>
          <w:szCs w:val="24"/>
        </w:rPr>
        <w:t>and fairness which is of paramount importance in the preparation of the</w:t>
      </w:r>
      <w:r>
        <w:rPr>
          <w:rFonts w:ascii="Times New Roman" w:hAnsi="Times New Roman" w:cs="Times New Roman"/>
          <w:sz w:val="24"/>
          <w:szCs w:val="24"/>
        </w:rPr>
        <w:t xml:space="preserve"> </w:t>
      </w:r>
      <w:r w:rsidRPr="0009616B">
        <w:rPr>
          <w:rFonts w:ascii="Times New Roman" w:hAnsi="Times New Roman" w:cs="Times New Roman"/>
          <w:sz w:val="24"/>
          <w:szCs w:val="24"/>
        </w:rPr>
        <w:t>assessment.</w:t>
      </w:r>
    </w:p>
    <w:p w14:paraId="3749A94F" w14:textId="2D16D987" w:rsidR="00857904" w:rsidRDefault="0009616B" w:rsidP="0009616B">
      <w:pPr>
        <w:pStyle w:val="Paragraphedeliste"/>
        <w:numPr>
          <w:ilvl w:val="0"/>
          <w:numId w:val="10"/>
        </w:numPr>
        <w:jc w:val="both"/>
        <w:rPr>
          <w:rFonts w:ascii="Times New Roman" w:hAnsi="Times New Roman" w:cs="Times New Roman"/>
          <w:sz w:val="24"/>
          <w:szCs w:val="24"/>
        </w:rPr>
      </w:pPr>
      <w:r w:rsidRPr="00857904">
        <w:rPr>
          <w:rFonts w:ascii="Times New Roman" w:hAnsi="Times New Roman" w:cs="Times New Roman"/>
          <w:b/>
          <w:bCs/>
          <w:sz w:val="24"/>
          <w:szCs w:val="24"/>
        </w:rPr>
        <w:t>Validity</w:t>
      </w:r>
      <w:r w:rsidRPr="00857904">
        <w:rPr>
          <w:rFonts w:ascii="Times New Roman" w:hAnsi="Times New Roman" w:cs="Times New Roman"/>
          <w:b/>
          <w:bCs/>
          <w:sz w:val="24"/>
          <w:szCs w:val="24"/>
        </w:rPr>
        <w:t xml:space="preserve">: </w:t>
      </w:r>
      <w:r w:rsidRPr="00857904">
        <w:rPr>
          <w:rFonts w:ascii="Times New Roman" w:hAnsi="Times New Roman" w:cs="Times New Roman"/>
          <w:sz w:val="24"/>
          <w:szCs w:val="24"/>
        </w:rPr>
        <w:t>An assessment process is said to be valid when it is successful in</w:t>
      </w:r>
      <w:r w:rsidRPr="00857904">
        <w:rPr>
          <w:rFonts w:ascii="Times New Roman" w:hAnsi="Times New Roman" w:cs="Times New Roman"/>
          <w:sz w:val="24"/>
          <w:szCs w:val="24"/>
        </w:rPr>
        <w:t xml:space="preserve"> </w:t>
      </w:r>
      <w:r w:rsidRPr="00857904">
        <w:rPr>
          <w:rFonts w:ascii="Times New Roman" w:hAnsi="Times New Roman" w:cs="Times New Roman"/>
          <w:sz w:val="24"/>
          <w:szCs w:val="24"/>
        </w:rPr>
        <w:t>measuring what it is supposed to measure (Maree, 2010). To put it simple,</w:t>
      </w:r>
      <w:r w:rsidRPr="00857904">
        <w:rPr>
          <w:rFonts w:ascii="Times New Roman" w:hAnsi="Times New Roman" w:cs="Times New Roman"/>
          <w:sz w:val="24"/>
          <w:szCs w:val="24"/>
        </w:rPr>
        <w:t xml:space="preserve"> </w:t>
      </w:r>
      <w:r w:rsidRPr="00857904">
        <w:rPr>
          <w:rFonts w:ascii="Times New Roman" w:hAnsi="Times New Roman" w:cs="Times New Roman"/>
          <w:sz w:val="24"/>
          <w:szCs w:val="24"/>
        </w:rPr>
        <w:t>validity implies the extent to which the obtained information throughout the</w:t>
      </w:r>
      <w:r w:rsidRPr="00857904">
        <w:rPr>
          <w:rFonts w:ascii="Times New Roman" w:hAnsi="Times New Roman" w:cs="Times New Roman"/>
          <w:sz w:val="24"/>
          <w:szCs w:val="24"/>
        </w:rPr>
        <w:t xml:space="preserve"> </w:t>
      </w:r>
      <w:r w:rsidRPr="00857904">
        <w:rPr>
          <w:rFonts w:ascii="Times New Roman" w:hAnsi="Times New Roman" w:cs="Times New Roman"/>
          <w:sz w:val="24"/>
          <w:szCs w:val="24"/>
        </w:rPr>
        <w:t>assessment allows the teacher to get clear and authentic facts about the</w:t>
      </w:r>
      <w:r w:rsidRPr="00857904">
        <w:rPr>
          <w:rFonts w:ascii="Times New Roman" w:hAnsi="Times New Roman" w:cs="Times New Roman"/>
          <w:sz w:val="24"/>
          <w:szCs w:val="24"/>
        </w:rPr>
        <w:t xml:space="preserve"> </w:t>
      </w:r>
      <w:r w:rsidRPr="00857904">
        <w:rPr>
          <w:rFonts w:ascii="Times New Roman" w:hAnsi="Times New Roman" w:cs="Times New Roman"/>
          <w:sz w:val="24"/>
          <w:szCs w:val="24"/>
        </w:rPr>
        <w:t xml:space="preserve">learning situation that he/she wishes to investigate. </w:t>
      </w:r>
    </w:p>
    <w:p w14:paraId="6F3E97EC" w14:textId="471FE166" w:rsidR="00857904" w:rsidRDefault="00857904" w:rsidP="00857904">
      <w:pPr>
        <w:pStyle w:val="Paragraphedeliste"/>
        <w:numPr>
          <w:ilvl w:val="0"/>
          <w:numId w:val="10"/>
        </w:numPr>
        <w:jc w:val="both"/>
        <w:rPr>
          <w:rFonts w:ascii="Times New Roman" w:hAnsi="Times New Roman" w:cs="Times New Roman"/>
          <w:sz w:val="24"/>
          <w:szCs w:val="24"/>
        </w:rPr>
      </w:pPr>
      <w:r w:rsidRPr="00857904">
        <w:rPr>
          <w:rFonts w:ascii="Times New Roman" w:hAnsi="Times New Roman" w:cs="Times New Roman"/>
          <w:b/>
          <w:bCs/>
          <w:sz w:val="24"/>
          <w:szCs w:val="24"/>
        </w:rPr>
        <w:t>R</w:t>
      </w:r>
      <w:r w:rsidR="0009616B" w:rsidRPr="00857904">
        <w:rPr>
          <w:rFonts w:ascii="Times New Roman" w:hAnsi="Times New Roman" w:cs="Times New Roman"/>
          <w:b/>
          <w:bCs/>
          <w:sz w:val="24"/>
          <w:szCs w:val="24"/>
        </w:rPr>
        <w:t>eliability</w:t>
      </w:r>
      <w:r w:rsidR="0009616B" w:rsidRPr="00857904">
        <w:rPr>
          <w:rFonts w:ascii="Times New Roman" w:hAnsi="Times New Roman" w:cs="Times New Roman"/>
          <w:sz w:val="24"/>
          <w:szCs w:val="24"/>
        </w:rPr>
        <w:t xml:space="preserve"> is assessment constructing that denotes the extent to which</w:t>
      </w:r>
      <w:r w:rsidRPr="00857904">
        <w:rPr>
          <w:rFonts w:ascii="Times New Roman" w:hAnsi="Times New Roman" w:cs="Times New Roman"/>
          <w:sz w:val="24"/>
          <w:szCs w:val="24"/>
        </w:rPr>
        <w:t xml:space="preserve"> </w:t>
      </w:r>
      <w:r w:rsidR="0009616B" w:rsidRPr="00857904">
        <w:rPr>
          <w:rFonts w:ascii="Times New Roman" w:hAnsi="Times New Roman" w:cs="Times New Roman"/>
          <w:sz w:val="24"/>
          <w:szCs w:val="24"/>
        </w:rPr>
        <w:t xml:space="preserve">the assessment brings about consistent results. </w:t>
      </w:r>
      <w:r w:rsidRPr="00857904">
        <w:rPr>
          <w:rFonts w:ascii="Times New Roman" w:hAnsi="Times New Roman" w:cs="Times New Roman"/>
          <w:sz w:val="24"/>
          <w:szCs w:val="24"/>
        </w:rPr>
        <w:t>A</w:t>
      </w:r>
      <w:r w:rsidR="0009616B" w:rsidRPr="00857904">
        <w:rPr>
          <w:rFonts w:ascii="Times New Roman" w:hAnsi="Times New Roman" w:cs="Times New Roman"/>
          <w:sz w:val="24"/>
          <w:szCs w:val="24"/>
        </w:rPr>
        <w:t>ssessment</w:t>
      </w:r>
      <w:r w:rsidRPr="00857904">
        <w:rPr>
          <w:rFonts w:ascii="Times New Roman" w:hAnsi="Times New Roman" w:cs="Times New Roman"/>
          <w:sz w:val="24"/>
          <w:szCs w:val="24"/>
        </w:rPr>
        <w:t xml:space="preserve"> is</w:t>
      </w:r>
      <w:r w:rsidR="0009616B" w:rsidRPr="00857904">
        <w:rPr>
          <w:rFonts w:ascii="Times New Roman" w:hAnsi="Times New Roman" w:cs="Times New Roman"/>
          <w:sz w:val="24"/>
          <w:szCs w:val="24"/>
        </w:rPr>
        <w:t xml:space="preserve"> said to be reliable if there is a similarity in scores or judges’ ratings when it</w:t>
      </w:r>
      <w:r w:rsidRPr="00857904">
        <w:rPr>
          <w:rFonts w:ascii="Times New Roman" w:hAnsi="Times New Roman" w:cs="Times New Roman"/>
          <w:sz w:val="24"/>
          <w:szCs w:val="24"/>
        </w:rPr>
        <w:t xml:space="preserve"> </w:t>
      </w:r>
      <w:r w:rsidR="0009616B" w:rsidRPr="00857904">
        <w:rPr>
          <w:rFonts w:ascii="Times New Roman" w:hAnsi="Times New Roman" w:cs="Times New Roman"/>
          <w:sz w:val="24"/>
          <w:szCs w:val="24"/>
        </w:rPr>
        <w:t xml:space="preserve">is done in different occasions with different learners’ and instructors. </w:t>
      </w:r>
    </w:p>
    <w:p w14:paraId="33192F5D" w14:textId="0AD874A8" w:rsidR="00BE11E0" w:rsidRPr="00BE11E0" w:rsidRDefault="00BE11E0" w:rsidP="00AC4F1A">
      <w:pPr>
        <w:pStyle w:val="Paragraphedeliste"/>
        <w:numPr>
          <w:ilvl w:val="0"/>
          <w:numId w:val="10"/>
        </w:numPr>
        <w:jc w:val="both"/>
        <w:rPr>
          <w:rFonts w:ascii="Times New Roman" w:hAnsi="Times New Roman" w:cs="Times New Roman"/>
          <w:sz w:val="24"/>
          <w:szCs w:val="24"/>
        </w:rPr>
      </w:pPr>
      <w:r w:rsidRPr="00BE11E0">
        <w:rPr>
          <w:rFonts w:ascii="Times New Roman" w:hAnsi="Times New Roman" w:cs="Times New Roman"/>
          <w:b/>
          <w:bCs/>
          <w:sz w:val="24"/>
          <w:szCs w:val="24"/>
        </w:rPr>
        <w:t>Fairness</w:t>
      </w:r>
      <w:r w:rsidRPr="00BE11E0">
        <w:rPr>
          <w:rFonts w:ascii="Times New Roman" w:hAnsi="Times New Roman" w:cs="Times New Roman"/>
          <w:sz w:val="24"/>
          <w:szCs w:val="24"/>
        </w:rPr>
        <w:t xml:space="preserve"> implies dealing with learners</w:t>
      </w:r>
      <w:r w:rsidRPr="00BE11E0">
        <w:rPr>
          <w:rFonts w:ascii="Times New Roman" w:hAnsi="Times New Roman" w:cs="Times New Roman"/>
          <w:sz w:val="24"/>
          <w:szCs w:val="24"/>
        </w:rPr>
        <w:t xml:space="preserve"> </w:t>
      </w:r>
      <w:r w:rsidRPr="00BE11E0">
        <w:rPr>
          <w:rFonts w:ascii="Times New Roman" w:hAnsi="Times New Roman" w:cs="Times New Roman"/>
          <w:sz w:val="24"/>
          <w:szCs w:val="24"/>
        </w:rPr>
        <w:t>as if they all have the same abilities, and providing them with a similar</w:t>
      </w:r>
      <w:r w:rsidRPr="00BE11E0">
        <w:rPr>
          <w:rFonts w:ascii="Times New Roman" w:hAnsi="Times New Roman" w:cs="Times New Roman"/>
          <w:sz w:val="24"/>
          <w:szCs w:val="24"/>
        </w:rPr>
        <w:t xml:space="preserve"> </w:t>
      </w:r>
      <w:r w:rsidRPr="00BE11E0">
        <w:rPr>
          <w:rFonts w:ascii="Times New Roman" w:hAnsi="Times New Roman" w:cs="Times New Roman"/>
          <w:sz w:val="24"/>
          <w:szCs w:val="24"/>
        </w:rPr>
        <w:t xml:space="preserve">opportunity to </w:t>
      </w:r>
      <w:r w:rsidRPr="00BE11E0">
        <w:rPr>
          <w:rFonts w:ascii="Times New Roman" w:hAnsi="Times New Roman" w:cs="Times New Roman"/>
          <w:sz w:val="24"/>
          <w:szCs w:val="24"/>
        </w:rPr>
        <w:t>demonstrate</w:t>
      </w:r>
      <w:r w:rsidRPr="00BE11E0">
        <w:rPr>
          <w:rFonts w:ascii="Times New Roman" w:hAnsi="Times New Roman" w:cs="Times New Roman"/>
          <w:sz w:val="24"/>
          <w:szCs w:val="24"/>
        </w:rPr>
        <w:t xml:space="preserve"> their competencies</w:t>
      </w:r>
      <w:r w:rsidRPr="00BE11E0">
        <w:rPr>
          <w:rFonts w:ascii="Times New Roman" w:hAnsi="Times New Roman" w:cs="Times New Roman"/>
          <w:sz w:val="24"/>
          <w:szCs w:val="24"/>
        </w:rPr>
        <w:t xml:space="preserve">. </w:t>
      </w:r>
      <w:r w:rsidRPr="00BE11E0">
        <w:rPr>
          <w:rFonts w:ascii="Times New Roman" w:hAnsi="Times New Roman" w:cs="Times New Roman"/>
          <w:sz w:val="24"/>
          <w:szCs w:val="24"/>
        </w:rPr>
        <w:t xml:space="preserve">fairness </w:t>
      </w:r>
      <w:proofErr w:type="gramStart"/>
      <w:r w:rsidRPr="00BE11E0">
        <w:rPr>
          <w:rFonts w:ascii="Times New Roman" w:hAnsi="Times New Roman" w:cs="Times New Roman"/>
          <w:sz w:val="24"/>
          <w:szCs w:val="24"/>
        </w:rPr>
        <w:t>apply</w:t>
      </w:r>
      <w:proofErr w:type="gramEnd"/>
      <w:r w:rsidRPr="00BE11E0">
        <w:rPr>
          <w:rFonts w:ascii="Times New Roman" w:hAnsi="Times New Roman" w:cs="Times New Roman"/>
          <w:sz w:val="24"/>
          <w:szCs w:val="24"/>
        </w:rPr>
        <w:t xml:space="preserve"> to teacher’s objectivity and lack of bias or</w:t>
      </w:r>
      <w:r w:rsidRPr="00BE11E0">
        <w:rPr>
          <w:rFonts w:ascii="Times New Roman" w:hAnsi="Times New Roman" w:cs="Times New Roman"/>
          <w:sz w:val="24"/>
          <w:szCs w:val="24"/>
        </w:rPr>
        <w:t xml:space="preserve"> </w:t>
      </w:r>
      <w:r w:rsidRPr="00BE11E0">
        <w:rPr>
          <w:rFonts w:ascii="Times New Roman" w:hAnsi="Times New Roman" w:cs="Times New Roman"/>
          <w:sz w:val="24"/>
          <w:szCs w:val="24"/>
        </w:rPr>
        <w:t>any personal feelings towards students when assessing or scoring</w:t>
      </w:r>
      <w:r>
        <w:rPr>
          <w:rFonts w:ascii="Times New Roman" w:hAnsi="Times New Roman" w:cs="Times New Roman"/>
          <w:sz w:val="24"/>
          <w:szCs w:val="24"/>
        </w:rPr>
        <w:t xml:space="preserve">. </w:t>
      </w:r>
    </w:p>
    <w:p w14:paraId="0F0DF7DA" w14:textId="4CDA2F73" w:rsidR="00BC47CB" w:rsidRPr="002637AA" w:rsidRDefault="00BC47CB" w:rsidP="0009616B">
      <w:pPr>
        <w:jc w:val="both"/>
        <w:rPr>
          <w:rFonts w:ascii="Times New Roman" w:hAnsi="Times New Roman" w:cs="Times New Roman"/>
          <w:sz w:val="24"/>
          <w:szCs w:val="24"/>
        </w:rPr>
      </w:pPr>
    </w:p>
    <w:sectPr w:rsidR="00BC47CB" w:rsidRPr="002637AA" w:rsidSect="002637AA">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BC749" w14:textId="77777777" w:rsidR="00EB18EE" w:rsidRDefault="00EB18EE" w:rsidP="006039AB">
      <w:pPr>
        <w:spacing w:after="0" w:line="240" w:lineRule="auto"/>
      </w:pPr>
      <w:r>
        <w:separator/>
      </w:r>
    </w:p>
  </w:endnote>
  <w:endnote w:type="continuationSeparator" w:id="0">
    <w:p w14:paraId="5038F9C4" w14:textId="77777777" w:rsidR="00EB18EE" w:rsidRDefault="00EB18EE" w:rsidP="0060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692D" w14:textId="77777777" w:rsidR="00710610" w:rsidRDefault="0071061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24919"/>
      <w:docPartObj>
        <w:docPartGallery w:val="Page Numbers (Bottom of Page)"/>
        <w:docPartUnique/>
      </w:docPartObj>
    </w:sdtPr>
    <w:sdtContent>
      <w:p w14:paraId="75A140E5" w14:textId="01FE24AC" w:rsidR="00EF7B3C" w:rsidRDefault="00EF7B3C">
        <w:pPr>
          <w:pStyle w:val="Pieddepage"/>
          <w:jc w:val="center"/>
        </w:pPr>
        <w:r>
          <w:fldChar w:fldCharType="begin"/>
        </w:r>
        <w:r>
          <w:instrText>PAGE   \* MERGEFORMAT</w:instrText>
        </w:r>
        <w:r>
          <w:fldChar w:fldCharType="separate"/>
        </w:r>
        <w:r>
          <w:rPr>
            <w:lang w:val="fr-FR"/>
          </w:rPr>
          <w:t>2</w:t>
        </w:r>
        <w:r>
          <w:fldChar w:fldCharType="end"/>
        </w:r>
      </w:p>
    </w:sdtContent>
  </w:sdt>
  <w:p w14:paraId="79377471" w14:textId="77777777" w:rsidR="00EF7B3C" w:rsidRDefault="00EF7B3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80EE" w14:textId="77777777" w:rsidR="00710610" w:rsidRDefault="007106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7407B" w14:textId="77777777" w:rsidR="00EB18EE" w:rsidRDefault="00EB18EE" w:rsidP="006039AB">
      <w:pPr>
        <w:spacing w:after="0" w:line="240" w:lineRule="auto"/>
      </w:pPr>
      <w:r>
        <w:separator/>
      </w:r>
    </w:p>
  </w:footnote>
  <w:footnote w:type="continuationSeparator" w:id="0">
    <w:p w14:paraId="5E040087" w14:textId="77777777" w:rsidR="00EB18EE" w:rsidRDefault="00EB18EE" w:rsidP="00603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3160" w14:textId="77777777" w:rsidR="00710610" w:rsidRDefault="0071061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750C" w14:textId="5F8A8481" w:rsidR="006039AB" w:rsidRPr="005B6609" w:rsidRDefault="006039AB" w:rsidP="006039AB">
    <w:pPr>
      <w:spacing w:after="0" w:line="276" w:lineRule="auto"/>
      <w:rPr>
        <w:rFonts w:ascii="Times New Roman" w:eastAsia="Times New Roman" w:hAnsi="Times New Roman"/>
        <w:b/>
        <w:bCs/>
        <w:lang w:val="it-IT"/>
      </w:rPr>
    </w:pPr>
    <w:bookmarkStart w:id="0" w:name="_Hlk191337735"/>
    <w:r w:rsidRPr="005B6609">
      <w:rPr>
        <w:rFonts w:ascii="Times New Roman" w:eastAsia="Times New Roman" w:hAnsi="Times New Roman"/>
        <w:b/>
        <w:bCs/>
        <w:lang w:val="it-IT"/>
      </w:rPr>
      <w:t xml:space="preserve">Larbi Ben M’hidi University, Oum El Bouaghi          </w:t>
    </w:r>
    <w:r>
      <w:rPr>
        <w:rFonts w:ascii="Times New Roman" w:eastAsia="Times New Roman" w:hAnsi="Times New Roman"/>
        <w:b/>
        <w:bCs/>
        <w:lang w:val="it-IT"/>
      </w:rPr>
      <w:t xml:space="preserve">                                 </w:t>
    </w:r>
    <w:r w:rsidRPr="005B6609">
      <w:rPr>
        <w:rFonts w:ascii="Times New Roman" w:eastAsia="Times New Roman" w:hAnsi="Times New Roman"/>
        <w:b/>
        <w:bCs/>
        <w:lang w:val="it-IT"/>
      </w:rPr>
      <w:t xml:space="preserve">                 Module: ESP</w:t>
    </w:r>
  </w:p>
  <w:p w14:paraId="33581537" w14:textId="28F50933" w:rsidR="006039AB" w:rsidRPr="005B6609" w:rsidRDefault="006039AB" w:rsidP="006039AB">
    <w:pPr>
      <w:spacing w:after="0" w:line="276" w:lineRule="auto"/>
      <w:rPr>
        <w:rFonts w:ascii="Times New Roman" w:eastAsia="Times New Roman" w:hAnsi="Times New Roman"/>
        <w:b/>
        <w:bCs/>
        <w:lang w:val="en-US"/>
      </w:rPr>
    </w:pPr>
    <w:r w:rsidRPr="005B6609">
      <w:rPr>
        <w:rFonts w:ascii="Times New Roman" w:eastAsia="Times New Roman" w:hAnsi="Times New Roman"/>
        <w:b/>
        <w:bCs/>
        <w:lang w:val="en-US"/>
      </w:rPr>
      <w:t xml:space="preserve">Faculty of Letters and Languages                              </w:t>
    </w:r>
    <w:r>
      <w:rPr>
        <w:rFonts w:ascii="Times New Roman" w:eastAsia="Times New Roman" w:hAnsi="Times New Roman"/>
        <w:b/>
        <w:bCs/>
        <w:lang w:val="en-US"/>
      </w:rPr>
      <w:t xml:space="preserve">                                 </w:t>
    </w:r>
    <w:r w:rsidRPr="005B6609">
      <w:rPr>
        <w:rFonts w:ascii="Times New Roman" w:eastAsia="Times New Roman" w:hAnsi="Times New Roman"/>
        <w:b/>
        <w:bCs/>
        <w:lang w:val="en-US"/>
      </w:rPr>
      <w:t xml:space="preserve">        Level: M1 Didactics</w:t>
    </w:r>
  </w:p>
  <w:p w14:paraId="5532C03D" w14:textId="5B667CFF" w:rsidR="006039AB" w:rsidRPr="005B6609" w:rsidRDefault="006039AB" w:rsidP="006039AB">
    <w:pPr>
      <w:spacing w:after="0" w:line="276" w:lineRule="auto"/>
      <w:rPr>
        <w:rFonts w:ascii="Times New Roman" w:eastAsia="Times New Roman" w:hAnsi="Times New Roman"/>
        <w:b/>
        <w:bCs/>
        <w:lang w:val="en-US"/>
      </w:rPr>
    </w:pPr>
    <w:r w:rsidRPr="005B6609">
      <w:rPr>
        <w:rFonts w:ascii="Times New Roman" w:eastAsia="Times New Roman" w:hAnsi="Times New Roman"/>
        <w:b/>
        <w:bCs/>
        <w:lang w:val="en-US"/>
      </w:rPr>
      <w:t xml:space="preserve">Department of English  </w:t>
    </w:r>
    <w:r>
      <w:rPr>
        <w:rFonts w:ascii="Times New Roman" w:eastAsia="Times New Roman" w:hAnsi="Times New Roman"/>
        <w:b/>
        <w:bCs/>
        <w:lang w:val="en-US"/>
      </w:rPr>
      <w:t xml:space="preserve"> </w:t>
    </w:r>
    <w:r w:rsidRPr="005B6609">
      <w:rPr>
        <w:rFonts w:ascii="Times New Roman" w:eastAsia="Times New Roman" w:hAnsi="Times New Roman"/>
        <w:b/>
        <w:bCs/>
        <w:lang w:val="en-US"/>
      </w:rPr>
      <w:t xml:space="preserve">                                          </w:t>
    </w:r>
    <w:r>
      <w:rPr>
        <w:rFonts w:ascii="Times New Roman" w:eastAsia="Times New Roman" w:hAnsi="Times New Roman"/>
        <w:b/>
        <w:bCs/>
        <w:lang w:val="en-US"/>
      </w:rPr>
      <w:t xml:space="preserve">                                   </w:t>
    </w:r>
    <w:r w:rsidRPr="005B6609">
      <w:rPr>
        <w:rFonts w:ascii="Times New Roman" w:eastAsia="Times New Roman" w:hAnsi="Times New Roman"/>
        <w:b/>
        <w:bCs/>
        <w:lang w:val="en-US"/>
      </w:rPr>
      <w:t xml:space="preserve">      Teacher: Dr. Belghoul</w:t>
    </w:r>
  </w:p>
  <w:bookmarkEnd w:id="0"/>
  <w:p w14:paraId="35DD5C19" w14:textId="77777777" w:rsidR="006039AB" w:rsidRPr="006039AB" w:rsidRDefault="006039AB">
    <w:pPr>
      <w:pStyle w:val="En-tt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44890" w14:textId="77777777" w:rsidR="00710610" w:rsidRDefault="007106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054"/>
    <w:multiLevelType w:val="multilevel"/>
    <w:tmpl w:val="7AE06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A1854"/>
    <w:multiLevelType w:val="multilevel"/>
    <w:tmpl w:val="EEA4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435FA"/>
    <w:multiLevelType w:val="multilevel"/>
    <w:tmpl w:val="F50C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17741"/>
    <w:multiLevelType w:val="multilevel"/>
    <w:tmpl w:val="774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A1CB2"/>
    <w:multiLevelType w:val="multilevel"/>
    <w:tmpl w:val="7AE06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8F28E9"/>
    <w:multiLevelType w:val="multilevel"/>
    <w:tmpl w:val="47EA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0794A"/>
    <w:multiLevelType w:val="hybridMultilevel"/>
    <w:tmpl w:val="FC0C2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9563DC"/>
    <w:multiLevelType w:val="multilevel"/>
    <w:tmpl w:val="6DF4C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F50DA3"/>
    <w:multiLevelType w:val="hybridMultilevel"/>
    <w:tmpl w:val="A564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0032D2"/>
    <w:multiLevelType w:val="multilevel"/>
    <w:tmpl w:val="7AE06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399376">
    <w:abstractNumId w:val="3"/>
  </w:num>
  <w:num w:numId="2" w16cid:durableId="2003852271">
    <w:abstractNumId w:val="5"/>
  </w:num>
  <w:num w:numId="3" w16cid:durableId="2005670246">
    <w:abstractNumId w:val="2"/>
  </w:num>
  <w:num w:numId="4" w16cid:durableId="923104792">
    <w:abstractNumId w:val="0"/>
  </w:num>
  <w:num w:numId="5" w16cid:durableId="717777623">
    <w:abstractNumId w:val="1"/>
  </w:num>
  <w:num w:numId="6" w16cid:durableId="1473058537">
    <w:abstractNumId w:val="9"/>
  </w:num>
  <w:num w:numId="7" w16cid:durableId="719744906">
    <w:abstractNumId w:val="4"/>
  </w:num>
  <w:num w:numId="8" w16cid:durableId="503977869">
    <w:abstractNumId w:val="7"/>
  </w:num>
  <w:num w:numId="9" w16cid:durableId="2006349354">
    <w:abstractNumId w:val="6"/>
  </w:num>
  <w:num w:numId="10" w16cid:durableId="1454977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AD"/>
    <w:rsid w:val="0009616B"/>
    <w:rsid w:val="000F0C40"/>
    <w:rsid w:val="002428EB"/>
    <w:rsid w:val="002637AA"/>
    <w:rsid w:val="004046C4"/>
    <w:rsid w:val="004A04E2"/>
    <w:rsid w:val="00555B68"/>
    <w:rsid w:val="006039AB"/>
    <w:rsid w:val="006D696C"/>
    <w:rsid w:val="00710610"/>
    <w:rsid w:val="00857904"/>
    <w:rsid w:val="009E6E2A"/>
    <w:rsid w:val="00A34182"/>
    <w:rsid w:val="00A87788"/>
    <w:rsid w:val="00BA4D63"/>
    <w:rsid w:val="00BC47CB"/>
    <w:rsid w:val="00BE11E0"/>
    <w:rsid w:val="00CB24E0"/>
    <w:rsid w:val="00D601F3"/>
    <w:rsid w:val="00E922AD"/>
    <w:rsid w:val="00EB18EE"/>
    <w:rsid w:val="00EF7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7DB8"/>
  <w15:chartTrackingRefBased/>
  <w15:docId w15:val="{3289B87A-3A8B-491B-843B-033E5F8E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22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E922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E922AD"/>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E922AD"/>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E922AD"/>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E922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22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22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22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22AD"/>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E922A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E922AD"/>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E922AD"/>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E922AD"/>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E922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22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22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22AD"/>
    <w:rPr>
      <w:rFonts w:eastAsiaTheme="majorEastAsia" w:cstheme="majorBidi"/>
      <w:color w:val="272727" w:themeColor="text1" w:themeTint="D8"/>
    </w:rPr>
  </w:style>
  <w:style w:type="paragraph" w:styleId="Titre">
    <w:name w:val="Title"/>
    <w:basedOn w:val="Normal"/>
    <w:next w:val="Normal"/>
    <w:link w:val="TitreCar"/>
    <w:uiPriority w:val="10"/>
    <w:qFormat/>
    <w:rsid w:val="00E92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22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22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22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22AD"/>
    <w:pPr>
      <w:spacing w:before="160"/>
      <w:jc w:val="center"/>
    </w:pPr>
    <w:rPr>
      <w:i/>
      <w:iCs/>
      <w:color w:val="404040" w:themeColor="text1" w:themeTint="BF"/>
    </w:rPr>
  </w:style>
  <w:style w:type="character" w:customStyle="1" w:styleId="CitationCar">
    <w:name w:val="Citation Car"/>
    <w:basedOn w:val="Policepardfaut"/>
    <w:link w:val="Citation"/>
    <w:uiPriority w:val="29"/>
    <w:rsid w:val="00E922AD"/>
    <w:rPr>
      <w:i/>
      <w:iCs/>
      <w:color w:val="404040" w:themeColor="text1" w:themeTint="BF"/>
    </w:rPr>
  </w:style>
  <w:style w:type="paragraph" w:styleId="Paragraphedeliste">
    <w:name w:val="List Paragraph"/>
    <w:basedOn w:val="Normal"/>
    <w:uiPriority w:val="34"/>
    <w:qFormat/>
    <w:rsid w:val="00E922AD"/>
    <w:pPr>
      <w:ind w:left="720"/>
      <w:contextualSpacing/>
    </w:pPr>
  </w:style>
  <w:style w:type="character" w:styleId="Accentuationintense">
    <w:name w:val="Intense Emphasis"/>
    <w:basedOn w:val="Policepardfaut"/>
    <w:uiPriority w:val="21"/>
    <w:qFormat/>
    <w:rsid w:val="00E922AD"/>
    <w:rPr>
      <w:i/>
      <w:iCs/>
      <w:color w:val="2E74B5" w:themeColor="accent1" w:themeShade="BF"/>
    </w:rPr>
  </w:style>
  <w:style w:type="paragraph" w:styleId="Citationintense">
    <w:name w:val="Intense Quote"/>
    <w:basedOn w:val="Normal"/>
    <w:next w:val="Normal"/>
    <w:link w:val="CitationintenseCar"/>
    <w:uiPriority w:val="30"/>
    <w:qFormat/>
    <w:rsid w:val="00E922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E922AD"/>
    <w:rPr>
      <w:i/>
      <w:iCs/>
      <w:color w:val="2E74B5" w:themeColor="accent1" w:themeShade="BF"/>
    </w:rPr>
  </w:style>
  <w:style w:type="character" w:styleId="Rfrenceintense">
    <w:name w:val="Intense Reference"/>
    <w:basedOn w:val="Policepardfaut"/>
    <w:uiPriority w:val="32"/>
    <w:qFormat/>
    <w:rsid w:val="00E922AD"/>
    <w:rPr>
      <w:b/>
      <w:bCs/>
      <w:smallCaps/>
      <w:color w:val="2E74B5" w:themeColor="accent1" w:themeShade="BF"/>
      <w:spacing w:val="5"/>
    </w:rPr>
  </w:style>
  <w:style w:type="character" w:styleId="Lienhypertexte">
    <w:name w:val="Hyperlink"/>
    <w:basedOn w:val="Policepardfaut"/>
    <w:uiPriority w:val="99"/>
    <w:unhideWhenUsed/>
    <w:rsid w:val="006039AB"/>
    <w:rPr>
      <w:color w:val="0563C1" w:themeColor="hyperlink"/>
      <w:u w:val="single"/>
    </w:rPr>
  </w:style>
  <w:style w:type="character" w:styleId="Mentionnonrsolue">
    <w:name w:val="Unresolved Mention"/>
    <w:basedOn w:val="Policepardfaut"/>
    <w:uiPriority w:val="99"/>
    <w:semiHidden/>
    <w:unhideWhenUsed/>
    <w:rsid w:val="006039AB"/>
    <w:rPr>
      <w:color w:val="605E5C"/>
      <w:shd w:val="clear" w:color="auto" w:fill="E1DFDD"/>
    </w:rPr>
  </w:style>
  <w:style w:type="paragraph" w:styleId="En-tte">
    <w:name w:val="header"/>
    <w:basedOn w:val="Normal"/>
    <w:link w:val="En-tteCar"/>
    <w:uiPriority w:val="99"/>
    <w:unhideWhenUsed/>
    <w:rsid w:val="006039AB"/>
    <w:pPr>
      <w:tabs>
        <w:tab w:val="center" w:pos="4536"/>
        <w:tab w:val="right" w:pos="9072"/>
      </w:tabs>
      <w:spacing w:after="0" w:line="240" w:lineRule="auto"/>
    </w:pPr>
  </w:style>
  <w:style w:type="character" w:customStyle="1" w:styleId="En-tteCar">
    <w:name w:val="En-tête Car"/>
    <w:basedOn w:val="Policepardfaut"/>
    <w:link w:val="En-tte"/>
    <w:uiPriority w:val="99"/>
    <w:rsid w:val="006039AB"/>
  </w:style>
  <w:style w:type="paragraph" w:styleId="Pieddepage">
    <w:name w:val="footer"/>
    <w:basedOn w:val="Normal"/>
    <w:link w:val="PieddepageCar"/>
    <w:uiPriority w:val="99"/>
    <w:unhideWhenUsed/>
    <w:rsid w:val="006039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28227">
      <w:bodyDiv w:val="1"/>
      <w:marLeft w:val="0"/>
      <w:marRight w:val="0"/>
      <w:marTop w:val="0"/>
      <w:marBottom w:val="0"/>
      <w:divBdr>
        <w:top w:val="none" w:sz="0" w:space="0" w:color="auto"/>
        <w:left w:val="none" w:sz="0" w:space="0" w:color="auto"/>
        <w:bottom w:val="none" w:sz="0" w:space="0" w:color="auto"/>
        <w:right w:val="none" w:sz="0" w:space="0" w:color="auto"/>
      </w:divBdr>
      <w:divsChild>
        <w:div w:id="1830713549">
          <w:marLeft w:val="0"/>
          <w:marRight w:val="0"/>
          <w:marTop w:val="0"/>
          <w:marBottom w:val="0"/>
          <w:divBdr>
            <w:top w:val="single" w:sz="2" w:space="0" w:color="DEE0E3"/>
            <w:left w:val="single" w:sz="2" w:space="0" w:color="DEE0E3"/>
            <w:bottom w:val="single" w:sz="2" w:space="0" w:color="DEE0E3"/>
            <w:right w:val="single" w:sz="2" w:space="0" w:color="DEE0E3"/>
          </w:divBdr>
        </w:div>
        <w:div w:id="1692492460">
          <w:marLeft w:val="0"/>
          <w:marRight w:val="0"/>
          <w:marTop w:val="0"/>
          <w:marBottom w:val="0"/>
          <w:divBdr>
            <w:top w:val="single" w:sz="2" w:space="0" w:color="DEE0E3"/>
            <w:left w:val="single" w:sz="2" w:space="0" w:color="DEE0E3"/>
            <w:bottom w:val="single" w:sz="2" w:space="0" w:color="DEE0E3"/>
            <w:right w:val="single" w:sz="2" w:space="0" w:color="DEE0E3"/>
          </w:divBdr>
          <w:divsChild>
            <w:div w:id="1624648639">
              <w:marLeft w:val="0"/>
              <w:marRight w:val="0"/>
              <w:marTop w:val="0"/>
              <w:marBottom w:val="0"/>
              <w:divBdr>
                <w:top w:val="single" w:sz="2" w:space="0" w:color="DEE0E3"/>
                <w:left w:val="single" w:sz="2" w:space="0" w:color="DEE0E3"/>
                <w:bottom w:val="single" w:sz="2" w:space="0" w:color="DEE0E3"/>
                <w:right w:val="single" w:sz="2" w:space="0" w:color="DEE0E3"/>
              </w:divBdr>
              <w:divsChild>
                <w:div w:id="59525381">
                  <w:marLeft w:val="0"/>
                  <w:marRight w:val="0"/>
                  <w:marTop w:val="0"/>
                  <w:marBottom w:val="0"/>
                  <w:divBdr>
                    <w:top w:val="single" w:sz="2" w:space="0" w:color="DEE0E3"/>
                    <w:left w:val="single" w:sz="2" w:space="0" w:color="DEE0E3"/>
                    <w:bottom w:val="single" w:sz="2" w:space="0" w:color="DEE0E3"/>
                    <w:right w:val="single" w:sz="2" w:space="0" w:color="DEE0E3"/>
                  </w:divBdr>
                  <w:divsChild>
                    <w:div w:id="135998967">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 w:id="687946230">
      <w:bodyDiv w:val="1"/>
      <w:marLeft w:val="0"/>
      <w:marRight w:val="0"/>
      <w:marTop w:val="0"/>
      <w:marBottom w:val="0"/>
      <w:divBdr>
        <w:top w:val="none" w:sz="0" w:space="0" w:color="auto"/>
        <w:left w:val="none" w:sz="0" w:space="0" w:color="auto"/>
        <w:bottom w:val="none" w:sz="0" w:space="0" w:color="auto"/>
        <w:right w:val="none" w:sz="0" w:space="0" w:color="auto"/>
      </w:divBdr>
      <w:divsChild>
        <w:div w:id="1207989764">
          <w:marLeft w:val="0"/>
          <w:marRight w:val="0"/>
          <w:marTop w:val="0"/>
          <w:marBottom w:val="0"/>
          <w:divBdr>
            <w:top w:val="single" w:sz="2" w:space="0" w:color="DEE0E3"/>
            <w:left w:val="single" w:sz="2" w:space="0" w:color="DEE0E3"/>
            <w:bottom w:val="single" w:sz="2" w:space="0" w:color="DEE0E3"/>
            <w:right w:val="single" w:sz="2" w:space="0" w:color="DEE0E3"/>
          </w:divBdr>
        </w:div>
        <w:div w:id="680744633">
          <w:marLeft w:val="0"/>
          <w:marRight w:val="0"/>
          <w:marTop w:val="0"/>
          <w:marBottom w:val="0"/>
          <w:divBdr>
            <w:top w:val="single" w:sz="2" w:space="0" w:color="DEE0E3"/>
            <w:left w:val="single" w:sz="2" w:space="0" w:color="DEE0E3"/>
            <w:bottom w:val="single" w:sz="2" w:space="0" w:color="DEE0E3"/>
            <w:right w:val="single" w:sz="2" w:space="0" w:color="DEE0E3"/>
          </w:divBdr>
          <w:divsChild>
            <w:div w:id="1461652312">
              <w:marLeft w:val="0"/>
              <w:marRight w:val="0"/>
              <w:marTop w:val="0"/>
              <w:marBottom w:val="0"/>
              <w:divBdr>
                <w:top w:val="single" w:sz="2" w:space="0" w:color="DEE0E3"/>
                <w:left w:val="single" w:sz="2" w:space="0" w:color="DEE0E3"/>
                <w:bottom w:val="single" w:sz="2" w:space="0" w:color="DEE0E3"/>
                <w:right w:val="single" w:sz="2" w:space="0" w:color="DEE0E3"/>
              </w:divBdr>
              <w:divsChild>
                <w:div w:id="1892374847">
                  <w:marLeft w:val="0"/>
                  <w:marRight w:val="0"/>
                  <w:marTop w:val="0"/>
                  <w:marBottom w:val="0"/>
                  <w:divBdr>
                    <w:top w:val="single" w:sz="2" w:space="0" w:color="DEE0E3"/>
                    <w:left w:val="single" w:sz="2" w:space="0" w:color="DEE0E3"/>
                    <w:bottom w:val="single" w:sz="2" w:space="0" w:color="DEE0E3"/>
                    <w:right w:val="single" w:sz="2" w:space="0" w:color="DEE0E3"/>
                  </w:divBdr>
                  <w:divsChild>
                    <w:div w:id="894852616">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 w:id="1736201206">
      <w:bodyDiv w:val="1"/>
      <w:marLeft w:val="0"/>
      <w:marRight w:val="0"/>
      <w:marTop w:val="0"/>
      <w:marBottom w:val="0"/>
      <w:divBdr>
        <w:top w:val="none" w:sz="0" w:space="0" w:color="auto"/>
        <w:left w:val="none" w:sz="0" w:space="0" w:color="auto"/>
        <w:bottom w:val="none" w:sz="0" w:space="0" w:color="auto"/>
        <w:right w:val="none" w:sz="0" w:space="0" w:color="auto"/>
      </w:divBdr>
    </w:div>
    <w:div w:id="2078437647">
      <w:bodyDiv w:val="1"/>
      <w:marLeft w:val="0"/>
      <w:marRight w:val="0"/>
      <w:marTop w:val="0"/>
      <w:marBottom w:val="0"/>
      <w:divBdr>
        <w:top w:val="none" w:sz="0" w:space="0" w:color="auto"/>
        <w:left w:val="none" w:sz="0" w:space="0" w:color="auto"/>
        <w:bottom w:val="none" w:sz="0" w:space="0" w:color="auto"/>
        <w:right w:val="none" w:sz="0" w:space="0" w:color="auto"/>
      </w:divBdr>
      <w:divsChild>
        <w:div w:id="1003554705">
          <w:marLeft w:val="0"/>
          <w:marRight w:val="0"/>
          <w:marTop w:val="0"/>
          <w:marBottom w:val="0"/>
          <w:divBdr>
            <w:top w:val="single" w:sz="2" w:space="0" w:color="DEE0E3"/>
            <w:left w:val="single" w:sz="2" w:space="0" w:color="DEE0E3"/>
            <w:bottom w:val="single" w:sz="2" w:space="0" w:color="DEE0E3"/>
            <w:right w:val="single" w:sz="2" w:space="0" w:color="DEE0E3"/>
          </w:divBdr>
        </w:div>
        <w:div w:id="356548437">
          <w:marLeft w:val="0"/>
          <w:marRight w:val="0"/>
          <w:marTop w:val="0"/>
          <w:marBottom w:val="0"/>
          <w:divBdr>
            <w:top w:val="single" w:sz="2" w:space="0" w:color="DEE0E3"/>
            <w:left w:val="single" w:sz="2" w:space="0" w:color="DEE0E3"/>
            <w:bottom w:val="single" w:sz="2" w:space="0" w:color="DEE0E3"/>
            <w:right w:val="single" w:sz="2" w:space="0" w:color="DEE0E3"/>
          </w:divBdr>
          <w:divsChild>
            <w:div w:id="258217018">
              <w:marLeft w:val="0"/>
              <w:marRight w:val="0"/>
              <w:marTop w:val="0"/>
              <w:marBottom w:val="0"/>
              <w:divBdr>
                <w:top w:val="single" w:sz="2" w:space="0" w:color="DEE0E3"/>
                <w:left w:val="single" w:sz="2" w:space="0" w:color="DEE0E3"/>
                <w:bottom w:val="single" w:sz="2" w:space="0" w:color="DEE0E3"/>
                <w:right w:val="single" w:sz="2" w:space="0" w:color="DEE0E3"/>
              </w:divBdr>
              <w:divsChild>
                <w:div w:id="1627615107">
                  <w:marLeft w:val="0"/>
                  <w:marRight w:val="0"/>
                  <w:marTop w:val="0"/>
                  <w:marBottom w:val="0"/>
                  <w:divBdr>
                    <w:top w:val="single" w:sz="2" w:space="0" w:color="DEE0E3"/>
                    <w:left w:val="single" w:sz="2" w:space="0" w:color="DEE0E3"/>
                    <w:bottom w:val="single" w:sz="2" w:space="0" w:color="DEE0E3"/>
                    <w:right w:val="single" w:sz="2" w:space="0" w:color="DEE0E3"/>
                  </w:divBdr>
                  <w:divsChild>
                    <w:div w:id="755244393">
                      <w:marLeft w:val="0"/>
                      <w:marRight w:val="0"/>
                      <w:marTop w:val="0"/>
                      <w:marBottom w:val="0"/>
                      <w:divBdr>
                        <w:top w:val="single" w:sz="2" w:space="0" w:color="DEE0E3"/>
                        <w:left w:val="single" w:sz="2" w:space="0" w:color="DEE0E3"/>
                        <w:bottom w:val="single" w:sz="2" w:space="0" w:color="DEE0E3"/>
                        <w:right w:val="single" w:sz="2" w:space="0" w:color="DEE0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1364</TotalTime>
  <Pages>3</Pages>
  <Words>1282</Words>
  <Characters>7309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hassina belghoul</dc:creator>
  <cp:keywords/>
  <dc:description/>
  <cp:lastModifiedBy>hassina belghoul</cp:lastModifiedBy>
  <cp:revision>7</cp:revision>
  <dcterms:created xsi:type="dcterms:W3CDTF">2025-02-23T21:13:00Z</dcterms:created>
  <dcterms:modified xsi:type="dcterms:W3CDTF">2025-03-02T22:19:00Z</dcterms:modified>
</cp:coreProperties>
</file>