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7C" w:rsidRPr="002C7C7C" w:rsidRDefault="002C7C7C" w:rsidP="002C7C7C">
      <w:pPr>
        <w:jc w:val="center"/>
        <w:rPr>
          <w:rFonts w:asciiTheme="majorBidi" w:hAnsiTheme="majorBidi" w:cstheme="majorBidi"/>
          <w:b/>
          <w:bCs/>
          <w:spacing w:val="-2"/>
          <w:sz w:val="28"/>
          <w:szCs w:val="28"/>
        </w:rPr>
      </w:pPr>
      <w:r w:rsidRPr="002C7C7C">
        <w:rPr>
          <w:rFonts w:asciiTheme="majorBidi" w:hAnsiTheme="majorBidi" w:cstheme="majorBidi"/>
          <w:b/>
          <w:bCs/>
          <w:sz w:val="28"/>
          <w:szCs w:val="28"/>
        </w:rPr>
        <w:t xml:space="preserve">TP N° 8.  FORAMINIFÈRES À TEST </w:t>
      </w:r>
      <w:r w:rsidRPr="002C7C7C">
        <w:rPr>
          <w:rFonts w:asciiTheme="majorBidi" w:hAnsiTheme="majorBidi" w:cstheme="majorBidi"/>
          <w:b/>
          <w:bCs/>
          <w:spacing w:val="-2"/>
          <w:sz w:val="28"/>
          <w:szCs w:val="28"/>
        </w:rPr>
        <w:t>HYALIN</w:t>
      </w:r>
    </w:p>
    <w:p w:rsidR="002C7C7C" w:rsidRPr="002C7C7C" w:rsidRDefault="002C7C7C" w:rsidP="002C7C7C">
      <w:pPr>
        <w:jc w:val="center"/>
        <w:rPr>
          <w:b/>
          <w:bCs/>
        </w:rPr>
      </w:pPr>
    </w:p>
    <w:p w:rsidR="002C7C7C" w:rsidRDefault="002C7C7C" w:rsidP="002C7C7C">
      <w:pPr>
        <w:pStyle w:val="Corpsdetexte"/>
        <w:spacing w:before="240"/>
        <w:ind w:left="485"/>
      </w:pPr>
      <w:r>
        <w:t>Ces</w:t>
      </w:r>
      <w:r>
        <w:rPr>
          <w:spacing w:val="-5"/>
        </w:rPr>
        <w:t xml:space="preserve"> </w:t>
      </w:r>
      <w:r>
        <w:t>tests</w:t>
      </w:r>
      <w:r>
        <w:rPr>
          <w:spacing w:val="-3"/>
        </w:rPr>
        <w:t xml:space="preserve"> </w:t>
      </w:r>
      <w:r>
        <w:t>peuvent</w:t>
      </w:r>
      <w:r>
        <w:rPr>
          <w:spacing w:val="-2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mono-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pluri-</w:t>
      </w:r>
      <w:r>
        <w:rPr>
          <w:spacing w:val="-3"/>
        </w:rPr>
        <w:t xml:space="preserve"> </w:t>
      </w:r>
      <w:r>
        <w:t>lamellaires</w:t>
      </w:r>
      <w:r>
        <w:rPr>
          <w:spacing w:val="-3"/>
        </w:rPr>
        <w:t xml:space="preserve"> </w:t>
      </w:r>
      <w:r>
        <w:t>(Fig.</w:t>
      </w:r>
      <w:r>
        <w:rPr>
          <w:spacing w:val="-1"/>
        </w:rPr>
        <w:t xml:space="preserve"> </w:t>
      </w:r>
      <w:r w:rsidR="0009202B">
        <w:rPr>
          <w:spacing w:val="-1"/>
        </w:rPr>
        <w:t>1</w:t>
      </w:r>
      <w:r>
        <w:rPr>
          <w:spacing w:val="-4"/>
        </w:rPr>
        <w:t>).</w:t>
      </w:r>
    </w:p>
    <w:p w:rsidR="002C7C7C" w:rsidRDefault="002C7C7C" w:rsidP="002C7C7C">
      <w:pPr>
        <w:pStyle w:val="Corpsdetexte"/>
        <w:spacing w:before="7"/>
        <w:rPr>
          <w:sz w:val="8"/>
        </w:rPr>
      </w:pPr>
      <w:r>
        <w:rPr>
          <w:noProof/>
          <w:sz w:val="8"/>
          <w:lang w:eastAsia="fr-FR"/>
        </w:rPr>
        <w:drawing>
          <wp:anchor distT="0" distB="0" distL="0" distR="0" simplePos="0" relativeHeight="251659264" behindDoc="1" locked="0" layoutInCell="1" allowOverlap="1" wp14:anchorId="5E23B6F2" wp14:editId="1B2E3EAE">
            <wp:simplePos x="0" y="0"/>
            <wp:positionH relativeFrom="page">
              <wp:posOffset>492375</wp:posOffset>
            </wp:positionH>
            <wp:positionV relativeFrom="paragraph">
              <wp:posOffset>81477</wp:posOffset>
            </wp:positionV>
            <wp:extent cx="4346058" cy="1954529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058" cy="1954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C7C" w:rsidRPr="0009202B" w:rsidRDefault="0009202B" w:rsidP="0009202B">
      <w:pPr>
        <w:spacing w:before="137"/>
        <w:ind w:left="200" w:right="340"/>
        <w:jc w:val="center"/>
        <w:rPr>
          <w:sz w:val="18"/>
          <w:szCs w:val="24"/>
        </w:rPr>
      </w:pPr>
      <w:r w:rsidRPr="0009202B">
        <w:rPr>
          <w:b/>
          <w:sz w:val="18"/>
          <w:szCs w:val="24"/>
        </w:rPr>
        <w:t xml:space="preserve">Figure </w:t>
      </w:r>
      <w:r w:rsidR="002C7C7C" w:rsidRPr="0009202B">
        <w:rPr>
          <w:b/>
          <w:sz w:val="18"/>
          <w:szCs w:val="24"/>
        </w:rPr>
        <w:t>1</w:t>
      </w:r>
      <w:r w:rsidR="002C7C7C" w:rsidRPr="0009202B">
        <w:rPr>
          <w:b/>
          <w:spacing w:val="-5"/>
          <w:sz w:val="18"/>
          <w:szCs w:val="24"/>
        </w:rPr>
        <w:t xml:space="preserve"> </w:t>
      </w:r>
      <w:r w:rsidR="002C7C7C" w:rsidRPr="0009202B">
        <w:rPr>
          <w:b/>
          <w:sz w:val="18"/>
          <w:szCs w:val="24"/>
        </w:rPr>
        <w:t xml:space="preserve">: </w:t>
      </w:r>
      <w:bookmarkStart w:id="0" w:name="1_-_Ordre_des_LAGENIDA"/>
      <w:bookmarkEnd w:id="0"/>
      <w:r w:rsidR="002C7C7C" w:rsidRPr="0009202B">
        <w:rPr>
          <w:sz w:val="18"/>
          <w:szCs w:val="24"/>
        </w:rPr>
        <w:t xml:space="preserve">a) Structure d'un test non lamellaire (= </w:t>
      </w:r>
      <w:proofErr w:type="spellStart"/>
      <w:r w:rsidR="002C7C7C" w:rsidRPr="0009202B">
        <w:rPr>
          <w:sz w:val="18"/>
          <w:szCs w:val="24"/>
        </w:rPr>
        <w:t>monolamellaire</w:t>
      </w:r>
      <w:proofErr w:type="spellEnd"/>
      <w:r w:rsidR="002C7C7C" w:rsidRPr="0009202B">
        <w:rPr>
          <w:sz w:val="18"/>
          <w:szCs w:val="24"/>
        </w:rPr>
        <w:t>)</w:t>
      </w:r>
      <w:r w:rsidR="002C7C7C" w:rsidRPr="0009202B">
        <w:rPr>
          <w:spacing w:val="-5"/>
          <w:sz w:val="18"/>
          <w:szCs w:val="24"/>
        </w:rPr>
        <w:t xml:space="preserve"> </w:t>
      </w:r>
      <w:r w:rsidR="002C7C7C" w:rsidRPr="0009202B">
        <w:rPr>
          <w:sz w:val="18"/>
          <w:szCs w:val="24"/>
        </w:rPr>
        <w:t xml:space="preserve">et b) celle d'un test lamellaire (= </w:t>
      </w:r>
      <w:proofErr w:type="spellStart"/>
      <w:r w:rsidR="002C7C7C" w:rsidRPr="0009202B">
        <w:rPr>
          <w:sz w:val="18"/>
          <w:szCs w:val="24"/>
        </w:rPr>
        <w:t>plurilamellaire</w:t>
      </w:r>
      <w:proofErr w:type="spellEnd"/>
      <w:r w:rsidR="002C7C7C" w:rsidRPr="0009202B">
        <w:rPr>
          <w:sz w:val="18"/>
          <w:szCs w:val="24"/>
        </w:rPr>
        <w:t>).</w:t>
      </w:r>
    </w:p>
    <w:p w:rsidR="002C7C7C" w:rsidRDefault="002C7C7C" w:rsidP="002C7C7C">
      <w:pPr>
        <w:pStyle w:val="Corpsdetexte"/>
        <w:spacing w:before="48"/>
        <w:rPr>
          <w:sz w:val="16"/>
        </w:rPr>
      </w:pPr>
    </w:p>
    <w:p w:rsidR="002C7C7C" w:rsidRPr="000474A6" w:rsidRDefault="002C7C7C" w:rsidP="002C7C7C">
      <w:pPr>
        <w:pStyle w:val="Titre2"/>
        <w:rPr>
          <w:color w:val="FF0000"/>
        </w:rPr>
      </w:pPr>
      <w:r w:rsidRPr="000474A6">
        <w:rPr>
          <w:color w:val="FF0000"/>
        </w:rPr>
        <w:t>1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</w:rPr>
        <w:t>-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</w:rPr>
        <w:t>Ordre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</w:rPr>
        <w:t>des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  <w:spacing w:val="-2"/>
        </w:rPr>
        <w:t>LAGENIDA</w:t>
      </w:r>
    </w:p>
    <w:p w:rsidR="002C7C7C" w:rsidRDefault="002C7C7C" w:rsidP="002C7C7C">
      <w:pPr>
        <w:pStyle w:val="Corpsdetexte"/>
        <w:spacing w:line="369" w:lineRule="auto"/>
        <w:ind w:left="485" w:right="3314"/>
      </w:pPr>
      <w:r>
        <w:t xml:space="preserve">Test </w:t>
      </w:r>
      <w:proofErr w:type="spellStart"/>
      <w:r>
        <w:t>calcitique</w:t>
      </w:r>
      <w:proofErr w:type="spellEnd"/>
      <w:r>
        <w:t xml:space="preserve"> </w:t>
      </w:r>
      <w:proofErr w:type="spellStart"/>
      <w:r>
        <w:t>monolamell</w:t>
      </w:r>
      <w:r w:rsidR="0009202B">
        <w:t>aire</w:t>
      </w:r>
      <w:proofErr w:type="spellEnd"/>
      <w:r w:rsidR="0009202B">
        <w:t>. Ouverture radiée (Fig. 1</w:t>
      </w:r>
      <w:r>
        <w:t>b). Arrangement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loges</w:t>
      </w:r>
      <w:r>
        <w:rPr>
          <w:spacing w:val="-8"/>
        </w:rPr>
        <w:t xml:space="preserve"> </w:t>
      </w:r>
      <w:r>
        <w:t>très</w:t>
      </w:r>
      <w:r>
        <w:rPr>
          <w:spacing w:val="-8"/>
        </w:rPr>
        <w:t xml:space="preserve"> </w:t>
      </w:r>
      <w:r>
        <w:t>diversifié</w:t>
      </w:r>
      <w:r>
        <w:rPr>
          <w:spacing w:val="-8"/>
        </w:rPr>
        <w:t xml:space="preserve"> </w:t>
      </w:r>
      <w:r>
        <w:t>: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spacing w:before="2"/>
        <w:rPr>
          <w:sz w:val="18"/>
        </w:rPr>
      </w:pPr>
      <w:r>
        <w:rPr>
          <w:sz w:val="18"/>
        </w:rPr>
        <w:t>uniloculaire</w:t>
      </w:r>
      <w:r>
        <w:rPr>
          <w:spacing w:val="-3"/>
          <w:sz w:val="18"/>
        </w:rPr>
        <w:t xml:space="preserve"> 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Lagena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(Fig.</w:t>
      </w:r>
      <w:r>
        <w:rPr>
          <w:spacing w:val="-1"/>
          <w:sz w:val="18"/>
        </w:rPr>
        <w:t xml:space="preserve"> </w:t>
      </w:r>
      <w:r>
        <w:rPr>
          <w:sz w:val="18"/>
        </w:rPr>
        <w:t>2.a)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;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rPr>
          <w:sz w:val="18"/>
        </w:rPr>
      </w:pPr>
      <w:r>
        <w:rPr>
          <w:sz w:val="18"/>
        </w:rPr>
        <w:t>rectiligne</w:t>
      </w:r>
      <w:r>
        <w:rPr>
          <w:spacing w:val="-4"/>
          <w:sz w:val="18"/>
        </w:rPr>
        <w:t xml:space="preserve"> </w:t>
      </w:r>
      <w:r>
        <w:rPr>
          <w:sz w:val="18"/>
        </w:rPr>
        <w:t>unisérié</w:t>
      </w:r>
      <w:r>
        <w:rPr>
          <w:spacing w:val="-4"/>
          <w:sz w:val="18"/>
        </w:rPr>
        <w:t xml:space="preserve"> 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Nodosaria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z w:val="18"/>
        </w:rPr>
        <w:t>(Fig.</w:t>
      </w:r>
      <w:r>
        <w:rPr>
          <w:spacing w:val="-3"/>
          <w:sz w:val="18"/>
        </w:rPr>
        <w:t xml:space="preserve"> </w:t>
      </w:r>
      <w:r>
        <w:rPr>
          <w:sz w:val="18"/>
        </w:rPr>
        <w:t>2.b),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Frondicularia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z w:val="18"/>
        </w:rPr>
        <w:t>(Fig.</w:t>
      </w:r>
      <w:r>
        <w:rPr>
          <w:spacing w:val="-4"/>
          <w:sz w:val="18"/>
        </w:rPr>
        <w:t xml:space="preserve"> </w:t>
      </w:r>
      <w:r>
        <w:rPr>
          <w:sz w:val="18"/>
        </w:rPr>
        <w:t>2.c)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;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rPr>
          <w:sz w:val="18"/>
        </w:rPr>
      </w:pPr>
      <w:r>
        <w:rPr>
          <w:sz w:val="18"/>
        </w:rPr>
        <w:t>enroulé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planispiralé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Lenticulina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z w:val="18"/>
        </w:rPr>
        <w:t>(Fig.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2.d).</w:t>
      </w:r>
    </w:p>
    <w:p w:rsidR="002C7C7C" w:rsidRDefault="002C7C7C" w:rsidP="002C7C7C">
      <w:pPr>
        <w:pStyle w:val="Paragraphedeliste"/>
        <w:rPr>
          <w:sz w:val="18"/>
        </w:rPr>
        <w:sectPr w:rsidR="002C7C7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8420" w:h="11900"/>
          <w:pgMar w:top="780" w:right="425" w:bottom="1060" w:left="566" w:header="0" w:footer="779" w:gutter="0"/>
          <w:cols w:space="720"/>
        </w:sectPr>
      </w:pPr>
    </w:p>
    <w:p w:rsidR="002C7C7C" w:rsidRDefault="002C7C7C" w:rsidP="002C7C7C">
      <w:pPr>
        <w:pStyle w:val="Corpsdetexte"/>
        <w:ind w:left="209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 wp14:anchorId="582747BE" wp14:editId="75F81624">
            <wp:extent cx="4335325" cy="443569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325" cy="443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7C" w:rsidRDefault="002C7C7C" w:rsidP="002C7C7C">
      <w:pPr>
        <w:pStyle w:val="Corpsdetexte"/>
        <w:spacing w:before="33"/>
        <w:rPr>
          <w:sz w:val="16"/>
        </w:rPr>
      </w:pPr>
    </w:p>
    <w:p w:rsidR="002C7C7C" w:rsidRDefault="002C7C7C" w:rsidP="002C7C7C">
      <w:pPr>
        <w:ind w:left="200"/>
        <w:rPr>
          <w:sz w:val="16"/>
        </w:rPr>
      </w:pPr>
      <w:r>
        <w:rPr>
          <w:b/>
          <w:sz w:val="16"/>
        </w:rPr>
        <w:t>Figure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3"/>
          <w:sz w:val="16"/>
        </w:rPr>
        <w:t xml:space="preserve"> </w:t>
      </w:r>
      <w:bookmarkStart w:id="1" w:name="2_-_Ordre_des_BULIMINIDA"/>
      <w:bookmarkStart w:id="2" w:name="2.a_-_Super-famille_des_BOLIVINIDACEA"/>
      <w:bookmarkEnd w:id="1"/>
      <w:bookmarkEnd w:id="2"/>
      <w:r>
        <w:rPr>
          <w:sz w:val="16"/>
        </w:rPr>
        <w:t>a)</w:t>
      </w:r>
      <w:r>
        <w:rPr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Lagena</w:t>
      </w:r>
      <w:proofErr w:type="spellEnd"/>
      <w:r>
        <w:rPr>
          <w:i/>
          <w:spacing w:val="-6"/>
          <w:sz w:val="16"/>
        </w:rPr>
        <w:t xml:space="preserve"> </w:t>
      </w:r>
      <w:r>
        <w:rPr>
          <w:sz w:val="16"/>
        </w:rPr>
        <w:t>;</w:t>
      </w:r>
      <w:r>
        <w:rPr>
          <w:spacing w:val="-5"/>
          <w:sz w:val="16"/>
        </w:rPr>
        <w:t xml:space="preserve"> </w:t>
      </w:r>
      <w:r>
        <w:rPr>
          <w:sz w:val="16"/>
        </w:rPr>
        <w:t>b)</w:t>
      </w:r>
      <w:r>
        <w:rPr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Nodosaria</w:t>
      </w:r>
      <w:proofErr w:type="spellEnd"/>
      <w:r>
        <w:rPr>
          <w:i/>
          <w:spacing w:val="-5"/>
          <w:sz w:val="16"/>
        </w:rPr>
        <w:t xml:space="preserve"> </w:t>
      </w:r>
      <w:r>
        <w:rPr>
          <w:sz w:val="16"/>
        </w:rPr>
        <w:t>;</w:t>
      </w:r>
      <w:r>
        <w:rPr>
          <w:spacing w:val="-6"/>
          <w:sz w:val="16"/>
        </w:rPr>
        <w:t xml:space="preserve"> </w:t>
      </w:r>
      <w:r>
        <w:rPr>
          <w:sz w:val="16"/>
        </w:rPr>
        <w:t>c)</w:t>
      </w:r>
      <w:r>
        <w:rPr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Frondicularia</w:t>
      </w:r>
      <w:proofErr w:type="spellEnd"/>
      <w:r>
        <w:rPr>
          <w:i/>
          <w:spacing w:val="-5"/>
          <w:sz w:val="16"/>
        </w:rPr>
        <w:t xml:space="preserve"> </w:t>
      </w:r>
      <w:r>
        <w:rPr>
          <w:sz w:val="16"/>
        </w:rPr>
        <w:t>;</w:t>
      </w:r>
      <w:r>
        <w:rPr>
          <w:spacing w:val="-5"/>
          <w:sz w:val="16"/>
        </w:rPr>
        <w:t xml:space="preserve"> </w:t>
      </w:r>
      <w:r>
        <w:rPr>
          <w:sz w:val="16"/>
        </w:rPr>
        <w:t>d)</w:t>
      </w:r>
      <w:r>
        <w:rPr>
          <w:spacing w:val="-6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Lenticulina</w:t>
      </w:r>
      <w:proofErr w:type="spellEnd"/>
      <w:r>
        <w:rPr>
          <w:spacing w:val="-2"/>
          <w:sz w:val="16"/>
        </w:rPr>
        <w:t>.</w:t>
      </w:r>
    </w:p>
    <w:p w:rsidR="002C7C7C" w:rsidRDefault="002C7C7C" w:rsidP="002C7C7C">
      <w:pPr>
        <w:pStyle w:val="Corpsdetexte"/>
        <w:spacing w:before="49"/>
        <w:rPr>
          <w:sz w:val="16"/>
        </w:rPr>
      </w:pPr>
    </w:p>
    <w:p w:rsidR="002C7C7C" w:rsidRPr="000474A6" w:rsidRDefault="002C7C7C" w:rsidP="002C7C7C">
      <w:pPr>
        <w:pStyle w:val="Titre2"/>
        <w:rPr>
          <w:color w:val="FF0000"/>
        </w:rPr>
      </w:pPr>
      <w:r w:rsidRPr="000474A6">
        <w:rPr>
          <w:color w:val="FF0000"/>
        </w:rPr>
        <w:t>2</w:t>
      </w:r>
      <w:r w:rsidRPr="000474A6">
        <w:rPr>
          <w:color w:val="FF0000"/>
          <w:spacing w:val="-3"/>
        </w:rPr>
        <w:t xml:space="preserve"> </w:t>
      </w:r>
      <w:r w:rsidRPr="000474A6">
        <w:rPr>
          <w:color w:val="FF0000"/>
        </w:rPr>
        <w:t>-</w:t>
      </w:r>
      <w:r w:rsidRPr="000474A6">
        <w:rPr>
          <w:color w:val="FF0000"/>
          <w:spacing w:val="-2"/>
        </w:rPr>
        <w:t xml:space="preserve"> </w:t>
      </w:r>
      <w:r w:rsidRPr="000474A6">
        <w:rPr>
          <w:color w:val="FF0000"/>
        </w:rPr>
        <w:t>Ordre</w:t>
      </w:r>
      <w:r w:rsidRPr="000474A6">
        <w:rPr>
          <w:color w:val="FF0000"/>
          <w:spacing w:val="-3"/>
        </w:rPr>
        <w:t xml:space="preserve"> </w:t>
      </w:r>
      <w:r w:rsidRPr="000474A6">
        <w:rPr>
          <w:color w:val="FF0000"/>
        </w:rPr>
        <w:t>des</w:t>
      </w:r>
      <w:r w:rsidRPr="000474A6">
        <w:rPr>
          <w:color w:val="FF0000"/>
          <w:spacing w:val="-2"/>
        </w:rPr>
        <w:t xml:space="preserve"> BULIMINIDA</w:t>
      </w:r>
    </w:p>
    <w:p w:rsidR="002C7C7C" w:rsidRDefault="002C7C7C" w:rsidP="002C7C7C">
      <w:pPr>
        <w:spacing w:before="120"/>
        <w:ind w:left="1670"/>
        <w:rPr>
          <w:sz w:val="20"/>
        </w:rPr>
      </w:pPr>
      <w:proofErr w:type="gramStart"/>
      <w:r>
        <w:rPr>
          <w:sz w:val="20"/>
        </w:rPr>
        <w:t>2.</w:t>
      </w:r>
      <w:r>
        <w:rPr>
          <w:sz w:val="16"/>
        </w:rPr>
        <w:t>A</w:t>
      </w:r>
      <w:proofErr w:type="gramEnd"/>
      <w:r>
        <w:rPr>
          <w:spacing w:val="-7"/>
          <w:sz w:val="16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S</w:t>
      </w:r>
      <w:r>
        <w:rPr>
          <w:sz w:val="16"/>
        </w:rPr>
        <w:t>UPER</w:t>
      </w:r>
      <w:r>
        <w:rPr>
          <w:sz w:val="20"/>
        </w:rPr>
        <w:t>-</w:t>
      </w:r>
      <w:r>
        <w:rPr>
          <w:sz w:val="16"/>
        </w:rPr>
        <w:t>FAMILLE</w:t>
      </w:r>
      <w:r>
        <w:rPr>
          <w:spacing w:val="-7"/>
          <w:sz w:val="16"/>
        </w:rPr>
        <w:t xml:space="preserve"> </w:t>
      </w:r>
      <w:r>
        <w:rPr>
          <w:sz w:val="16"/>
        </w:rPr>
        <w:t>DES</w:t>
      </w:r>
      <w:r>
        <w:rPr>
          <w:spacing w:val="-8"/>
          <w:sz w:val="16"/>
        </w:rPr>
        <w:t xml:space="preserve"> </w:t>
      </w:r>
      <w:r>
        <w:rPr>
          <w:spacing w:val="-2"/>
          <w:sz w:val="20"/>
        </w:rPr>
        <w:t>BOLIVINIDACEA</w:t>
      </w:r>
    </w:p>
    <w:p w:rsidR="002C7C7C" w:rsidRDefault="002C7C7C" w:rsidP="002C7C7C">
      <w:pPr>
        <w:pStyle w:val="Corpsdetexte"/>
        <w:spacing w:before="240"/>
        <w:ind w:left="485"/>
      </w:pPr>
      <w:r>
        <w:t>Test</w:t>
      </w:r>
      <w:r>
        <w:rPr>
          <w:spacing w:val="-6"/>
        </w:rPr>
        <w:t xml:space="preserve"> </w:t>
      </w:r>
      <w:r>
        <w:t>bisérié,</w:t>
      </w:r>
      <w:r>
        <w:rPr>
          <w:spacing w:val="-5"/>
        </w:rPr>
        <w:t xml:space="preserve"> </w:t>
      </w:r>
      <w:r>
        <w:t>légèrement</w:t>
      </w:r>
      <w:r>
        <w:rPr>
          <w:spacing w:val="-5"/>
        </w:rPr>
        <w:t xml:space="preserve"> </w:t>
      </w:r>
      <w:r>
        <w:rPr>
          <w:spacing w:val="-2"/>
        </w:rPr>
        <w:t>compressé.</w:t>
      </w:r>
    </w:p>
    <w:p w:rsidR="002C7C7C" w:rsidRDefault="002C7C7C" w:rsidP="002C7C7C">
      <w:pPr>
        <w:pStyle w:val="Corpsdetexte"/>
        <w:spacing w:before="119" w:line="369" w:lineRule="auto"/>
        <w:ind w:left="485" w:right="1479"/>
      </w:pPr>
      <w:r>
        <w:t>Ouverture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l'extrémité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dernière</w:t>
      </w:r>
      <w:r>
        <w:rPr>
          <w:spacing w:val="-5"/>
        </w:rPr>
        <w:t xml:space="preserve"> </w:t>
      </w:r>
      <w:r>
        <w:t xml:space="preserve">loge. Exemple : </w:t>
      </w:r>
      <w:proofErr w:type="spellStart"/>
      <w:r>
        <w:rPr>
          <w:i/>
        </w:rPr>
        <w:t>Bovilina</w:t>
      </w:r>
      <w:proofErr w:type="spellEnd"/>
      <w:r>
        <w:rPr>
          <w:i/>
        </w:rPr>
        <w:t xml:space="preserve"> </w:t>
      </w:r>
      <w:r w:rsidR="0009202B">
        <w:t xml:space="preserve">(Fig. </w:t>
      </w:r>
      <w:r>
        <w:t>3.a).</w:t>
      </w:r>
    </w:p>
    <w:p w:rsidR="002C7C7C" w:rsidRDefault="002C7C7C" w:rsidP="002C7C7C">
      <w:pPr>
        <w:pStyle w:val="Corpsdetexte"/>
        <w:spacing w:line="369" w:lineRule="auto"/>
        <w:sectPr w:rsidR="002C7C7C">
          <w:pgSz w:w="8420" w:h="11900"/>
          <w:pgMar w:top="740" w:right="425" w:bottom="1040" w:left="566" w:header="0" w:footer="779" w:gutter="0"/>
          <w:cols w:space="720"/>
        </w:sectPr>
      </w:pPr>
    </w:p>
    <w:p w:rsidR="002C7C7C" w:rsidRDefault="002C7C7C" w:rsidP="002C7C7C">
      <w:pPr>
        <w:pStyle w:val="Corpsdetexte"/>
        <w:ind w:left="913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 wp14:anchorId="49766647" wp14:editId="5E3E8DBA">
            <wp:extent cx="3492829" cy="6037707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829" cy="603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7C" w:rsidRDefault="002C7C7C" w:rsidP="002C7C7C">
      <w:pPr>
        <w:spacing w:before="38" w:line="194" w:lineRule="exact"/>
        <w:ind w:left="200"/>
        <w:rPr>
          <w:sz w:val="16"/>
        </w:rPr>
      </w:pPr>
      <w:r>
        <w:rPr>
          <w:b/>
          <w:sz w:val="16"/>
        </w:rPr>
        <w:t>Figure</w:t>
      </w:r>
      <w:r>
        <w:rPr>
          <w:b/>
          <w:spacing w:val="23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:</w:t>
      </w:r>
      <w:r>
        <w:rPr>
          <w:sz w:val="16"/>
        </w:rPr>
        <w:t>a)</w:t>
      </w:r>
      <w:r>
        <w:rPr>
          <w:spacing w:val="24"/>
          <w:sz w:val="16"/>
        </w:rPr>
        <w:t xml:space="preserve"> </w:t>
      </w:r>
      <w:proofErr w:type="spellStart"/>
      <w:r>
        <w:rPr>
          <w:i/>
          <w:sz w:val="16"/>
        </w:rPr>
        <w:t>Bolivina</w:t>
      </w:r>
      <w:proofErr w:type="spellEnd"/>
      <w:r>
        <w:rPr>
          <w:i/>
          <w:spacing w:val="-3"/>
          <w:sz w:val="16"/>
        </w:rPr>
        <w:t xml:space="preserve"> </w:t>
      </w:r>
      <w:r>
        <w:rPr>
          <w:sz w:val="16"/>
        </w:rPr>
        <w:t>;</w:t>
      </w:r>
      <w:r>
        <w:rPr>
          <w:spacing w:val="24"/>
          <w:sz w:val="16"/>
        </w:rPr>
        <w:t xml:space="preserve"> </w:t>
      </w:r>
      <w:r>
        <w:rPr>
          <w:sz w:val="16"/>
        </w:rPr>
        <w:t>b)</w:t>
      </w:r>
      <w:r>
        <w:rPr>
          <w:spacing w:val="24"/>
          <w:sz w:val="16"/>
        </w:rPr>
        <w:t xml:space="preserve"> </w:t>
      </w:r>
      <w:proofErr w:type="spellStart"/>
      <w:r>
        <w:rPr>
          <w:i/>
          <w:sz w:val="16"/>
        </w:rPr>
        <w:t>Bulimina</w:t>
      </w:r>
      <w:proofErr w:type="spellEnd"/>
      <w:r>
        <w:rPr>
          <w:i/>
          <w:spacing w:val="-4"/>
          <w:sz w:val="16"/>
        </w:rPr>
        <w:t xml:space="preserve"> </w:t>
      </w:r>
      <w:r>
        <w:rPr>
          <w:sz w:val="16"/>
        </w:rPr>
        <w:t>;</w:t>
      </w:r>
      <w:r>
        <w:rPr>
          <w:spacing w:val="25"/>
          <w:sz w:val="16"/>
        </w:rPr>
        <w:t xml:space="preserve"> </w:t>
      </w:r>
      <w:r>
        <w:rPr>
          <w:sz w:val="16"/>
        </w:rPr>
        <w:t>c)</w:t>
      </w:r>
      <w:r>
        <w:rPr>
          <w:spacing w:val="24"/>
          <w:sz w:val="16"/>
        </w:rPr>
        <w:t xml:space="preserve"> </w:t>
      </w:r>
      <w:proofErr w:type="spellStart"/>
      <w:r>
        <w:rPr>
          <w:i/>
          <w:sz w:val="16"/>
        </w:rPr>
        <w:t>Uvigerina</w:t>
      </w:r>
      <w:proofErr w:type="spellEnd"/>
      <w:r>
        <w:rPr>
          <w:i/>
          <w:spacing w:val="-4"/>
          <w:sz w:val="16"/>
        </w:rPr>
        <w:t xml:space="preserve"> </w:t>
      </w:r>
      <w:r>
        <w:rPr>
          <w:sz w:val="16"/>
        </w:rPr>
        <w:t>;</w:t>
      </w:r>
      <w:r>
        <w:rPr>
          <w:spacing w:val="23"/>
          <w:sz w:val="16"/>
        </w:rPr>
        <w:t xml:space="preserve"> </w:t>
      </w:r>
      <w:r>
        <w:rPr>
          <w:sz w:val="16"/>
        </w:rPr>
        <w:t>d)</w:t>
      </w:r>
      <w:r>
        <w:rPr>
          <w:spacing w:val="24"/>
          <w:sz w:val="16"/>
        </w:rPr>
        <w:t xml:space="preserve"> </w:t>
      </w:r>
      <w:proofErr w:type="spellStart"/>
      <w:r>
        <w:rPr>
          <w:i/>
          <w:sz w:val="16"/>
        </w:rPr>
        <w:t>Rotalia</w:t>
      </w:r>
      <w:proofErr w:type="spellEnd"/>
      <w:r>
        <w:rPr>
          <w:i/>
          <w:spacing w:val="-4"/>
          <w:sz w:val="16"/>
        </w:rPr>
        <w:t xml:space="preserve"> </w:t>
      </w:r>
      <w:r>
        <w:rPr>
          <w:sz w:val="16"/>
        </w:rPr>
        <w:t>;</w:t>
      </w:r>
      <w:r>
        <w:rPr>
          <w:spacing w:val="23"/>
          <w:sz w:val="16"/>
        </w:rPr>
        <w:t xml:space="preserve"> </w:t>
      </w:r>
      <w:r>
        <w:rPr>
          <w:sz w:val="16"/>
        </w:rPr>
        <w:t>e)</w:t>
      </w:r>
      <w:r>
        <w:rPr>
          <w:spacing w:val="23"/>
          <w:sz w:val="16"/>
        </w:rPr>
        <w:t xml:space="preserve"> </w:t>
      </w:r>
      <w:proofErr w:type="spellStart"/>
      <w:r>
        <w:rPr>
          <w:i/>
          <w:sz w:val="16"/>
        </w:rPr>
        <w:t>Ammonia</w:t>
      </w:r>
      <w:proofErr w:type="spellEnd"/>
      <w:r>
        <w:rPr>
          <w:i/>
          <w:spacing w:val="-3"/>
          <w:sz w:val="16"/>
        </w:rPr>
        <w:t xml:space="preserve"> </w:t>
      </w:r>
      <w:r>
        <w:rPr>
          <w:sz w:val="16"/>
        </w:rPr>
        <w:t>;</w:t>
      </w:r>
      <w:r>
        <w:rPr>
          <w:spacing w:val="23"/>
          <w:sz w:val="16"/>
        </w:rPr>
        <w:t xml:space="preserve"> </w:t>
      </w:r>
      <w:r>
        <w:rPr>
          <w:spacing w:val="-5"/>
          <w:sz w:val="16"/>
        </w:rPr>
        <w:t>f)</w:t>
      </w:r>
    </w:p>
    <w:p w:rsidR="002C7C7C" w:rsidRDefault="002C7C7C" w:rsidP="002C7C7C">
      <w:pPr>
        <w:spacing w:line="194" w:lineRule="exact"/>
        <w:ind w:left="200"/>
        <w:rPr>
          <w:sz w:val="16"/>
        </w:rPr>
      </w:pPr>
      <w:proofErr w:type="spellStart"/>
      <w:r>
        <w:rPr>
          <w:i/>
          <w:spacing w:val="-2"/>
          <w:sz w:val="16"/>
        </w:rPr>
        <w:t>Elphidium</w:t>
      </w:r>
      <w:proofErr w:type="spellEnd"/>
      <w:r>
        <w:rPr>
          <w:spacing w:val="-2"/>
          <w:sz w:val="16"/>
        </w:rPr>
        <w:t>.</w:t>
      </w:r>
    </w:p>
    <w:p w:rsidR="002C7C7C" w:rsidRDefault="002C7C7C" w:rsidP="002C7C7C">
      <w:pPr>
        <w:spacing w:line="194" w:lineRule="exact"/>
        <w:rPr>
          <w:sz w:val="16"/>
        </w:rPr>
        <w:sectPr w:rsidR="002C7C7C">
          <w:pgSz w:w="8420" w:h="11900"/>
          <w:pgMar w:top="740" w:right="425" w:bottom="1040" w:left="566" w:header="0" w:footer="779" w:gutter="0"/>
          <w:cols w:space="720"/>
        </w:sectPr>
      </w:pPr>
    </w:p>
    <w:p w:rsidR="002C7C7C" w:rsidRDefault="002C7C7C" w:rsidP="002C7C7C">
      <w:pPr>
        <w:pStyle w:val="Titre4"/>
        <w:spacing w:before="75"/>
        <w:ind w:left="1778"/>
      </w:pPr>
      <w:bookmarkStart w:id="3" w:name="2.b_-_Super-famille_des_BULIMINACEA"/>
      <w:bookmarkStart w:id="4" w:name="Famille_des_BULIMINIDAE"/>
      <w:bookmarkStart w:id="5" w:name="Famille_des_UVIGERINIDAE"/>
      <w:bookmarkEnd w:id="3"/>
      <w:bookmarkEnd w:id="4"/>
      <w:bookmarkEnd w:id="5"/>
      <w:proofErr w:type="gramStart"/>
      <w:r>
        <w:rPr>
          <w:smallCaps/>
        </w:rPr>
        <w:lastRenderedPageBreak/>
        <w:t>2.b</w:t>
      </w:r>
      <w:proofErr w:type="gramEnd"/>
      <w:r>
        <w:rPr>
          <w:smallCaps/>
          <w:spacing w:val="-9"/>
        </w:rPr>
        <w:t xml:space="preserve"> </w:t>
      </w:r>
      <w:r>
        <w:rPr>
          <w:smallCaps/>
        </w:rPr>
        <w:t>-</w:t>
      </w:r>
      <w:r>
        <w:rPr>
          <w:smallCaps/>
          <w:spacing w:val="-7"/>
        </w:rPr>
        <w:t xml:space="preserve"> </w:t>
      </w:r>
      <w:proofErr w:type="spellStart"/>
      <w:r>
        <w:rPr>
          <w:smallCaps/>
        </w:rPr>
        <w:t>Super-famille</w:t>
      </w:r>
      <w:proofErr w:type="spellEnd"/>
      <w:r>
        <w:rPr>
          <w:smallCaps/>
          <w:spacing w:val="-8"/>
        </w:rPr>
        <w:t xml:space="preserve"> </w:t>
      </w:r>
      <w:r>
        <w:rPr>
          <w:smallCaps/>
        </w:rPr>
        <w:t>des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BULIMINACEA</w:t>
      </w:r>
    </w:p>
    <w:p w:rsidR="002C7C7C" w:rsidRDefault="002C7C7C" w:rsidP="002C7C7C">
      <w:pPr>
        <w:pStyle w:val="Corpsdetexte"/>
        <w:spacing w:before="118"/>
        <w:rPr>
          <w:sz w:val="20"/>
        </w:rPr>
      </w:pPr>
    </w:p>
    <w:p w:rsidR="002C7C7C" w:rsidRDefault="002C7C7C" w:rsidP="002C7C7C">
      <w:pPr>
        <w:pStyle w:val="Paragraphedeliste"/>
        <w:numPr>
          <w:ilvl w:val="0"/>
          <w:numId w:val="2"/>
        </w:numPr>
        <w:tabs>
          <w:tab w:val="left" w:pos="2736"/>
        </w:tabs>
        <w:spacing w:before="0"/>
        <w:rPr>
          <w:sz w:val="20"/>
        </w:rPr>
      </w:pPr>
      <w:bookmarkStart w:id="6" w:name="3_-_Ordre_des_Rotaliida"/>
      <w:bookmarkEnd w:id="6"/>
      <w:r>
        <w:rPr>
          <w:sz w:val="20"/>
        </w:rPr>
        <w:t>F</w:t>
      </w:r>
      <w:r>
        <w:rPr>
          <w:sz w:val="16"/>
        </w:rPr>
        <w:t>AMILLE</w:t>
      </w:r>
      <w:r>
        <w:rPr>
          <w:spacing w:val="-9"/>
          <w:sz w:val="16"/>
        </w:rPr>
        <w:t xml:space="preserve"> </w:t>
      </w:r>
      <w:r>
        <w:rPr>
          <w:sz w:val="16"/>
        </w:rPr>
        <w:t>DES</w:t>
      </w:r>
      <w:r>
        <w:rPr>
          <w:spacing w:val="-9"/>
          <w:sz w:val="16"/>
        </w:rPr>
        <w:t xml:space="preserve"> </w:t>
      </w:r>
      <w:r>
        <w:rPr>
          <w:spacing w:val="-2"/>
          <w:sz w:val="20"/>
        </w:rPr>
        <w:t>BULIMINIDAE</w:t>
      </w:r>
    </w:p>
    <w:p w:rsidR="002C7C7C" w:rsidRDefault="002C7C7C" w:rsidP="002C7C7C">
      <w:pPr>
        <w:pStyle w:val="Corpsdetexte"/>
        <w:spacing w:before="239"/>
        <w:ind w:left="200" w:firstLine="284"/>
      </w:pPr>
      <w:r>
        <w:t>Test</w:t>
      </w:r>
      <w:r>
        <w:rPr>
          <w:spacing w:val="40"/>
        </w:rPr>
        <w:t xml:space="preserve"> </w:t>
      </w:r>
      <w:proofErr w:type="spellStart"/>
      <w:r>
        <w:t>trochospiralé</w:t>
      </w:r>
      <w:proofErr w:type="spellEnd"/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proofErr w:type="spellStart"/>
      <w:r>
        <w:t>trochospire</w:t>
      </w:r>
      <w:proofErr w:type="spellEnd"/>
      <w:r>
        <w:rPr>
          <w:spacing w:val="40"/>
        </w:rPr>
        <w:t xml:space="preserve"> </w:t>
      </w:r>
      <w:r>
        <w:t>haute.</w:t>
      </w:r>
      <w:r>
        <w:rPr>
          <w:spacing w:val="40"/>
        </w:rPr>
        <w:t xml:space="preserve"> </w:t>
      </w:r>
      <w:r>
        <w:t>Peu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loges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chaque</w:t>
      </w:r>
      <w:r>
        <w:rPr>
          <w:spacing w:val="40"/>
        </w:rPr>
        <w:t xml:space="preserve"> </w:t>
      </w:r>
      <w:r>
        <w:t xml:space="preserve">tour (apparence </w:t>
      </w:r>
      <w:proofErr w:type="spellStart"/>
      <w:r>
        <w:t>trisériée</w:t>
      </w:r>
      <w:proofErr w:type="spellEnd"/>
      <w:r>
        <w:t>).</w:t>
      </w:r>
    </w:p>
    <w:p w:rsidR="002C7C7C" w:rsidRDefault="002C7C7C" w:rsidP="002C7C7C">
      <w:pPr>
        <w:pStyle w:val="Corpsdetexte"/>
        <w:spacing w:before="117" w:line="369" w:lineRule="auto"/>
        <w:ind w:left="485" w:right="1479"/>
      </w:pPr>
      <w:r>
        <w:t>Ouverture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forme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boucle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dernière</w:t>
      </w:r>
      <w:r>
        <w:rPr>
          <w:spacing w:val="-4"/>
        </w:rPr>
        <w:t xml:space="preserve"> </w:t>
      </w:r>
      <w:r>
        <w:t xml:space="preserve">loge. Exemple : </w:t>
      </w:r>
      <w:proofErr w:type="spellStart"/>
      <w:r>
        <w:rPr>
          <w:i/>
        </w:rPr>
        <w:t>Bulimina</w:t>
      </w:r>
      <w:proofErr w:type="spellEnd"/>
      <w:r>
        <w:rPr>
          <w:i/>
        </w:rPr>
        <w:t xml:space="preserve"> </w:t>
      </w:r>
      <w:r>
        <w:t>(Fig. 3.b).</w:t>
      </w:r>
    </w:p>
    <w:p w:rsidR="002C7C7C" w:rsidRDefault="002C7C7C" w:rsidP="002C7C7C">
      <w:pPr>
        <w:pStyle w:val="Paragraphedeliste"/>
        <w:numPr>
          <w:ilvl w:val="0"/>
          <w:numId w:val="2"/>
        </w:numPr>
        <w:tabs>
          <w:tab w:val="left" w:pos="2665"/>
        </w:tabs>
        <w:spacing w:before="122"/>
        <w:ind w:left="2665"/>
        <w:rPr>
          <w:sz w:val="20"/>
        </w:rPr>
      </w:pPr>
      <w:r>
        <w:rPr>
          <w:sz w:val="20"/>
        </w:rPr>
        <w:t>F</w:t>
      </w:r>
      <w:r>
        <w:rPr>
          <w:sz w:val="16"/>
        </w:rPr>
        <w:t>AMILLE</w:t>
      </w:r>
      <w:r>
        <w:rPr>
          <w:spacing w:val="-9"/>
          <w:sz w:val="16"/>
        </w:rPr>
        <w:t xml:space="preserve"> </w:t>
      </w:r>
      <w:r>
        <w:rPr>
          <w:sz w:val="16"/>
        </w:rPr>
        <w:t>DES</w:t>
      </w:r>
      <w:r>
        <w:rPr>
          <w:spacing w:val="-9"/>
          <w:sz w:val="16"/>
        </w:rPr>
        <w:t xml:space="preserve"> </w:t>
      </w:r>
      <w:r>
        <w:rPr>
          <w:spacing w:val="-2"/>
          <w:sz w:val="20"/>
        </w:rPr>
        <w:t>UVIGERINIDAE</w:t>
      </w:r>
    </w:p>
    <w:p w:rsidR="002C7C7C" w:rsidRDefault="002C7C7C" w:rsidP="002C7C7C">
      <w:pPr>
        <w:pStyle w:val="Corpsdetexte"/>
        <w:spacing w:before="238"/>
        <w:ind w:left="200" w:firstLine="284"/>
      </w:pPr>
      <w:r>
        <w:t>Test</w:t>
      </w:r>
      <w:r>
        <w:rPr>
          <w:spacing w:val="40"/>
        </w:rPr>
        <w:t xml:space="preserve"> </w:t>
      </w:r>
      <w:bookmarkStart w:id="7" w:name="3.a_-_Super-famille_des_ROTALIACEA"/>
      <w:bookmarkEnd w:id="7"/>
      <w:proofErr w:type="spellStart"/>
      <w:r>
        <w:t>trochospiralé</w:t>
      </w:r>
      <w:proofErr w:type="spellEnd"/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proofErr w:type="spellStart"/>
      <w:r>
        <w:t>trochospire</w:t>
      </w:r>
      <w:proofErr w:type="spellEnd"/>
      <w:r>
        <w:rPr>
          <w:spacing w:val="40"/>
        </w:rPr>
        <w:t xml:space="preserve"> </w:t>
      </w:r>
      <w:r>
        <w:t>haute.</w:t>
      </w:r>
      <w:r>
        <w:rPr>
          <w:spacing w:val="40"/>
        </w:rPr>
        <w:t xml:space="preserve"> </w:t>
      </w:r>
      <w:r>
        <w:t>Peu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loges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chaque</w:t>
      </w:r>
      <w:r>
        <w:rPr>
          <w:spacing w:val="40"/>
        </w:rPr>
        <w:t xml:space="preserve"> </w:t>
      </w:r>
      <w:r>
        <w:t xml:space="preserve">tour (apparence </w:t>
      </w:r>
      <w:proofErr w:type="spellStart"/>
      <w:r>
        <w:t>trisériée</w:t>
      </w:r>
      <w:proofErr w:type="spellEnd"/>
      <w:r>
        <w:t>).</w:t>
      </w:r>
    </w:p>
    <w:p w:rsidR="002C7C7C" w:rsidRDefault="002C7C7C" w:rsidP="002C7C7C">
      <w:pPr>
        <w:pStyle w:val="Corpsdetexte"/>
        <w:spacing w:before="117" w:line="369" w:lineRule="auto"/>
        <w:ind w:left="485"/>
      </w:pPr>
      <w:r>
        <w:t>Ouverture</w:t>
      </w:r>
      <w:r>
        <w:rPr>
          <w:spacing w:val="-3"/>
        </w:rPr>
        <w:t xml:space="preserve"> </w:t>
      </w:r>
      <w:r>
        <w:t>ronde</w:t>
      </w:r>
      <w:r>
        <w:rPr>
          <w:spacing w:val="-3"/>
        </w:rPr>
        <w:t xml:space="preserve"> </w:t>
      </w:r>
      <w:r>
        <w:t>portée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petit</w:t>
      </w:r>
      <w:r>
        <w:rPr>
          <w:spacing w:val="-3"/>
        </w:rPr>
        <w:t xml:space="preserve"> </w:t>
      </w:r>
      <w:r>
        <w:t>col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sommet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dernière</w:t>
      </w:r>
      <w:r>
        <w:rPr>
          <w:spacing w:val="-3"/>
        </w:rPr>
        <w:t xml:space="preserve"> </w:t>
      </w:r>
      <w:r>
        <w:t>loge. Surface du test souvent ornée de grosses côtes.</w:t>
      </w:r>
    </w:p>
    <w:p w:rsidR="002C7C7C" w:rsidRDefault="002C7C7C" w:rsidP="002C7C7C">
      <w:pPr>
        <w:spacing w:before="1"/>
        <w:ind w:left="485"/>
        <w:rPr>
          <w:sz w:val="18"/>
        </w:rPr>
      </w:pPr>
      <w:r>
        <w:rPr>
          <w:sz w:val="18"/>
        </w:rPr>
        <w:t>Exemple</w:t>
      </w:r>
      <w:r>
        <w:rPr>
          <w:spacing w:val="-4"/>
          <w:sz w:val="18"/>
        </w:rPr>
        <w:t xml:space="preserve"> 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Uvigerina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z w:val="18"/>
        </w:rPr>
        <w:t>(Fig.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3.c).</w:t>
      </w:r>
    </w:p>
    <w:p w:rsidR="002C7C7C" w:rsidRDefault="002C7C7C" w:rsidP="002C7C7C">
      <w:pPr>
        <w:pStyle w:val="Corpsdetexte"/>
        <w:spacing w:before="23"/>
      </w:pPr>
    </w:p>
    <w:p w:rsidR="002C7C7C" w:rsidRPr="000474A6" w:rsidRDefault="002C7C7C" w:rsidP="002C7C7C">
      <w:pPr>
        <w:pStyle w:val="Titre2"/>
        <w:rPr>
          <w:color w:val="FF0000"/>
        </w:rPr>
      </w:pPr>
      <w:r w:rsidRPr="000474A6">
        <w:rPr>
          <w:color w:val="FF0000"/>
        </w:rPr>
        <w:t>3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</w:rPr>
        <w:t>-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</w:rPr>
        <w:t>Ordre</w:t>
      </w:r>
      <w:r w:rsidRPr="000474A6">
        <w:rPr>
          <w:color w:val="FF0000"/>
          <w:spacing w:val="-1"/>
        </w:rPr>
        <w:t xml:space="preserve"> </w:t>
      </w:r>
      <w:r w:rsidRPr="000474A6">
        <w:rPr>
          <w:color w:val="FF0000"/>
        </w:rPr>
        <w:t>des</w:t>
      </w:r>
      <w:r w:rsidRPr="000474A6">
        <w:rPr>
          <w:color w:val="FF0000"/>
          <w:spacing w:val="-1"/>
        </w:rPr>
        <w:t xml:space="preserve"> </w:t>
      </w:r>
      <w:proofErr w:type="spellStart"/>
      <w:r w:rsidRPr="000474A6">
        <w:rPr>
          <w:color w:val="FF0000"/>
          <w:spacing w:val="-2"/>
        </w:rPr>
        <w:t>Rotaliida</w:t>
      </w:r>
      <w:proofErr w:type="spellEnd"/>
    </w:p>
    <w:p w:rsidR="002C7C7C" w:rsidRDefault="002C7C7C" w:rsidP="002C7C7C">
      <w:pPr>
        <w:pStyle w:val="Corpsdetexte"/>
        <w:spacing w:line="369" w:lineRule="auto"/>
        <w:ind w:left="485" w:right="3314"/>
      </w:pPr>
      <w:r>
        <w:t xml:space="preserve">Test </w:t>
      </w:r>
      <w:proofErr w:type="spellStart"/>
      <w:r>
        <w:t>calcitique</w:t>
      </w:r>
      <w:proofErr w:type="spellEnd"/>
      <w:r>
        <w:t xml:space="preserve"> </w:t>
      </w:r>
      <w:proofErr w:type="spellStart"/>
      <w:r>
        <w:t>bilamellaire</w:t>
      </w:r>
      <w:proofErr w:type="spellEnd"/>
      <w:r>
        <w:t>. A</w:t>
      </w:r>
      <w:bookmarkStart w:id="8" w:name="3.b_-_Super-famille_des_NUMMULITACEA"/>
      <w:bookmarkEnd w:id="8"/>
      <w:r>
        <w:t>rrangement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loges</w:t>
      </w:r>
      <w:r>
        <w:rPr>
          <w:spacing w:val="-9"/>
        </w:rPr>
        <w:t xml:space="preserve"> </w:t>
      </w:r>
      <w:r>
        <w:t>très</w:t>
      </w:r>
      <w:r>
        <w:rPr>
          <w:spacing w:val="-9"/>
        </w:rPr>
        <w:t xml:space="preserve"> </w:t>
      </w:r>
      <w:r>
        <w:t>diversifié.</w:t>
      </w:r>
    </w:p>
    <w:p w:rsidR="002C7C7C" w:rsidRDefault="002C7C7C" w:rsidP="002C7C7C">
      <w:pPr>
        <w:pStyle w:val="Corpsdetexte"/>
        <w:spacing w:before="1"/>
        <w:ind w:left="485"/>
      </w:pPr>
      <w:r>
        <w:t>Nombreuses</w:t>
      </w:r>
      <w:r>
        <w:rPr>
          <w:spacing w:val="-9"/>
        </w:rPr>
        <w:t xml:space="preserve"> </w:t>
      </w:r>
      <w:r>
        <w:t>subdivisions</w:t>
      </w:r>
      <w:r>
        <w:rPr>
          <w:spacing w:val="-9"/>
        </w:rPr>
        <w:t xml:space="preserve"> </w:t>
      </w:r>
      <w:r>
        <w:t>taxonomiques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spacing w:before="119"/>
        <w:rPr>
          <w:sz w:val="18"/>
        </w:rPr>
      </w:pP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plupart</w:t>
      </w:r>
      <w:r>
        <w:rPr>
          <w:spacing w:val="-3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espèces</w:t>
      </w:r>
      <w:r>
        <w:rPr>
          <w:spacing w:val="-3"/>
          <w:sz w:val="18"/>
        </w:rPr>
        <w:t xml:space="preserve"> </w:t>
      </w:r>
      <w:r>
        <w:rPr>
          <w:sz w:val="18"/>
        </w:rPr>
        <w:t>sont</w:t>
      </w:r>
      <w:r>
        <w:rPr>
          <w:spacing w:val="-3"/>
          <w:sz w:val="18"/>
        </w:rPr>
        <w:t xml:space="preserve"> </w:t>
      </w:r>
      <w:r>
        <w:rPr>
          <w:sz w:val="18"/>
        </w:rPr>
        <w:t>petites</w:t>
      </w:r>
      <w:r>
        <w:rPr>
          <w:spacing w:val="-4"/>
          <w:sz w:val="18"/>
        </w:rPr>
        <w:t xml:space="preserve"> </w:t>
      </w:r>
      <w:r>
        <w:rPr>
          <w:sz w:val="18"/>
        </w:rPr>
        <w:t>(inférieures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mm)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;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spacing w:before="120" w:line="237" w:lineRule="auto"/>
        <w:ind w:right="339"/>
        <w:rPr>
          <w:sz w:val="18"/>
        </w:rPr>
      </w:pPr>
      <w:r>
        <w:rPr>
          <w:sz w:val="18"/>
        </w:rPr>
        <w:t>certaines (</w:t>
      </w:r>
      <w:proofErr w:type="spellStart"/>
      <w:r>
        <w:rPr>
          <w:sz w:val="18"/>
        </w:rPr>
        <w:t>Nummulitidés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Orbitoididés</w:t>
      </w:r>
      <w:proofErr w:type="spellEnd"/>
      <w:r>
        <w:rPr>
          <w:sz w:val="18"/>
        </w:rPr>
        <w:t xml:space="preserve">) peuvent atteindre 5 cm de dia- </w:t>
      </w:r>
      <w:r>
        <w:rPr>
          <w:spacing w:val="-2"/>
          <w:sz w:val="18"/>
        </w:rPr>
        <w:t>mètre.</w:t>
      </w:r>
    </w:p>
    <w:p w:rsidR="002C7C7C" w:rsidRDefault="002C7C7C" w:rsidP="002C7C7C">
      <w:pPr>
        <w:pStyle w:val="Corpsdetexte"/>
        <w:spacing w:before="44"/>
        <w:rPr>
          <w:sz w:val="16"/>
        </w:rPr>
      </w:pPr>
    </w:p>
    <w:p w:rsidR="002C7C7C" w:rsidRDefault="002C7C7C" w:rsidP="002C7C7C">
      <w:pPr>
        <w:pStyle w:val="Titre4"/>
        <w:ind w:left="1843"/>
      </w:pPr>
      <w:proofErr w:type="gramStart"/>
      <w:r>
        <w:rPr>
          <w:smallCaps/>
        </w:rPr>
        <w:t>3.a</w:t>
      </w:r>
      <w:proofErr w:type="gramEnd"/>
      <w:r>
        <w:rPr>
          <w:smallCaps/>
          <w:spacing w:val="-8"/>
        </w:rPr>
        <w:t xml:space="preserve"> </w:t>
      </w:r>
      <w:r>
        <w:rPr>
          <w:smallCaps/>
        </w:rPr>
        <w:t>-</w:t>
      </w:r>
      <w:r>
        <w:rPr>
          <w:smallCaps/>
          <w:spacing w:val="-7"/>
        </w:rPr>
        <w:t xml:space="preserve"> </w:t>
      </w:r>
      <w:proofErr w:type="spellStart"/>
      <w:r>
        <w:rPr>
          <w:smallCaps/>
        </w:rPr>
        <w:t>Super-famille</w:t>
      </w:r>
      <w:proofErr w:type="spellEnd"/>
      <w:r>
        <w:rPr>
          <w:smallCaps/>
          <w:spacing w:val="-8"/>
        </w:rPr>
        <w:t xml:space="preserve"> </w:t>
      </w:r>
      <w:r>
        <w:rPr>
          <w:smallCaps/>
        </w:rPr>
        <w:t>des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ROTALIACEA</w:t>
      </w:r>
    </w:p>
    <w:p w:rsidR="002C7C7C" w:rsidRDefault="002C7C7C" w:rsidP="002C7C7C">
      <w:pPr>
        <w:pStyle w:val="Corpsdetexte"/>
        <w:spacing w:before="45"/>
        <w:rPr>
          <w:sz w:val="16"/>
        </w:rPr>
      </w:pPr>
    </w:p>
    <w:p w:rsidR="002C7C7C" w:rsidRDefault="002C7C7C" w:rsidP="002C7C7C">
      <w:pPr>
        <w:pStyle w:val="Corpsdetexte"/>
        <w:spacing w:before="1"/>
        <w:ind w:left="485"/>
      </w:pPr>
      <w:r>
        <w:t>Test</w:t>
      </w:r>
      <w:r>
        <w:rPr>
          <w:spacing w:val="-6"/>
        </w:rPr>
        <w:t xml:space="preserve"> </w:t>
      </w:r>
      <w:r>
        <w:t>enroulé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forme</w:t>
      </w:r>
      <w:r>
        <w:rPr>
          <w:spacing w:val="-4"/>
        </w:rPr>
        <w:t xml:space="preserve"> </w:t>
      </w:r>
      <w:r>
        <w:t>lenticulaire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spacing w:before="121" w:line="237" w:lineRule="auto"/>
        <w:ind w:right="340"/>
        <w:rPr>
          <w:sz w:val="18"/>
        </w:rPr>
      </w:pPr>
      <w:r>
        <w:rPr>
          <w:sz w:val="18"/>
        </w:rPr>
        <w:t xml:space="preserve">soit </w:t>
      </w:r>
      <w:proofErr w:type="spellStart"/>
      <w:r>
        <w:rPr>
          <w:sz w:val="18"/>
        </w:rPr>
        <w:t>trochospiralé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trochospire</w:t>
      </w:r>
      <w:proofErr w:type="spellEnd"/>
      <w:r>
        <w:rPr>
          <w:sz w:val="18"/>
        </w:rPr>
        <w:t xml:space="preserve"> basse (</w:t>
      </w:r>
      <w:proofErr w:type="spellStart"/>
      <w:r>
        <w:rPr>
          <w:i/>
          <w:sz w:val="18"/>
        </w:rPr>
        <w:t>Rotalia</w:t>
      </w:r>
      <w:proofErr w:type="spellEnd"/>
      <w:r>
        <w:rPr>
          <w:i/>
          <w:spacing w:val="-3"/>
          <w:sz w:val="18"/>
        </w:rPr>
        <w:t xml:space="preserve"> </w:t>
      </w:r>
      <w:r w:rsidR="00FD422B">
        <w:rPr>
          <w:sz w:val="18"/>
        </w:rPr>
        <w:t xml:space="preserve">: Fig. </w:t>
      </w:r>
      <w:r>
        <w:rPr>
          <w:sz w:val="18"/>
        </w:rPr>
        <w:t xml:space="preserve">3.d, </w:t>
      </w:r>
      <w:proofErr w:type="spellStart"/>
      <w:r>
        <w:rPr>
          <w:i/>
          <w:sz w:val="18"/>
        </w:rPr>
        <w:t>Ammonia</w:t>
      </w:r>
      <w:proofErr w:type="spellEnd"/>
      <w:r>
        <w:rPr>
          <w:i/>
          <w:spacing w:val="-3"/>
          <w:sz w:val="18"/>
        </w:rPr>
        <w:t xml:space="preserve"> </w:t>
      </w:r>
      <w:r w:rsidR="002E21E7">
        <w:rPr>
          <w:sz w:val="18"/>
        </w:rPr>
        <w:t xml:space="preserve">: Fig. </w:t>
      </w:r>
      <w:r>
        <w:rPr>
          <w:sz w:val="18"/>
        </w:rPr>
        <w:t>3.e) ;</w:t>
      </w:r>
    </w:p>
    <w:p w:rsidR="002C7C7C" w:rsidRDefault="002C7C7C" w:rsidP="002C7C7C">
      <w:pPr>
        <w:pStyle w:val="Paragraphedeliste"/>
        <w:numPr>
          <w:ilvl w:val="0"/>
          <w:numId w:val="3"/>
        </w:numPr>
        <w:tabs>
          <w:tab w:val="left" w:pos="485"/>
          <w:tab w:val="left" w:pos="560"/>
        </w:tabs>
        <w:spacing w:before="119" w:line="367" w:lineRule="auto"/>
        <w:ind w:left="485" w:right="2517" w:hanging="285"/>
        <w:rPr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sz w:val="18"/>
        </w:rPr>
        <w:t>soit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planispiralé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involute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i/>
          <w:sz w:val="18"/>
        </w:rPr>
        <w:t>Elphidium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z w:val="18"/>
        </w:rPr>
        <w:t>:</w:t>
      </w:r>
      <w:r>
        <w:rPr>
          <w:spacing w:val="-5"/>
          <w:sz w:val="18"/>
        </w:rPr>
        <w:t xml:space="preserve"> </w:t>
      </w:r>
      <w:r>
        <w:rPr>
          <w:sz w:val="18"/>
        </w:rPr>
        <w:t>Fig.</w:t>
      </w:r>
      <w:r>
        <w:rPr>
          <w:spacing w:val="-5"/>
          <w:sz w:val="18"/>
        </w:rPr>
        <w:t xml:space="preserve"> </w:t>
      </w:r>
      <w:r>
        <w:rPr>
          <w:sz w:val="18"/>
        </w:rPr>
        <w:t>3.f). Structure interne complexe.</w:t>
      </w:r>
    </w:p>
    <w:p w:rsidR="002C7C7C" w:rsidRPr="00DC15BC" w:rsidRDefault="002C7C7C" w:rsidP="002C7C7C">
      <w:pPr>
        <w:pStyle w:val="Titre4"/>
        <w:spacing w:before="122"/>
        <w:ind w:left="1669"/>
        <w:rPr>
          <w:b/>
          <w:bCs/>
        </w:rPr>
      </w:pPr>
      <w:proofErr w:type="gramStart"/>
      <w:r w:rsidRPr="00DC15BC">
        <w:rPr>
          <w:b/>
          <w:bCs/>
          <w:smallCaps/>
        </w:rPr>
        <w:t>3.b</w:t>
      </w:r>
      <w:proofErr w:type="gramEnd"/>
      <w:r w:rsidRPr="00DC15BC">
        <w:rPr>
          <w:b/>
          <w:bCs/>
          <w:smallCaps/>
          <w:spacing w:val="-9"/>
        </w:rPr>
        <w:t xml:space="preserve"> </w:t>
      </w:r>
      <w:r w:rsidRPr="00DC15BC">
        <w:rPr>
          <w:b/>
          <w:bCs/>
          <w:smallCaps/>
        </w:rPr>
        <w:t>-</w:t>
      </w:r>
      <w:r w:rsidRPr="00DC15BC">
        <w:rPr>
          <w:b/>
          <w:bCs/>
          <w:smallCaps/>
          <w:spacing w:val="-7"/>
        </w:rPr>
        <w:t xml:space="preserve"> </w:t>
      </w:r>
      <w:proofErr w:type="spellStart"/>
      <w:r w:rsidRPr="000474A6">
        <w:rPr>
          <w:smallCaps/>
        </w:rPr>
        <w:t>Super-famille</w:t>
      </w:r>
      <w:proofErr w:type="spellEnd"/>
      <w:r w:rsidRPr="000474A6">
        <w:rPr>
          <w:smallCaps/>
          <w:spacing w:val="-8"/>
        </w:rPr>
        <w:t xml:space="preserve"> </w:t>
      </w:r>
      <w:r w:rsidRPr="000474A6">
        <w:rPr>
          <w:smallCaps/>
        </w:rPr>
        <w:t>des</w:t>
      </w:r>
      <w:r w:rsidRPr="000474A6">
        <w:rPr>
          <w:smallCaps/>
          <w:spacing w:val="-8"/>
        </w:rPr>
        <w:t xml:space="preserve"> </w:t>
      </w:r>
      <w:r w:rsidRPr="000474A6">
        <w:rPr>
          <w:smallCaps/>
          <w:spacing w:val="-2"/>
        </w:rPr>
        <w:t>NUMMULITACEA</w:t>
      </w:r>
    </w:p>
    <w:p w:rsidR="002C7C7C" w:rsidRDefault="002C7C7C" w:rsidP="00FD422B">
      <w:pPr>
        <w:pStyle w:val="Corpsdetexte"/>
        <w:spacing w:before="241"/>
        <w:ind w:left="200" w:right="340" w:firstLine="284"/>
      </w:pPr>
      <w:r>
        <w:t>Test</w:t>
      </w:r>
      <w:r>
        <w:rPr>
          <w:spacing w:val="37"/>
        </w:rPr>
        <w:t xml:space="preserve"> </w:t>
      </w:r>
      <w:r>
        <w:t>lenticulaire,</w:t>
      </w:r>
      <w:r>
        <w:rPr>
          <w:spacing w:val="38"/>
        </w:rPr>
        <w:t xml:space="preserve"> </w:t>
      </w:r>
      <w:proofErr w:type="spellStart"/>
      <w:r>
        <w:t>planispiralé</w:t>
      </w:r>
      <w:proofErr w:type="spellEnd"/>
      <w:r>
        <w:rPr>
          <w:spacing w:val="37"/>
        </w:rPr>
        <w:t xml:space="preserve"> </w:t>
      </w:r>
      <w:proofErr w:type="spellStart"/>
      <w:r>
        <w:t>involute</w:t>
      </w:r>
      <w:proofErr w:type="spellEnd"/>
      <w:r>
        <w:rPr>
          <w:spacing w:val="36"/>
        </w:rPr>
        <w:t xml:space="preserve"> </w:t>
      </w:r>
      <w:r>
        <w:t>(</w:t>
      </w:r>
      <w:r>
        <w:rPr>
          <w:i/>
        </w:rPr>
        <w:t>Nummulites</w:t>
      </w:r>
      <w:r>
        <w:rPr>
          <w:i/>
          <w:spacing w:val="-3"/>
        </w:rPr>
        <w:t xml:space="preserve"> </w:t>
      </w:r>
      <w:r>
        <w:t>:</w:t>
      </w:r>
      <w:r>
        <w:rPr>
          <w:spacing w:val="36"/>
        </w:rPr>
        <w:t xml:space="preserve"> </w:t>
      </w:r>
      <w:r>
        <w:t>Fig.</w:t>
      </w:r>
      <w:r>
        <w:rPr>
          <w:spacing w:val="37"/>
        </w:rPr>
        <w:t xml:space="preserve"> </w:t>
      </w:r>
      <w:r>
        <w:t>4.a,)</w:t>
      </w:r>
      <w:r>
        <w:rPr>
          <w:spacing w:val="28"/>
        </w:rPr>
        <w:t xml:space="preserve"> </w:t>
      </w:r>
      <w:r>
        <w:t>ou</w:t>
      </w:r>
      <w:r>
        <w:rPr>
          <w:spacing w:val="28"/>
        </w:rPr>
        <w:t xml:space="preserve"> </w:t>
      </w:r>
      <w:proofErr w:type="spellStart"/>
      <w:r>
        <w:t>évolute</w:t>
      </w:r>
      <w:proofErr w:type="spellEnd"/>
      <w:r>
        <w:rPr>
          <w:spacing w:val="28"/>
        </w:rPr>
        <w:t xml:space="preserve"> </w:t>
      </w:r>
      <w:r>
        <w:t>(</w:t>
      </w:r>
      <w:proofErr w:type="spellStart"/>
      <w:r>
        <w:rPr>
          <w:i/>
        </w:rPr>
        <w:t>Operculina</w:t>
      </w:r>
      <w:proofErr w:type="spellEnd"/>
      <w:r>
        <w:rPr>
          <w:i/>
          <w:spacing w:val="-2"/>
        </w:rPr>
        <w:t xml:space="preserve"> </w:t>
      </w:r>
      <w:r>
        <w:t>:</w:t>
      </w:r>
      <w:r>
        <w:rPr>
          <w:spacing w:val="28"/>
        </w:rPr>
        <w:t xml:space="preserve"> </w:t>
      </w:r>
      <w:r>
        <w:t>Fig.</w:t>
      </w:r>
      <w:r>
        <w:rPr>
          <w:spacing w:val="27"/>
        </w:rPr>
        <w:t xml:space="preserve"> </w:t>
      </w:r>
      <w:r w:rsidR="00D66225">
        <w:t>4</w:t>
      </w:r>
      <w:r>
        <w:t>b,).</w:t>
      </w:r>
      <w:r>
        <w:rPr>
          <w:spacing w:val="28"/>
        </w:rPr>
        <w:t xml:space="preserve"> </w:t>
      </w:r>
    </w:p>
    <w:p w:rsidR="002C7C7C" w:rsidRDefault="002C7C7C" w:rsidP="002C7C7C">
      <w:pPr>
        <w:pStyle w:val="Corpsdetexte"/>
        <w:sectPr w:rsidR="002C7C7C">
          <w:pgSz w:w="8420" w:h="11900"/>
          <w:pgMar w:top="660" w:right="425" w:bottom="1040" w:left="566" w:header="0" w:footer="779" w:gutter="0"/>
          <w:cols w:space="720"/>
        </w:sectPr>
      </w:pPr>
    </w:p>
    <w:p w:rsidR="002C7C7C" w:rsidRDefault="002C7C7C" w:rsidP="002E21E7">
      <w:pPr>
        <w:pStyle w:val="Corpsdetexte"/>
        <w:spacing w:before="74"/>
        <w:ind w:left="200"/>
      </w:pPr>
      <w:proofErr w:type="gramStart"/>
      <w:r>
        <w:lastRenderedPageBreak/>
        <w:t>répartition</w:t>
      </w:r>
      <w:proofErr w:type="gramEnd"/>
      <w:r>
        <w:rPr>
          <w:spacing w:val="-5"/>
        </w:rPr>
        <w:t xml:space="preserve"> </w:t>
      </w:r>
      <w:r>
        <w:t>stratigraphique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genres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illustrée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Fig.</w:t>
      </w:r>
      <w:r>
        <w:rPr>
          <w:spacing w:val="-1"/>
        </w:rPr>
        <w:t xml:space="preserve"> </w:t>
      </w:r>
      <w:r>
        <w:rPr>
          <w:spacing w:val="-2"/>
        </w:rPr>
        <w:t>4.c.</w:t>
      </w:r>
    </w:p>
    <w:p w:rsidR="002C7C7C" w:rsidRDefault="002C7C7C" w:rsidP="002C7C7C">
      <w:pPr>
        <w:pStyle w:val="Corpsdetexte"/>
        <w:spacing w:before="11"/>
        <w:rPr>
          <w:sz w:val="7"/>
        </w:rPr>
      </w:pPr>
      <w:r>
        <w:rPr>
          <w:noProof/>
          <w:sz w:val="7"/>
          <w:lang w:eastAsia="fr-FR"/>
        </w:rPr>
        <w:drawing>
          <wp:anchor distT="0" distB="0" distL="0" distR="0" simplePos="0" relativeHeight="251660288" behindDoc="1" locked="0" layoutInCell="1" allowOverlap="1" wp14:anchorId="20D013E8" wp14:editId="69985E01">
            <wp:simplePos x="0" y="0"/>
            <wp:positionH relativeFrom="page">
              <wp:posOffset>486918</wp:posOffset>
            </wp:positionH>
            <wp:positionV relativeFrom="paragraph">
              <wp:posOffset>76325</wp:posOffset>
            </wp:positionV>
            <wp:extent cx="4336072" cy="2394299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072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C7C" w:rsidRDefault="002C7C7C" w:rsidP="002C7C7C">
      <w:pPr>
        <w:spacing w:before="145"/>
        <w:ind w:left="200"/>
        <w:rPr>
          <w:sz w:val="16"/>
        </w:rPr>
      </w:pPr>
      <w:r>
        <w:rPr>
          <w:b/>
          <w:sz w:val="16"/>
        </w:rPr>
        <w:t>Figure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4.a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Bloc</w:t>
      </w:r>
      <w:r>
        <w:rPr>
          <w:spacing w:val="-5"/>
          <w:sz w:val="16"/>
        </w:rPr>
        <w:t xml:space="preserve"> </w:t>
      </w:r>
      <w:r>
        <w:rPr>
          <w:sz w:val="16"/>
        </w:rPr>
        <w:t>diagramme</w:t>
      </w:r>
      <w:r>
        <w:rPr>
          <w:spacing w:val="-6"/>
          <w:sz w:val="16"/>
        </w:rPr>
        <w:t xml:space="preserve"> </w:t>
      </w:r>
      <w:r>
        <w:rPr>
          <w:sz w:val="16"/>
        </w:rPr>
        <w:t>d'une</w:t>
      </w:r>
      <w:r>
        <w:rPr>
          <w:spacing w:val="-6"/>
          <w:sz w:val="16"/>
        </w:rPr>
        <w:t xml:space="preserve"> </w:t>
      </w:r>
      <w:r>
        <w:rPr>
          <w:i/>
          <w:spacing w:val="-2"/>
          <w:sz w:val="16"/>
        </w:rPr>
        <w:t>Nummulites</w:t>
      </w:r>
      <w:r>
        <w:rPr>
          <w:spacing w:val="-2"/>
          <w:sz w:val="16"/>
        </w:rPr>
        <w:t>.</w:t>
      </w:r>
    </w:p>
    <w:p w:rsidR="002C7C7C" w:rsidRDefault="002C7C7C" w:rsidP="002C7C7C">
      <w:pPr>
        <w:pStyle w:val="Corpsdetexte"/>
        <w:spacing w:before="8"/>
        <w:rPr>
          <w:sz w:val="9"/>
        </w:rPr>
      </w:pPr>
      <w:r>
        <w:rPr>
          <w:noProof/>
          <w:sz w:val="9"/>
          <w:lang w:eastAsia="fr-FR"/>
        </w:rPr>
        <w:drawing>
          <wp:anchor distT="0" distB="0" distL="0" distR="0" simplePos="0" relativeHeight="251661312" behindDoc="1" locked="0" layoutInCell="1" allowOverlap="1" wp14:anchorId="155B4B72" wp14:editId="6A6A0A49">
            <wp:simplePos x="0" y="0"/>
            <wp:positionH relativeFrom="page">
              <wp:posOffset>825769</wp:posOffset>
            </wp:positionH>
            <wp:positionV relativeFrom="paragraph">
              <wp:posOffset>90199</wp:posOffset>
            </wp:positionV>
            <wp:extent cx="3717919" cy="297303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919" cy="297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C7C" w:rsidRDefault="002C7C7C" w:rsidP="002C7C7C">
      <w:pPr>
        <w:pStyle w:val="Corpsdetexte"/>
        <w:spacing w:before="34"/>
        <w:rPr>
          <w:sz w:val="16"/>
        </w:rPr>
      </w:pPr>
    </w:p>
    <w:p w:rsidR="002C7C7C" w:rsidRDefault="002C7C7C" w:rsidP="002C7C7C">
      <w:pPr>
        <w:ind w:left="200"/>
        <w:rPr>
          <w:sz w:val="16"/>
        </w:rPr>
      </w:pPr>
      <w:r>
        <w:rPr>
          <w:b/>
          <w:sz w:val="16"/>
        </w:rPr>
        <w:t>Figure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4.b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40"/>
          <w:sz w:val="16"/>
        </w:rPr>
        <w:t xml:space="preserve"> </w:t>
      </w:r>
      <w:proofErr w:type="spellStart"/>
      <w:r>
        <w:rPr>
          <w:i/>
          <w:sz w:val="16"/>
        </w:rPr>
        <w:t>Operculina</w:t>
      </w:r>
      <w:proofErr w:type="spellEnd"/>
      <w:r>
        <w:rPr>
          <w:i/>
          <w:spacing w:val="-2"/>
          <w:sz w:val="16"/>
        </w:rPr>
        <w:t xml:space="preserve"> </w:t>
      </w:r>
      <w:r>
        <w:rPr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sz w:val="16"/>
        </w:rPr>
        <w:t>a)</w:t>
      </w:r>
      <w:r>
        <w:rPr>
          <w:spacing w:val="40"/>
          <w:sz w:val="16"/>
        </w:rPr>
        <w:t xml:space="preserve"> </w:t>
      </w:r>
      <w:r>
        <w:rPr>
          <w:sz w:val="16"/>
        </w:rPr>
        <w:t>section</w:t>
      </w:r>
      <w:r>
        <w:rPr>
          <w:spacing w:val="40"/>
          <w:sz w:val="16"/>
        </w:rPr>
        <w:t xml:space="preserve"> </w:t>
      </w:r>
      <w:r>
        <w:rPr>
          <w:sz w:val="16"/>
        </w:rPr>
        <w:t>axiale</w:t>
      </w:r>
      <w:r>
        <w:rPr>
          <w:spacing w:val="-3"/>
          <w:sz w:val="16"/>
        </w:rPr>
        <w:t xml:space="preserve"> </w:t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b)</w:t>
      </w:r>
      <w:r>
        <w:rPr>
          <w:spacing w:val="40"/>
          <w:sz w:val="16"/>
        </w:rPr>
        <w:t xml:space="preserve"> </w:t>
      </w:r>
      <w:r>
        <w:rPr>
          <w:sz w:val="16"/>
        </w:rPr>
        <w:t>section</w:t>
      </w:r>
      <w:r>
        <w:rPr>
          <w:spacing w:val="40"/>
          <w:sz w:val="16"/>
        </w:rPr>
        <w:t xml:space="preserve"> </w:t>
      </w:r>
      <w:r>
        <w:rPr>
          <w:sz w:val="16"/>
        </w:rPr>
        <w:t>équatoriale</w:t>
      </w:r>
      <w:r>
        <w:rPr>
          <w:spacing w:val="40"/>
          <w:sz w:val="16"/>
        </w:rPr>
        <w:t xml:space="preserve"> </w:t>
      </w:r>
      <w:r>
        <w:rPr>
          <w:sz w:val="16"/>
        </w:rPr>
        <w:t>=</w:t>
      </w:r>
      <w:r>
        <w:rPr>
          <w:spacing w:val="40"/>
          <w:sz w:val="16"/>
        </w:rPr>
        <w:t xml:space="preserve"> </w:t>
      </w:r>
      <w:r>
        <w:rPr>
          <w:sz w:val="16"/>
        </w:rPr>
        <w:t>section transverse médiane.</w:t>
      </w:r>
    </w:p>
    <w:p w:rsidR="002C7C7C" w:rsidRDefault="002C7C7C" w:rsidP="002C7C7C">
      <w:pPr>
        <w:rPr>
          <w:sz w:val="16"/>
        </w:rPr>
        <w:sectPr w:rsidR="002C7C7C">
          <w:pgSz w:w="8420" w:h="11900"/>
          <w:pgMar w:top="660" w:right="425" w:bottom="1040" w:left="566" w:header="0" w:footer="779" w:gutter="0"/>
          <w:cols w:space="720"/>
        </w:sectPr>
      </w:pPr>
    </w:p>
    <w:p w:rsidR="002C7C7C" w:rsidRDefault="002C7C7C" w:rsidP="002C7C7C">
      <w:pPr>
        <w:pStyle w:val="Corpsdetexte"/>
        <w:ind w:left="209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 wp14:anchorId="0119835E" wp14:editId="4AD14F64">
            <wp:extent cx="4338806" cy="5060061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806" cy="506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7C" w:rsidRDefault="002C7C7C" w:rsidP="002C7C7C">
      <w:pPr>
        <w:spacing w:before="124"/>
        <w:ind w:left="200"/>
        <w:rPr>
          <w:sz w:val="16"/>
        </w:rPr>
      </w:pPr>
      <w:r>
        <w:rPr>
          <w:b/>
          <w:sz w:val="16"/>
        </w:rPr>
        <w:t>Figure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4.c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Répartition</w:t>
      </w:r>
      <w:r>
        <w:rPr>
          <w:spacing w:val="-10"/>
          <w:sz w:val="16"/>
        </w:rPr>
        <w:t xml:space="preserve"> </w:t>
      </w:r>
      <w:r>
        <w:rPr>
          <w:sz w:val="16"/>
        </w:rPr>
        <w:t>stratigraphique</w:t>
      </w:r>
      <w:r>
        <w:rPr>
          <w:spacing w:val="-11"/>
          <w:sz w:val="16"/>
        </w:rPr>
        <w:t xml:space="preserve"> </w:t>
      </w:r>
      <w:r>
        <w:rPr>
          <w:sz w:val="16"/>
        </w:rPr>
        <w:t>des</w:t>
      </w:r>
      <w:r>
        <w:rPr>
          <w:spacing w:val="-10"/>
          <w:sz w:val="16"/>
        </w:rPr>
        <w:t xml:space="preserve"> </w:t>
      </w:r>
      <w:r>
        <w:rPr>
          <w:sz w:val="16"/>
        </w:rPr>
        <w:t>genres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Nummulites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et</w:t>
      </w:r>
      <w:r>
        <w:rPr>
          <w:spacing w:val="-11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Operculina</w:t>
      </w:r>
      <w:proofErr w:type="spellEnd"/>
      <w:r>
        <w:rPr>
          <w:spacing w:val="-2"/>
          <w:sz w:val="16"/>
        </w:rPr>
        <w:t>.</w:t>
      </w:r>
    </w:p>
    <w:p w:rsidR="002C7C7C" w:rsidRDefault="002C7C7C" w:rsidP="002C7C7C">
      <w:pPr>
        <w:rPr>
          <w:sz w:val="16"/>
        </w:rPr>
      </w:pPr>
    </w:p>
    <w:p w:rsidR="00A6543F" w:rsidRDefault="00A6543F" w:rsidP="002C7C7C">
      <w:pPr>
        <w:rPr>
          <w:sz w:val="16"/>
        </w:rPr>
      </w:pPr>
    </w:p>
    <w:p w:rsidR="00A6543F" w:rsidRDefault="00A6543F" w:rsidP="002C7C7C">
      <w:pPr>
        <w:rPr>
          <w:sz w:val="16"/>
        </w:rPr>
      </w:pPr>
    </w:p>
    <w:p w:rsidR="00A6543F" w:rsidRDefault="00A6543F" w:rsidP="002C7C7C">
      <w:pPr>
        <w:rPr>
          <w:sz w:val="16"/>
        </w:rPr>
      </w:pPr>
    </w:p>
    <w:p w:rsidR="00A6543F" w:rsidRDefault="00A6543F" w:rsidP="00A6543F">
      <w:pPr>
        <w:jc w:val="center"/>
        <w:rPr>
          <w:sz w:val="16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 wp14:anchorId="43FB0577" wp14:editId="100D88D7">
            <wp:extent cx="2619375" cy="2585720"/>
            <wp:effectExtent l="0" t="0" r="9525" b="508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 rotWithShape="1">
                    <a:blip r:embed="rId19" cstate="print"/>
                    <a:srcRect r="31315"/>
                    <a:stretch/>
                  </pic:blipFill>
                  <pic:spPr bwMode="auto">
                    <a:xfrm>
                      <a:off x="0" y="0"/>
                      <a:ext cx="2619696" cy="2586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43F" w:rsidRPr="00A6543F" w:rsidRDefault="001B74A1" w:rsidP="00A6543F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Photo </w:t>
      </w:r>
      <w:r w:rsidR="00A6543F" w:rsidRPr="00A6543F">
        <w:rPr>
          <w:b/>
          <w:sz w:val="20"/>
          <w:szCs w:val="20"/>
        </w:rPr>
        <w:t xml:space="preserve">: </w:t>
      </w:r>
      <w:r w:rsidR="00A6543F" w:rsidRPr="00A6543F">
        <w:rPr>
          <w:sz w:val="20"/>
          <w:szCs w:val="20"/>
        </w:rPr>
        <w:t>Section transverse de Nummulite à la surface d'un calcaire</w:t>
      </w:r>
    </w:p>
    <w:p w:rsidR="00A6543F" w:rsidRDefault="00A6543F" w:rsidP="002C7C7C">
      <w:pPr>
        <w:rPr>
          <w:sz w:val="16"/>
        </w:rPr>
      </w:pPr>
    </w:p>
    <w:p w:rsidR="00A6543F" w:rsidRDefault="00A6543F" w:rsidP="00A6543F">
      <w:pPr>
        <w:jc w:val="center"/>
        <w:rPr>
          <w:sz w:val="16"/>
        </w:rPr>
      </w:pPr>
      <w:r>
        <w:rPr>
          <w:noProof/>
          <w:sz w:val="20"/>
          <w:lang w:eastAsia="fr-FR"/>
        </w:rPr>
        <w:drawing>
          <wp:inline distT="0" distB="0" distL="0" distR="0" wp14:anchorId="597D3A35" wp14:editId="342EDE4B">
            <wp:extent cx="3013075" cy="2138045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457" cy="213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A1" w:rsidRDefault="00A6543F" w:rsidP="001B74A1">
      <w:pPr>
        <w:jc w:val="center"/>
        <w:rPr>
          <w:b/>
          <w:sz w:val="20"/>
          <w:szCs w:val="20"/>
        </w:rPr>
      </w:pPr>
      <w:r w:rsidRPr="00A6543F">
        <w:rPr>
          <w:b/>
          <w:sz w:val="20"/>
          <w:szCs w:val="20"/>
        </w:rPr>
        <w:t>Photo</w:t>
      </w:r>
      <w:r w:rsidRPr="00A6543F">
        <w:rPr>
          <w:b/>
          <w:spacing w:val="80"/>
          <w:sz w:val="20"/>
          <w:szCs w:val="20"/>
        </w:rPr>
        <w:t xml:space="preserve"> </w:t>
      </w:r>
      <w:r w:rsidRPr="00A6543F">
        <w:rPr>
          <w:b/>
          <w:sz w:val="20"/>
          <w:szCs w:val="20"/>
        </w:rPr>
        <w:t>:</w:t>
      </w:r>
      <w:r w:rsidRPr="00A6543F">
        <w:rPr>
          <w:b/>
          <w:spacing w:val="80"/>
          <w:sz w:val="20"/>
          <w:szCs w:val="20"/>
        </w:rPr>
        <w:t xml:space="preserve"> </w:t>
      </w:r>
      <w:r w:rsidRPr="00A6543F">
        <w:rPr>
          <w:sz w:val="20"/>
          <w:szCs w:val="20"/>
        </w:rPr>
        <w:t>Section</w:t>
      </w:r>
      <w:r w:rsidRPr="00A6543F">
        <w:rPr>
          <w:spacing w:val="80"/>
          <w:sz w:val="20"/>
          <w:szCs w:val="20"/>
        </w:rPr>
        <w:t xml:space="preserve"> </w:t>
      </w:r>
      <w:r w:rsidRPr="00A6543F">
        <w:rPr>
          <w:sz w:val="20"/>
          <w:szCs w:val="20"/>
        </w:rPr>
        <w:t>transverse</w:t>
      </w:r>
      <w:r w:rsidRPr="00A6543F">
        <w:rPr>
          <w:spacing w:val="80"/>
          <w:sz w:val="20"/>
          <w:szCs w:val="20"/>
        </w:rPr>
        <w:t xml:space="preserve"> </w:t>
      </w:r>
      <w:r w:rsidRPr="00A6543F">
        <w:rPr>
          <w:sz w:val="20"/>
          <w:szCs w:val="20"/>
        </w:rPr>
        <w:t>(</w:t>
      </w:r>
      <w:proofErr w:type="spellStart"/>
      <w:r w:rsidRPr="00A6543F">
        <w:rPr>
          <w:sz w:val="20"/>
          <w:szCs w:val="20"/>
        </w:rPr>
        <w:t>sub-équatoriale</w:t>
      </w:r>
      <w:proofErr w:type="spellEnd"/>
      <w:r w:rsidRPr="00A6543F">
        <w:rPr>
          <w:sz w:val="20"/>
          <w:szCs w:val="20"/>
        </w:rPr>
        <w:t>)</w:t>
      </w:r>
      <w:r w:rsidRPr="00A6543F">
        <w:rPr>
          <w:spacing w:val="80"/>
          <w:sz w:val="20"/>
          <w:szCs w:val="20"/>
        </w:rPr>
        <w:t xml:space="preserve"> </w:t>
      </w:r>
      <w:r w:rsidRPr="00A6543F">
        <w:rPr>
          <w:sz w:val="20"/>
          <w:szCs w:val="20"/>
        </w:rPr>
        <w:t>de</w:t>
      </w:r>
      <w:r w:rsidRPr="00A6543F">
        <w:rPr>
          <w:spacing w:val="80"/>
          <w:sz w:val="20"/>
          <w:szCs w:val="20"/>
        </w:rPr>
        <w:t xml:space="preserve"> </w:t>
      </w:r>
      <w:r w:rsidRPr="00A6543F">
        <w:rPr>
          <w:sz w:val="20"/>
          <w:szCs w:val="20"/>
        </w:rPr>
        <w:t>Nummulite.</w:t>
      </w:r>
      <w:r w:rsidRPr="00A6543F">
        <w:rPr>
          <w:b/>
          <w:sz w:val="20"/>
          <w:szCs w:val="20"/>
        </w:rPr>
        <w:t xml:space="preserve"> </w:t>
      </w:r>
    </w:p>
    <w:p w:rsidR="001B74A1" w:rsidRPr="001B74A1" w:rsidRDefault="001B74A1" w:rsidP="001B74A1">
      <w:pPr>
        <w:jc w:val="center"/>
        <w:rPr>
          <w:sz w:val="20"/>
          <w:szCs w:val="20"/>
        </w:rPr>
      </w:pPr>
      <w:r>
        <w:rPr>
          <w:noProof/>
          <w:sz w:val="7"/>
          <w:lang w:eastAsia="fr-FR"/>
        </w:rPr>
        <w:lastRenderedPageBreak/>
        <w:drawing>
          <wp:anchor distT="0" distB="0" distL="0" distR="0" simplePos="0" relativeHeight="251663360" behindDoc="1" locked="0" layoutInCell="1" allowOverlap="1" wp14:anchorId="5B608814" wp14:editId="21515B42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075305" cy="2190750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74A1" w:rsidRPr="001B74A1" w:rsidRDefault="001B74A1" w:rsidP="001B74A1">
      <w:r w:rsidRPr="001B74A1">
        <w:rPr>
          <w:b/>
        </w:rPr>
        <w:t xml:space="preserve">                          </w:t>
      </w:r>
      <w:r>
        <w:rPr>
          <w:b/>
        </w:rPr>
        <w:t xml:space="preserve">                     </w:t>
      </w:r>
      <w:r w:rsidRPr="001B74A1">
        <w:rPr>
          <w:b/>
        </w:rPr>
        <w:t>Photo</w:t>
      </w:r>
      <w:r w:rsidRPr="001B74A1">
        <w:rPr>
          <w:b/>
          <w:spacing w:val="-11"/>
        </w:rPr>
        <w:t xml:space="preserve"> </w:t>
      </w:r>
      <w:r w:rsidRPr="001B74A1">
        <w:rPr>
          <w:b/>
        </w:rPr>
        <w:t xml:space="preserve"> </w:t>
      </w:r>
      <w:r w:rsidRPr="001B74A1">
        <w:rPr>
          <w:b/>
          <w:spacing w:val="-11"/>
        </w:rPr>
        <w:t xml:space="preserve"> </w:t>
      </w:r>
      <w:r w:rsidRPr="001B74A1">
        <w:rPr>
          <w:b/>
        </w:rPr>
        <w:t>:</w:t>
      </w:r>
      <w:r w:rsidRPr="001B74A1">
        <w:rPr>
          <w:b/>
          <w:spacing w:val="-9"/>
        </w:rPr>
        <w:t xml:space="preserve"> </w:t>
      </w:r>
      <w:r w:rsidRPr="001B74A1">
        <w:t>Section</w:t>
      </w:r>
      <w:r w:rsidRPr="001B74A1">
        <w:rPr>
          <w:spacing w:val="-10"/>
        </w:rPr>
        <w:t xml:space="preserve"> </w:t>
      </w:r>
      <w:r w:rsidRPr="001B74A1">
        <w:t>axiale</w:t>
      </w:r>
      <w:r w:rsidRPr="001B74A1">
        <w:rPr>
          <w:spacing w:val="-11"/>
        </w:rPr>
        <w:t xml:space="preserve"> </w:t>
      </w:r>
      <w:r w:rsidRPr="001B74A1">
        <w:t>de</w:t>
      </w:r>
      <w:r w:rsidRPr="001B74A1">
        <w:rPr>
          <w:spacing w:val="-10"/>
        </w:rPr>
        <w:t xml:space="preserve"> </w:t>
      </w:r>
      <w:r w:rsidRPr="001B74A1">
        <w:t>Nummulite.</w:t>
      </w:r>
    </w:p>
    <w:p w:rsidR="001B74A1" w:rsidRDefault="001B74A1" w:rsidP="00A6543F">
      <w:pPr>
        <w:jc w:val="center"/>
        <w:rPr>
          <w:noProof/>
          <w:sz w:val="7"/>
          <w:lang w:eastAsia="fr-FR"/>
        </w:rPr>
      </w:pPr>
    </w:p>
    <w:p w:rsidR="001B74A1" w:rsidRDefault="001B74A1" w:rsidP="00A6543F">
      <w:pPr>
        <w:jc w:val="center"/>
        <w:rPr>
          <w:noProof/>
          <w:sz w:val="7"/>
          <w:lang w:eastAsia="fr-FR"/>
        </w:rPr>
      </w:pPr>
    </w:p>
    <w:p w:rsidR="00A6543F" w:rsidRDefault="00A6543F" w:rsidP="00A6543F">
      <w:pPr>
        <w:jc w:val="center"/>
        <w:rPr>
          <w:sz w:val="20"/>
          <w:szCs w:val="20"/>
        </w:rPr>
      </w:pPr>
    </w:p>
    <w:p w:rsidR="00A6543F" w:rsidRPr="00A6543F" w:rsidRDefault="00A6543F" w:rsidP="00A6543F">
      <w:pPr>
        <w:jc w:val="center"/>
        <w:rPr>
          <w:sz w:val="20"/>
          <w:szCs w:val="20"/>
        </w:rPr>
        <w:sectPr w:rsidR="00A6543F" w:rsidRPr="00A6543F">
          <w:pgSz w:w="8420" w:h="11900"/>
          <w:pgMar w:top="1060" w:right="425" w:bottom="1040" w:left="566" w:header="0" w:footer="779" w:gutter="0"/>
          <w:cols w:space="720"/>
        </w:sectPr>
      </w:pPr>
    </w:p>
    <w:p w:rsidR="002C7C7C" w:rsidRPr="00DC15BC" w:rsidRDefault="002C7C7C" w:rsidP="002C7C7C">
      <w:pPr>
        <w:pStyle w:val="Titre4"/>
        <w:spacing w:before="75"/>
        <w:ind w:left="1700"/>
        <w:rPr>
          <w:rFonts w:asciiTheme="majorBidi" w:hAnsiTheme="majorBidi" w:cstheme="majorBidi"/>
          <w:sz w:val="24"/>
          <w:szCs w:val="24"/>
        </w:rPr>
      </w:pPr>
      <w:bookmarkStart w:id="9" w:name="3.c_-_Super-famille_des_ORBITOIDACEA"/>
      <w:bookmarkEnd w:id="9"/>
      <w:r w:rsidRPr="00DC15BC">
        <w:rPr>
          <w:rFonts w:asciiTheme="majorBidi" w:hAnsiTheme="majorBidi" w:cstheme="majorBidi"/>
          <w:smallCaps/>
          <w:sz w:val="24"/>
          <w:szCs w:val="24"/>
        </w:rPr>
        <w:lastRenderedPageBreak/>
        <w:t>3c</w:t>
      </w:r>
      <w:r w:rsidRPr="00DC15BC">
        <w:rPr>
          <w:rFonts w:asciiTheme="majorBidi" w:hAnsiTheme="majorBidi" w:cstheme="majorBidi"/>
          <w:smallCaps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z w:val="24"/>
          <w:szCs w:val="24"/>
        </w:rPr>
        <w:t>-</w:t>
      </w:r>
      <w:r w:rsidRPr="00DC15BC">
        <w:rPr>
          <w:rFonts w:asciiTheme="majorBidi" w:hAnsiTheme="majorBidi" w:cstheme="majorBidi"/>
          <w:smallCaps/>
          <w:spacing w:val="-7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z w:val="24"/>
          <w:szCs w:val="24"/>
        </w:rPr>
        <w:t>Super-famille</w:t>
      </w:r>
      <w:proofErr w:type="spellEnd"/>
      <w:r w:rsidRPr="00DC15BC">
        <w:rPr>
          <w:rFonts w:asciiTheme="majorBidi" w:hAnsiTheme="majorBidi" w:cstheme="majorBidi"/>
          <w:smallCaps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z w:val="24"/>
          <w:szCs w:val="24"/>
        </w:rPr>
        <w:t>des</w:t>
      </w:r>
      <w:r w:rsidRPr="00DC15BC">
        <w:rPr>
          <w:rFonts w:asciiTheme="majorBidi" w:hAnsiTheme="majorBidi" w:cstheme="majorBidi"/>
          <w:smallCaps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ORBITOIDACEA</w:t>
      </w:r>
    </w:p>
    <w:p w:rsidR="002C7C7C" w:rsidRPr="00DC15BC" w:rsidRDefault="002C7C7C" w:rsidP="002C7C7C">
      <w:pPr>
        <w:pStyle w:val="Corpsdetexte"/>
        <w:spacing w:before="240"/>
        <w:ind w:left="200" w:right="339" w:firstLine="284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Test biconvexe à arrangement complexe (Fig. 25.a)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 xml:space="preserve">: à partir d'un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em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- bryon multiloculaire se développent, dans un plan, des loges équatoriales et, de part et d'autre, des loges latérales. Les loges équatoriales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présen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tent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, en section transverse, des formes différentes au Crétacé et à l'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Éo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- cène :</w:t>
      </w:r>
    </w:p>
    <w:p w:rsidR="00FD422B" w:rsidRPr="00FD422B" w:rsidRDefault="00FD422B" w:rsidP="00FD422B">
      <w:pPr>
        <w:pStyle w:val="Paragraphedeliste"/>
        <w:numPr>
          <w:ilvl w:val="0"/>
          <w:numId w:val="3"/>
        </w:numPr>
        <w:tabs>
          <w:tab w:val="left" w:pos="560"/>
        </w:tabs>
        <w:spacing w:before="115" w:line="237" w:lineRule="auto"/>
        <w:ind w:right="338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sz w:val="7"/>
          <w:lang w:eastAsia="fr-FR"/>
        </w:rPr>
        <w:drawing>
          <wp:anchor distT="0" distB="0" distL="0" distR="0" simplePos="0" relativeHeight="251665408" behindDoc="1" locked="0" layoutInCell="1" allowOverlap="1" wp14:anchorId="47547C26" wp14:editId="0F2BA2E3">
            <wp:simplePos x="0" y="0"/>
            <wp:positionH relativeFrom="page">
              <wp:align>center</wp:align>
            </wp:positionH>
            <wp:positionV relativeFrom="paragraph">
              <wp:posOffset>1099820</wp:posOffset>
            </wp:positionV>
            <wp:extent cx="3809614" cy="2528887"/>
            <wp:effectExtent l="0" t="0" r="635" b="508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614" cy="252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C7C" w:rsidRPr="00DC15BC">
        <w:rPr>
          <w:rFonts w:asciiTheme="majorBidi" w:hAnsiTheme="majorBidi" w:cstheme="majorBidi"/>
          <w:sz w:val="24"/>
          <w:szCs w:val="24"/>
        </w:rPr>
        <w:t xml:space="preserve">Au </w:t>
      </w:r>
      <w:bookmarkStart w:id="10" w:name="4_-_Les_Foraminifères_planctoniques_:__o"/>
      <w:bookmarkEnd w:id="10"/>
      <w:r w:rsidR="002C7C7C" w:rsidRPr="00DC15BC">
        <w:rPr>
          <w:rFonts w:asciiTheme="majorBidi" w:hAnsiTheme="majorBidi" w:cstheme="majorBidi"/>
          <w:sz w:val="24"/>
          <w:szCs w:val="24"/>
        </w:rPr>
        <w:t xml:space="preserve">Crétacé supérieur, chez </w:t>
      </w:r>
      <w:proofErr w:type="spellStart"/>
      <w:r w:rsidR="002C7C7C" w:rsidRPr="00DC15BC">
        <w:rPr>
          <w:rFonts w:asciiTheme="majorBidi" w:hAnsiTheme="majorBidi" w:cstheme="majorBidi"/>
          <w:i/>
          <w:sz w:val="24"/>
          <w:szCs w:val="24"/>
        </w:rPr>
        <w:t>Orbitoides</w:t>
      </w:r>
      <w:proofErr w:type="spellEnd"/>
      <w:r w:rsidR="002C7C7C" w:rsidRPr="00DC15BC">
        <w:rPr>
          <w:rFonts w:asciiTheme="majorBidi" w:hAnsiTheme="majorBidi" w:cstheme="majorBidi"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(Fig. 25.b, Photos</w:t>
      </w:r>
      <w:r w:rsidR="002C7C7C" w:rsidRPr="00DC15BC">
        <w:rPr>
          <w:rFonts w:asciiTheme="majorBidi" w:hAnsiTheme="majorBidi" w:cstheme="majorBidi"/>
          <w:sz w:val="24"/>
          <w:szCs w:val="24"/>
        </w:rPr>
        <w:t>), les loges équatoriales, en forme de tuiles romaines (arquées en section transverse), sont disposées en quinconce. Les communications entre</w:t>
      </w:r>
      <w:r w:rsidR="002C7C7C" w:rsidRPr="00DC15BC">
        <w:rPr>
          <w:rFonts w:asciiTheme="majorBidi" w:hAnsiTheme="majorBidi" w:cstheme="majorBidi"/>
          <w:spacing w:val="40"/>
          <w:sz w:val="24"/>
          <w:szCs w:val="24"/>
        </w:rPr>
        <w:t xml:space="preserve"> </w:t>
      </w:r>
      <w:r w:rsidR="002C7C7C" w:rsidRPr="00DC15BC">
        <w:rPr>
          <w:rFonts w:asciiTheme="majorBidi" w:hAnsiTheme="majorBidi" w:cstheme="majorBidi"/>
          <w:sz w:val="24"/>
          <w:szCs w:val="24"/>
        </w:rPr>
        <w:t>les loges (stolons) sont situées en diagonale, à la base de loges. En section axiale, ces loges paraissent plus hautes que longues.</w:t>
      </w:r>
    </w:p>
    <w:p w:rsidR="00FD422B" w:rsidRPr="00FD422B" w:rsidRDefault="00FD422B" w:rsidP="00FD422B">
      <w:pPr>
        <w:tabs>
          <w:tab w:val="left" w:pos="560"/>
        </w:tabs>
        <w:spacing w:before="115" w:line="237" w:lineRule="auto"/>
        <w:ind w:right="338"/>
        <w:jc w:val="both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spacing w:before="123" w:line="237" w:lineRule="auto"/>
        <w:ind w:right="339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À l'Éocène, chez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Discocyclina</w:t>
      </w:r>
      <w:proofErr w:type="spellEnd"/>
      <w:r w:rsidRPr="00DC15BC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(Fig. 25.c, Photos 20 - 21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-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56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-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57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-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 xml:space="preserve">58), les loges équatoriales sont parallélépipédiques (rectangulaires en sec-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tion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 transverse) et disposées en anneaux concentriques. Elles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commu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- niquent entre elles par des stolons annulaires reliant les loges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conti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guës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 et des stolons radiaires mettant en communication les loges d'un anneau avec les anneaux voisins. En section axiale, </w:t>
      </w:r>
      <w:r w:rsidRPr="00DC15BC">
        <w:rPr>
          <w:rFonts w:asciiTheme="majorBidi" w:hAnsiTheme="majorBidi" w:cstheme="majorBidi"/>
          <w:sz w:val="24"/>
          <w:szCs w:val="24"/>
        </w:rPr>
        <w:lastRenderedPageBreak/>
        <w:t>elles sont très nombreuses et très petites.</w:t>
      </w:r>
    </w:p>
    <w:p w:rsidR="002C7C7C" w:rsidRPr="00DC15BC" w:rsidRDefault="002C7C7C" w:rsidP="002C7C7C">
      <w:pPr>
        <w:pStyle w:val="Paragraphedeliste"/>
        <w:numPr>
          <w:ilvl w:val="0"/>
          <w:numId w:val="3"/>
        </w:numPr>
        <w:tabs>
          <w:tab w:val="left" w:pos="560"/>
        </w:tabs>
        <w:spacing w:before="124" w:line="237" w:lineRule="auto"/>
        <w:ind w:right="339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À l'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Oligo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-Miocène, chez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Lepidocyclina</w:t>
      </w:r>
      <w:proofErr w:type="spellEnd"/>
      <w:r w:rsidRPr="00DC15BC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 xml:space="preserve">(Photo 22), les loges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équato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riales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, en forme de tuiles romaines (arquées en section transverse), sont disposées en quinconce.</w:t>
      </w:r>
    </w:p>
    <w:p w:rsidR="002C7C7C" w:rsidRPr="00DC15BC" w:rsidRDefault="002C7C7C" w:rsidP="002C7C7C">
      <w:pPr>
        <w:pStyle w:val="Corpsdetexte"/>
        <w:spacing w:before="23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pStyle w:val="Titre2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4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-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Les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Foraminifères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planctoniques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pacing w:val="-10"/>
          <w:sz w:val="24"/>
          <w:szCs w:val="24"/>
        </w:rPr>
        <w:t>:</w:t>
      </w:r>
    </w:p>
    <w:p w:rsidR="002C7C7C" w:rsidRPr="00DC15BC" w:rsidRDefault="002C7C7C" w:rsidP="002C7C7C">
      <w:pPr>
        <w:spacing w:before="5" w:line="230" w:lineRule="exact"/>
        <w:ind w:left="200"/>
        <w:rPr>
          <w:rFonts w:asciiTheme="majorBidi" w:hAnsiTheme="majorBidi" w:cstheme="majorBidi"/>
          <w:b/>
          <w:sz w:val="24"/>
          <w:szCs w:val="24"/>
        </w:rPr>
      </w:pPr>
      <w:proofErr w:type="gramStart"/>
      <w:r w:rsidRPr="00DC15BC">
        <w:rPr>
          <w:rFonts w:asciiTheme="majorBidi" w:hAnsiTheme="majorBidi" w:cstheme="majorBidi"/>
          <w:b/>
          <w:sz w:val="24"/>
          <w:szCs w:val="24"/>
        </w:rPr>
        <w:t>ordre</w:t>
      </w:r>
      <w:proofErr w:type="gramEnd"/>
      <w:r w:rsidRPr="00DC15BC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des</w:t>
      </w:r>
      <w:r w:rsidRPr="00DC15BC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pacing w:val="-2"/>
          <w:sz w:val="24"/>
          <w:szCs w:val="24"/>
        </w:rPr>
        <w:t>GLOBIGERINIDA</w:t>
      </w:r>
    </w:p>
    <w:p w:rsidR="002C7C7C" w:rsidRPr="00DC15BC" w:rsidRDefault="002C7C7C" w:rsidP="002C7C7C">
      <w:pPr>
        <w:pStyle w:val="Corpsdetexte"/>
        <w:ind w:left="200" w:right="340" w:firstLine="284"/>
        <w:jc w:val="both"/>
        <w:rPr>
          <w:rFonts w:asciiTheme="majorBidi" w:hAnsiTheme="majorBidi" w:cstheme="majorBidi"/>
          <w:i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Les Foraminifères planctoniques sont bien adaptés à la flottaison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 xml:space="preserve">: test mince, inclusions protoplasmiques graisseuses, capsules gazeuses, </w:t>
      </w:r>
      <w:r w:rsidRPr="00DC15BC">
        <w:rPr>
          <w:rFonts w:asciiTheme="majorBidi" w:hAnsiTheme="majorBidi" w:cstheme="majorBidi"/>
          <w:i/>
          <w:sz w:val="24"/>
          <w:szCs w:val="24"/>
        </w:rPr>
        <w:t>etc.</w:t>
      </w:r>
    </w:p>
    <w:p w:rsidR="002C7C7C" w:rsidRPr="00DC15BC" w:rsidRDefault="002C7C7C" w:rsidP="00B6589B">
      <w:pPr>
        <w:pStyle w:val="Corpsdetexte"/>
        <w:spacing w:before="116"/>
        <w:ind w:left="200" w:right="340" w:firstLine="284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Les formes actuelles à test épineux (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Globigerina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, </w:t>
      </w:r>
      <w:r w:rsidRPr="00DC15BC">
        <w:rPr>
          <w:rFonts w:asciiTheme="majorBidi" w:hAnsiTheme="majorBidi" w:cstheme="majorBidi"/>
          <w:i/>
          <w:sz w:val="24"/>
          <w:szCs w:val="24"/>
        </w:rPr>
        <w:t>etc.</w:t>
      </w:r>
      <w:r w:rsidRPr="00DC15BC">
        <w:rPr>
          <w:rFonts w:asciiTheme="majorBidi" w:hAnsiTheme="majorBidi" w:cstheme="majorBidi"/>
          <w:sz w:val="24"/>
          <w:szCs w:val="24"/>
        </w:rPr>
        <w:t>) prospèrent dans les eaux marines superficielles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; celles à test lisse (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Globorotalia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, </w:t>
      </w:r>
      <w:r w:rsidRPr="00DC15BC">
        <w:rPr>
          <w:rFonts w:asciiTheme="majorBidi" w:hAnsiTheme="majorBidi" w:cstheme="majorBidi"/>
          <w:i/>
          <w:sz w:val="24"/>
          <w:szCs w:val="24"/>
        </w:rPr>
        <w:t>etc.</w:t>
      </w:r>
      <w:r w:rsidR="00B6589B">
        <w:rPr>
          <w:rFonts w:asciiTheme="majorBidi" w:hAnsiTheme="majorBidi" w:cstheme="majorBidi"/>
          <w:sz w:val="24"/>
          <w:szCs w:val="24"/>
        </w:rPr>
        <w:t>) com</w:t>
      </w:r>
      <w:r w:rsidRPr="00DC15BC">
        <w:rPr>
          <w:rFonts w:asciiTheme="majorBidi" w:hAnsiTheme="majorBidi" w:cstheme="majorBidi"/>
          <w:sz w:val="24"/>
          <w:szCs w:val="24"/>
        </w:rPr>
        <w:t>mencent à vivre près de la surface, avant de s'enfoncer ensuite à plusieurs dizaines ou centaines de mètres de profondeur.</w:t>
      </w:r>
    </w:p>
    <w:p w:rsidR="002C7C7C" w:rsidRPr="00DC15BC" w:rsidRDefault="002C7C7C" w:rsidP="002C7C7C">
      <w:pPr>
        <w:pStyle w:val="Corpsdetexte"/>
        <w:spacing w:before="115"/>
        <w:ind w:left="485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Répartition</w:t>
      </w:r>
      <w:r w:rsidRPr="00DC15BC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stratigraphique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:</w:t>
      </w:r>
      <w:r w:rsidRPr="00DC15BC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Jurassique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à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>Actuel.</w:t>
      </w:r>
    </w:p>
    <w:p w:rsidR="002C7C7C" w:rsidRPr="00DC15BC" w:rsidRDefault="002C7C7C" w:rsidP="002C7C7C">
      <w:pPr>
        <w:pStyle w:val="Corpsdetexte"/>
        <w:spacing w:before="119"/>
        <w:ind w:left="485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  <w:u w:val="single"/>
        </w:rPr>
        <w:t>Cycle</w:t>
      </w:r>
      <w:r w:rsidRPr="00DC15BC">
        <w:rPr>
          <w:rFonts w:asciiTheme="majorBidi" w:hAnsiTheme="majorBidi" w:cstheme="majorBidi"/>
          <w:spacing w:val="-7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  <w:u w:val="single"/>
        </w:rPr>
        <w:t>vital</w:t>
      </w:r>
      <w:r w:rsidRPr="00DC15BC">
        <w:rPr>
          <w:rFonts w:asciiTheme="majorBidi" w:hAnsiTheme="majorBidi" w:cstheme="majorBidi"/>
          <w:spacing w:val="-4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  <w:u w:val="single"/>
        </w:rPr>
        <w:t>des</w:t>
      </w:r>
      <w:r w:rsidRPr="00DC15BC">
        <w:rPr>
          <w:rFonts w:asciiTheme="majorBidi" w:hAnsiTheme="majorBidi" w:cstheme="majorBidi"/>
          <w:spacing w:val="-5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  <w:u w:val="single"/>
        </w:rPr>
        <w:t>foraminifères</w:t>
      </w:r>
      <w:r w:rsidRPr="00DC15BC">
        <w:rPr>
          <w:rFonts w:asciiTheme="majorBidi" w:hAnsiTheme="majorBidi" w:cstheme="majorBidi"/>
          <w:spacing w:val="-4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  <w:u w:val="single"/>
        </w:rPr>
        <w:t>planctoniques</w:t>
      </w:r>
      <w:r w:rsidRPr="00DC15BC">
        <w:rPr>
          <w:rFonts w:asciiTheme="majorBidi" w:hAnsiTheme="majorBidi" w:cstheme="majorBidi"/>
          <w:spacing w:val="-5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  <w:u w:val="single"/>
        </w:rPr>
        <w:t>actuels</w:t>
      </w:r>
      <w:r w:rsidRPr="00DC15BC">
        <w:rPr>
          <w:rFonts w:asciiTheme="majorBidi" w:hAnsiTheme="majorBidi" w:cstheme="majorBidi"/>
          <w:spacing w:val="-5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  <w:u w:val="single"/>
        </w:rPr>
        <w:t>(</w:t>
      </w:r>
      <w:r w:rsidRPr="00DC15BC">
        <w:rPr>
          <w:rFonts w:asciiTheme="majorBidi" w:hAnsiTheme="majorBidi" w:cstheme="majorBidi"/>
          <w:sz w:val="24"/>
          <w:szCs w:val="24"/>
        </w:rPr>
        <w:t>Fig.</w:t>
      </w:r>
      <w:r w:rsidRPr="00DC15BC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6)</w:t>
      </w:r>
      <w:r w:rsidRPr="00DC15BC">
        <w:rPr>
          <w:rFonts w:asciiTheme="majorBidi" w:hAnsiTheme="majorBidi" w:cstheme="majorBidi"/>
          <w:spacing w:val="-3"/>
          <w:sz w:val="24"/>
          <w:szCs w:val="24"/>
          <w:u w:val="single"/>
        </w:rPr>
        <w:t xml:space="preserve"> </w:t>
      </w:r>
      <w:r w:rsidRPr="00DC15BC">
        <w:rPr>
          <w:rFonts w:asciiTheme="majorBidi" w:hAnsiTheme="majorBidi" w:cstheme="majorBidi"/>
          <w:spacing w:val="-10"/>
          <w:sz w:val="24"/>
          <w:szCs w:val="24"/>
          <w:u w:val="single"/>
        </w:rPr>
        <w:t>:</w:t>
      </w:r>
    </w:p>
    <w:p w:rsidR="002C7C7C" w:rsidRPr="00DC15BC" w:rsidRDefault="002C7C7C" w:rsidP="002C7C7C">
      <w:pPr>
        <w:pStyle w:val="Corpsdetexte"/>
        <w:spacing w:before="118"/>
        <w:ind w:left="200" w:right="339" w:firstLine="284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Le schéma oppose les formes de surface, qui se reproduisent à inter- valles courts, aux formes de profondeur, qui ont probablement des cycles plus longs.</w:t>
      </w:r>
    </w:p>
    <w:p w:rsidR="002C7C7C" w:rsidRPr="00DC15BC" w:rsidRDefault="002C7C7C" w:rsidP="002C7C7C">
      <w:pPr>
        <w:pStyle w:val="Corpsdetexte"/>
        <w:jc w:val="both"/>
        <w:rPr>
          <w:rFonts w:asciiTheme="majorBidi" w:hAnsiTheme="majorBidi" w:cstheme="majorBidi"/>
          <w:sz w:val="24"/>
          <w:szCs w:val="24"/>
        </w:rPr>
        <w:sectPr w:rsidR="002C7C7C" w:rsidRPr="00DC15BC">
          <w:pgSz w:w="8420" w:h="11900"/>
          <w:pgMar w:top="780" w:right="425" w:bottom="1060" w:left="566" w:header="0" w:footer="779" w:gutter="0"/>
          <w:cols w:space="720"/>
        </w:sectPr>
      </w:pPr>
    </w:p>
    <w:p w:rsidR="002C7C7C" w:rsidRPr="00DC15BC" w:rsidRDefault="002C7C7C" w:rsidP="002C7C7C">
      <w:pPr>
        <w:pStyle w:val="Corpsdetexte"/>
        <w:ind w:left="209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5ADF898B" wp14:editId="4CAC731C">
            <wp:extent cx="4338018" cy="510892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018" cy="510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7C" w:rsidRPr="00DC15BC" w:rsidRDefault="002C7C7C" w:rsidP="00B6589B">
      <w:pPr>
        <w:spacing w:before="165" w:line="194" w:lineRule="exact"/>
        <w:ind w:left="200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b/>
          <w:sz w:val="24"/>
          <w:szCs w:val="24"/>
        </w:rPr>
        <w:t>Figure</w:t>
      </w:r>
      <w:r w:rsidRPr="00DC15BC">
        <w:rPr>
          <w:rFonts w:asciiTheme="majorBidi" w:hAnsiTheme="majorBidi" w:cstheme="majorBidi"/>
          <w:b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5</w:t>
      </w:r>
      <w:r w:rsidRPr="00DC15BC">
        <w:rPr>
          <w:rFonts w:asciiTheme="majorBidi" w:hAnsiTheme="majorBidi" w:cstheme="majorBidi"/>
          <w:b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:</w:t>
      </w:r>
      <w:r w:rsidRPr="00DC15BC">
        <w:rPr>
          <w:rFonts w:asciiTheme="majorBidi" w:hAnsiTheme="majorBidi" w:cstheme="majorBidi"/>
          <w:b/>
          <w:spacing w:val="65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a)</w:t>
      </w:r>
      <w:r w:rsidRPr="00DC15BC">
        <w:rPr>
          <w:rFonts w:asciiTheme="majorBidi" w:hAnsiTheme="majorBidi" w:cstheme="majorBidi"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Bloc</w:t>
      </w:r>
      <w:r w:rsidRPr="00DC15BC">
        <w:rPr>
          <w:rFonts w:asciiTheme="majorBidi" w:hAnsiTheme="majorBidi" w:cstheme="majorBidi"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diagramme</w:t>
      </w:r>
      <w:r w:rsidRPr="00DC15BC">
        <w:rPr>
          <w:rFonts w:asciiTheme="majorBidi" w:hAnsiTheme="majorBidi" w:cstheme="majorBidi"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d'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Orbitoididé</w:t>
      </w:r>
      <w:proofErr w:type="spellEnd"/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;</w:t>
      </w:r>
      <w:r w:rsidRPr="00DC15BC">
        <w:rPr>
          <w:rFonts w:asciiTheme="majorBidi" w:hAnsiTheme="majorBidi" w:cstheme="majorBidi"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b)</w:t>
      </w:r>
      <w:r w:rsidRPr="00DC15BC">
        <w:rPr>
          <w:rFonts w:asciiTheme="majorBidi" w:hAnsiTheme="majorBidi" w:cstheme="majorBidi"/>
          <w:spacing w:val="63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loges</w:t>
      </w:r>
      <w:r w:rsidRPr="00DC15BC">
        <w:rPr>
          <w:rFonts w:asciiTheme="majorBidi" w:hAnsiTheme="majorBidi" w:cstheme="majorBidi"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équatoriales</w:t>
      </w:r>
      <w:r w:rsidRPr="00DC15BC">
        <w:rPr>
          <w:rFonts w:asciiTheme="majorBidi" w:hAnsiTheme="majorBidi" w:cstheme="majorBidi"/>
          <w:spacing w:val="62"/>
          <w:w w:val="15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>d'un</w:t>
      </w:r>
      <w:r w:rsidR="00B658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Orbitoides</w:t>
      </w:r>
      <w:proofErr w:type="spellEnd"/>
      <w:r w:rsidRPr="00DC15BC">
        <w:rPr>
          <w:rFonts w:asciiTheme="majorBidi" w:hAnsiTheme="majorBidi" w:cstheme="majorBidi"/>
          <w:i/>
          <w:spacing w:val="-9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;</w:t>
      </w:r>
      <w:r w:rsidRPr="00DC15BC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c)</w:t>
      </w:r>
      <w:r w:rsidRPr="00DC15BC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loges</w:t>
      </w:r>
      <w:r w:rsidRPr="00DC15BC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équatoriales</w:t>
      </w:r>
      <w:r w:rsidRPr="00DC15BC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d'une</w:t>
      </w:r>
      <w:r w:rsidRPr="00DC15BC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pacing w:val="-2"/>
          <w:sz w:val="24"/>
          <w:szCs w:val="24"/>
        </w:rPr>
        <w:t>Discocyclina</w:t>
      </w:r>
      <w:proofErr w:type="spellEnd"/>
      <w:r w:rsidRPr="00DC15BC">
        <w:rPr>
          <w:rFonts w:asciiTheme="majorBidi" w:hAnsiTheme="majorBidi" w:cstheme="majorBidi"/>
          <w:spacing w:val="-2"/>
          <w:sz w:val="24"/>
          <w:szCs w:val="24"/>
        </w:rPr>
        <w:t>.</w:t>
      </w:r>
    </w:p>
    <w:p w:rsidR="002C7C7C" w:rsidRPr="00DC15BC" w:rsidRDefault="002C7C7C" w:rsidP="002C7C7C">
      <w:pPr>
        <w:spacing w:line="194" w:lineRule="exact"/>
        <w:rPr>
          <w:rFonts w:asciiTheme="majorBidi" w:hAnsiTheme="majorBidi" w:cstheme="majorBidi"/>
          <w:sz w:val="24"/>
          <w:szCs w:val="24"/>
        </w:rPr>
        <w:sectPr w:rsidR="002C7C7C" w:rsidRPr="00DC15BC">
          <w:pgSz w:w="8420" w:h="11900"/>
          <w:pgMar w:top="740" w:right="425" w:bottom="1040" w:left="566" w:header="0" w:footer="779" w:gutter="0"/>
          <w:cols w:space="720"/>
        </w:sectPr>
      </w:pPr>
    </w:p>
    <w:p w:rsidR="002C7C7C" w:rsidRPr="00DC15BC" w:rsidRDefault="002C7C7C" w:rsidP="002C7C7C">
      <w:pPr>
        <w:pStyle w:val="Corpsdetexte"/>
        <w:ind w:left="209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0EC8DC4E" wp14:editId="4AB85BBA">
            <wp:extent cx="4666296" cy="3067050"/>
            <wp:effectExtent l="0" t="0" r="127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205" cy="308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7C" w:rsidRPr="00DC15BC" w:rsidRDefault="00B6589B" w:rsidP="002C7C7C">
      <w:pPr>
        <w:spacing w:before="134"/>
        <w:ind w:left="2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Figure </w:t>
      </w:r>
      <w:r w:rsidR="002C7C7C" w:rsidRPr="00DC15BC">
        <w:rPr>
          <w:rFonts w:asciiTheme="majorBidi" w:hAnsiTheme="majorBidi" w:cstheme="majorBidi"/>
          <w:b/>
          <w:sz w:val="24"/>
          <w:szCs w:val="24"/>
        </w:rPr>
        <w:t xml:space="preserve">6 : </w:t>
      </w:r>
      <w:bookmarkStart w:id="11" w:name="1_-_Super-famille_des_Globotruncanacea_("/>
      <w:bookmarkEnd w:id="11"/>
      <w:r w:rsidR="002C7C7C" w:rsidRPr="00DC15BC">
        <w:rPr>
          <w:rFonts w:asciiTheme="majorBidi" w:hAnsiTheme="majorBidi" w:cstheme="majorBidi"/>
          <w:sz w:val="24"/>
          <w:szCs w:val="24"/>
        </w:rPr>
        <w:t>Cycle vital des foraminifères planctoniques actuels (</w:t>
      </w:r>
      <w:proofErr w:type="spellStart"/>
      <w:r w:rsidR="002C7C7C" w:rsidRPr="00DC15BC">
        <w:rPr>
          <w:rFonts w:asciiTheme="majorBidi" w:hAnsiTheme="majorBidi" w:cstheme="majorBidi"/>
          <w:sz w:val="24"/>
          <w:szCs w:val="24"/>
        </w:rPr>
        <w:t>R.s</w:t>
      </w:r>
      <w:proofErr w:type="spellEnd"/>
      <w:r w:rsidR="002C7C7C" w:rsidRPr="00DC15BC">
        <w:rPr>
          <w:rFonts w:asciiTheme="majorBidi" w:hAnsiTheme="majorBidi" w:cstheme="majorBidi"/>
          <w:sz w:val="24"/>
          <w:szCs w:val="24"/>
        </w:rPr>
        <w:t xml:space="preserve">. = reproduction </w:t>
      </w:r>
      <w:r w:rsidR="002C7C7C" w:rsidRPr="00DC15BC">
        <w:rPr>
          <w:rFonts w:asciiTheme="majorBidi" w:hAnsiTheme="majorBidi" w:cstheme="majorBidi"/>
          <w:spacing w:val="-2"/>
          <w:sz w:val="24"/>
          <w:szCs w:val="24"/>
        </w:rPr>
        <w:t>sexuée).</w:t>
      </w:r>
    </w:p>
    <w:p w:rsidR="002C7C7C" w:rsidRPr="00DC15BC" w:rsidRDefault="002C7C7C" w:rsidP="002C7C7C">
      <w:pPr>
        <w:pStyle w:val="Corpsdetexte"/>
        <w:spacing w:before="44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pStyle w:val="Titre4"/>
        <w:numPr>
          <w:ilvl w:val="0"/>
          <w:numId w:val="1"/>
        </w:numPr>
        <w:tabs>
          <w:tab w:val="left" w:pos="850"/>
        </w:tabs>
        <w:ind w:left="850" w:hanging="183"/>
        <w:jc w:val="left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-</w:t>
      </w:r>
      <w:r w:rsidRPr="00DC15BC">
        <w:rPr>
          <w:rFonts w:asciiTheme="majorBidi" w:hAnsiTheme="majorBidi" w:cstheme="majorBidi"/>
          <w:smallCaps/>
          <w:spacing w:val="2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Super-famille</w:t>
      </w:r>
      <w:proofErr w:type="spellEnd"/>
      <w:r w:rsidRPr="00DC15BC">
        <w:rPr>
          <w:rFonts w:asciiTheme="majorBidi" w:hAnsiTheme="majorBidi" w:cstheme="majorBidi"/>
          <w:smallCaps/>
          <w:spacing w:val="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des</w:t>
      </w:r>
      <w:r w:rsidRPr="00DC15BC">
        <w:rPr>
          <w:rFonts w:asciiTheme="majorBidi" w:hAnsiTheme="majorBidi" w:cstheme="majorBidi"/>
          <w:smallCaps/>
          <w:spacing w:val="1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Globotruncanacea</w:t>
      </w:r>
      <w:proofErr w:type="spellEnd"/>
      <w:r w:rsidRPr="00DC15BC">
        <w:rPr>
          <w:rFonts w:asciiTheme="majorBidi" w:hAnsiTheme="majorBidi" w:cstheme="majorBidi"/>
          <w:smallCaps/>
          <w:spacing w:val="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(Crétacé</w:t>
      </w:r>
      <w:r w:rsidRPr="00DC15BC">
        <w:rPr>
          <w:rFonts w:asciiTheme="majorBidi" w:hAnsiTheme="majorBidi" w:cstheme="majorBidi"/>
          <w:smallCaps/>
          <w:spacing w:val="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supérieur)</w:t>
      </w:r>
    </w:p>
    <w:p w:rsidR="002C7C7C" w:rsidRPr="00DC15BC" w:rsidRDefault="002C7C7C" w:rsidP="002C7C7C">
      <w:pPr>
        <w:pStyle w:val="Corpsdetexte"/>
        <w:spacing w:before="45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pStyle w:val="Corpsdetexte"/>
        <w:spacing w:before="1" w:line="218" w:lineRule="exact"/>
        <w:ind w:left="485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Test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trochospiralé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,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pouvant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présenter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des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carènes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épaisses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et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>saillantes.</w:t>
      </w:r>
    </w:p>
    <w:p w:rsidR="002C7C7C" w:rsidRPr="00DC15BC" w:rsidRDefault="002C7C7C" w:rsidP="002C7C7C">
      <w:pPr>
        <w:pStyle w:val="Corpsdetexte"/>
        <w:spacing w:line="218" w:lineRule="exact"/>
        <w:ind w:left="200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Ombilic</w:t>
      </w:r>
      <w:r w:rsidRPr="00DC15BC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recouvert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par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des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lamelles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plus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ou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moins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 xml:space="preserve"> développées.</w:t>
      </w:r>
    </w:p>
    <w:p w:rsidR="002C7C7C" w:rsidRDefault="002C7C7C" w:rsidP="002C7C7C">
      <w:pPr>
        <w:pStyle w:val="Corpsdetexte"/>
        <w:spacing w:before="118"/>
        <w:ind w:left="200" w:right="339" w:firstLine="284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 xml:space="preserve">Genre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Globotruncana</w:t>
      </w:r>
      <w:proofErr w:type="spellEnd"/>
      <w:r w:rsidRPr="00DC15BC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(Turonien - Maastrichtie</w:t>
      </w:r>
      <w:r w:rsidR="00B6589B">
        <w:rPr>
          <w:rFonts w:asciiTheme="majorBidi" w:hAnsiTheme="majorBidi" w:cstheme="majorBidi"/>
          <w:sz w:val="24"/>
          <w:szCs w:val="24"/>
        </w:rPr>
        <w:t>n) (Fig. 27.a, Photo</w:t>
      </w:r>
      <w:r w:rsidRPr="00DC15BC">
        <w:rPr>
          <w:rFonts w:asciiTheme="majorBidi" w:hAnsiTheme="majorBidi" w:cstheme="majorBidi"/>
          <w:sz w:val="24"/>
          <w:szCs w:val="24"/>
        </w:rPr>
        <w:t>)</w:t>
      </w:r>
    </w:p>
    <w:p w:rsidR="00B6589B" w:rsidRPr="00DC15BC" w:rsidRDefault="00B6589B" w:rsidP="00B6589B">
      <w:pPr>
        <w:pStyle w:val="Corpsdetexte"/>
        <w:spacing w:before="118"/>
        <w:ind w:right="339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sz w:val="7"/>
          <w:lang w:eastAsia="fr-FR"/>
        </w:rPr>
        <w:lastRenderedPageBreak/>
        <w:drawing>
          <wp:anchor distT="0" distB="0" distL="0" distR="0" simplePos="0" relativeHeight="251667456" behindDoc="1" locked="0" layoutInCell="1" allowOverlap="1" wp14:anchorId="47F32643" wp14:editId="560FAA29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893963" cy="2579465"/>
            <wp:effectExtent l="0" t="0" r="0" b="0"/>
            <wp:wrapTopAndBottom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963" cy="257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C7C" w:rsidRPr="00DC15BC" w:rsidRDefault="00B6589B" w:rsidP="00B6589B">
      <w:pPr>
        <w:pStyle w:val="Corpsdetexte"/>
        <w:jc w:val="center"/>
        <w:rPr>
          <w:rFonts w:asciiTheme="majorBidi" w:hAnsiTheme="majorBidi" w:cstheme="majorBidi"/>
          <w:sz w:val="24"/>
          <w:szCs w:val="24"/>
        </w:rPr>
        <w:sectPr w:rsidR="002C7C7C" w:rsidRPr="00DC15BC">
          <w:pgSz w:w="8420" w:h="11900"/>
          <w:pgMar w:top="760" w:right="425" w:bottom="1040" w:left="566" w:header="0" w:footer="779" w:gutter="0"/>
          <w:cols w:space="720"/>
        </w:sectPr>
      </w:pPr>
      <w:r>
        <w:rPr>
          <w:sz w:val="16"/>
        </w:rPr>
        <w:t>Boue</w:t>
      </w:r>
      <w:r>
        <w:rPr>
          <w:spacing w:val="3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wackestone</w:t>
      </w:r>
      <w:proofErr w:type="spellEnd"/>
      <w:r>
        <w:rPr>
          <w:sz w:val="16"/>
        </w:rPr>
        <w:t>)</w:t>
      </w:r>
      <w:r>
        <w:rPr>
          <w:spacing w:val="35"/>
          <w:sz w:val="16"/>
        </w:rPr>
        <w:t xml:space="preserve"> </w:t>
      </w:r>
      <w:r>
        <w:rPr>
          <w:sz w:val="16"/>
        </w:rPr>
        <w:t>à</w:t>
      </w:r>
      <w:r>
        <w:rPr>
          <w:spacing w:val="35"/>
          <w:sz w:val="16"/>
        </w:rPr>
        <w:t xml:space="preserve"> </w:t>
      </w:r>
      <w:proofErr w:type="spellStart"/>
      <w:r>
        <w:rPr>
          <w:i/>
          <w:sz w:val="16"/>
        </w:rPr>
        <w:t>Globotruncana</w:t>
      </w:r>
      <w:proofErr w:type="spellEnd"/>
      <w:r>
        <w:rPr>
          <w:sz w:val="16"/>
        </w:rPr>
        <w:t>.</w:t>
      </w:r>
    </w:p>
    <w:p w:rsidR="002C7C7C" w:rsidRPr="00DC15BC" w:rsidRDefault="002C7C7C" w:rsidP="002C7C7C">
      <w:pPr>
        <w:pStyle w:val="Corpsdetexte"/>
        <w:ind w:left="209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1DA3BBAD" wp14:editId="2D638BCE">
            <wp:extent cx="4337544" cy="5478113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544" cy="547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7C" w:rsidRPr="00DC15BC" w:rsidRDefault="002C7C7C" w:rsidP="00B6589B">
      <w:pPr>
        <w:spacing w:before="178"/>
        <w:ind w:left="200"/>
        <w:rPr>
          <w:rFonts w:asciiTheme="majorBidi" w:hAnsiTheme="majorBidi" w:cstheme="majorBidi"/>
          <w:sz w:val="24"/>
          <w:szCs w:val="24"/>
        </w:rPr>
        <w:sectPr w:rsidR="002C7C7C" w:rsidRPr="00DC15BC">
          <w:pgSz w:w="8420" w:h="11900"/>
          <w:pgMar w:top="740" w:right="425" w:bottom="1040" w:left="566" w:header="0" w:footer="779" w:gutter="0"/>
          <w:cols w:space="720"/>
        </w:sectPr>
      </w:pPr>
      <w:r w:rsidRPr="00DC15BC">
        <w:rPr>
          <w:rFonts w:asciiTheme="majorBidi" w:hAnsiTheme="majorBidi" w:cstheme="majorBidi"/>
          <w:b/>
          <w:sz w:val="24"/>
          <w:szCs w:val="24"/>
        </w:rPr>
        <w:t>Figure</w:t>
      </w:r>
      <w:r w:rsidRPr="00DC15BC">
        <w:rPr>
          <w:rFonts w:asciiTheme="majorBidi" w:hAnsiTheme="majorBidi" w:cstheme="majorBidi"/>
          <w:b/>
          <w:spacing w:val="-7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7</w:t>
      </w:r>
      <w:r w:rsidRPr="00DC15BC">
        <w:rPr>
          <w:rFonts w:asciiTheme="majorBidi" w:hAnsiTheme="majorBidi" w:cstheme="majorBidi"/>
          <w:b/>
          <w:spacing w:val="-7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:</w:t>
      </w:r>
      <w:r w:rsidRPr="00DC15BC">
        <w:rPr>
          <w:rFonts w:asciiTheme="majorBidi" w:hAnsiTheme="majorBidi" w:cstheme="majorBidi"/>
          <w:b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a)</w:t>
      </w:r>
      <w:r w:rsidRPr="00DC15BC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Globotruncana</w:t>
      </w:r>
      <w:proofErr w:type="spellEnd"/>
      <w:r w:rsidRPr="00DC15BC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;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b-f)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genres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="000474A6">
        <w:rPr>
          <w:rFonts w:asciiTheme="majorBidi" w:hAnsiTheme="majorBidi" w:cstheme="majorBidi"/>
          <w:spacing w:val="-2"/>
          <w:sz w:val="24"/>
          <w:szCs w:val="24"/>
        </w:rPr>
        <w:t>voisins</w:t>
      </w:r>
    </w:p>
    <w:p w:rsidR="002C7C7C" w:rsidRPr="00DC15BC" w:rsidRDefault="002C7C7C" w:rsidP="002C7C7C">
      <w:pPr>
        <w:rPr>
          <w:rFonts w:asciiTheme="majorBidi" w:hAnsiTheme="majorBidi" w:cstheme="majorBidi"/>
          <w:sz w:val="24"/>
          <w:szCs w:val="24"/>
        </w:rPr>
        <w:sectPr w:rsidR="002C7C7C" w:rsidRPr="00DC15BC">
          <w:pgSz w:w="8420" w:h="11900"/>
          <w:pgMar w:top="740" w:right="425" w:bottom="1040" w:left="566" w:header="0" w:footer="779" w:gutter="0"/>
          <w:cols w:space="720"/>
        </w:sectPr>
      </w:pPr>
      <w:bookmarkStart w:id="12" w:name="_GoBack"/>
      <w:bookmarkEnd w:id="12"/>
    </w:p>
    <w:p w:rsidR="002C7C7C" w:rsidRPr="00DC15BC" w:rsidRDefault="002C7C7C" w:rsidP="002C7C7C">
      <w:pPr>
        <w:pStyle w:val="Titre4"/>
        <w:numPr>
          <w:ilvl w:val="0"/>
          <w:numId w:val="1"/>
        </w:numPr>
        <w:tabs>
          <w:tab w:val="left" w:pos="182"/>
        </w:tabs>
        <w:spacing w:before="75"/>
        <w:ind w:left="182" w:right="141" w:hanging="183"/>
        <w:jc w:val="center"/>
        <w:rPr>
          <w:rFonts w:asciiTheme="majorBidi" w:hAnsiTheme="majorBidi" w:cstheme="majorBidi"/>
          <w:sz w:val="24"/>
          <w:szCs w:val="24"/>
        </w:rPr>
      </w:pPr>
      <w:bookmarkStart w:id="13" w:name="2_-_Super-famille_des_Globorotaliacea_(C"/>
      <w:bookmarkStart w:id="14" w:name="3_-_Super-famille_des_Globigerinacea_(Cé"/>
      <w:bookmarkEnd w:id="13"/>
      <w:bookmarkEnd w:id="14"/>
      <w:r w:rsidRPr="00DC15BC">
        <w:rPr>
          <w:rFonts w:asciiTheme="majorBidi" w:hAnsiTheme="majorBidi" w:cstheme="majorBidi"/>
          <w:smallCaps/>
          <w:sz w:val="24"/>
          <w:szCs w:val="24"/>
        </w:rPr>
        <w:lastRenderedPageBreak/>
        <w:t>-</w:t>
      </w:r>
      <w:r w:rsidRPr="00DC15BC">
        <w:rPr>
          <w:rFonts w:asciiTheme="majorBidi" w:hAnsiTheme="majorBidi" w:cstheme="majorBidi"/>
          <w:smallCaps/>
          <w:spacing w:val="-11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z w:val="24"/>
          <w:szCs w:val="24"/>
        </w:rPr>
        <w:t>Super-famille</w:t>
      </w:r>
      <w:proofErr w:type="spellEnd"/>
      <w:r w:rsidRPr="00DC15BC">
        <w:rPr>
          <w:rFonts w:asciiTheme="majorBidi" w:hAnsiTheme="majorBidi" w:cstheme="majorBidi"/>
          <w:smallCaps/>
          <w:spacing w:val="-1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z w:val="24"/>
          <w:szCs w:val="24"/>
        </w:rPr>
        <w:t>des</w:t>
      </w:r>
      <w:r w:rsidRPr="00DC15BC">
        <w:rPr>
          <w:rFonts w:asciiTheme="majorBidi" w:hAnsiTheme="majorBidi" w:cstheme="majorBidi"/>
          <w:smallCaps/>
          <w:spacing w:val="-12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z w:val="24"/>
          <w:szCs w:val="24"/>
        </w:rPr>
        <w:t>Globorotaliacea</w:t>
      </w:r>
      <w:proofErr w:type="spellEnd"/>
      <w:r w:rsidRPr="00DC15BC">
        <w:rPr>
          <w:rFonts w:asciiTheme="majorBidi" w:hAnsiTheme="majorBidi" w:cstheme="majorBidi"/>
          <w:smallCaps/>
          <w:spacing w:val="-1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(Cénozoïque)</w:t>
      </w:r>
    </w:p>
    <w:p w:rsidR="002C7C7C" w:rsidRPr="00DC15BC" w:rsidRDefault="002C7C7C" w:rsidP="002C7C7C">
      <w:pPr>
        <w:pStyle w:val="Corpsdetexte"/>
        <w:spacing w:before="45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spacing w:before="1"/>
        <w:ind w:left="485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bookmarkStart w:id="15" w:name="II.F_-_FORAMINIFÈRES_À_TEST_ARAGONITIQUE"/>
      <w:bookmarkEnd w:id="15"/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Globorotalia</w:t>
      </w:r>
      <w:proofErr w:type="spellEnd"/>
      <w:r w:rsidRPr="00DC15BC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(Cénozoïque)</w:t>
      </w:r>
      <w:r w:rsidRPr="00DC15BC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(Fig.</w:t>
      </w:r>
      <w:r w:rsidRPr="00DC15BC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8.a-</w:t>
      </w:r>
      <w:r w:rsidRPr="00DC15BC">
        <w:rPr>
          <w:rFonts w:asciiTheme="majorBidi" w:hAnsiTheme="majorBidi" w:cstheme="majorBidi"/>
          <w:spacing w:val="-5"/>
          <w:sz w:val="24"/>
          <w:szCs w:val="24"/>
        </w:rPr>
        <w:t>b)</w:t>
      </w:r>
    </w:p>
    <w:p w:rsidR="002C7C7C" w:rsidRDefault="002C7C7C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pacing w:val="-2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Test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présentant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ou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non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une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carène. Ouverture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en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fente, de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l'ombilic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à</w:t>
      </w:r>
      <w:r w:rsidRPr="00DC15BC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 xml:space="preserve">la 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>périphérie.</w:t>
      </w:r>
    </w:p>
    <w:p w:rsidR="00B6589B" w:rsidRDefault="00B6589B" w:rsidP="00B6589B">
      <w:pPr>
        <w:pStyle w:val="Corpsdetexte"/>
        <w:spacing w:before="118"/>
        <w:ind w:left="200" w:right="340" w:firstLine="284"/>
        <w:jc w:val="center"/>
        <w:rPr>
          <w:rFonts w:asciiTheme="majorBidi" w:hAnsiTheme="majorBidi" w:cstheme="majorBidi"/>
          <w:spacing w:val="-2"/>
          <w:sz w:val="24"/>
          <w:szCs w:val="24"/>
        </w:rPr>
      </w:pPr>
      <w:r w:rsidRPr="00DC15BC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6AB420CD" wp14:editId="1B5B43C6">
            <wp:extent cx="4733925" cy="5181600"/>
            <wp:effectExtent l="0" t="0" r="9525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317" cy="518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89B" w:rsidRDefault="00B6589B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pacing w:val="-2"/>
          <w:sz w:val="24"/>
          <w:szCs w:val="24"/>
        </w:rPr>
      </w:pPr>
    </w:p>
    <w:p w:rsidR="00B6589B" w:rsidRDefault="00B6589B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pacing w:val="-2"/>
          <w:sz w:val="24"/>
          <w:szCs w:val="24"/>
        </w:rPr>
      </w:pPr>
    </w:p>
    <w:p w:rsidR="00B6589B" w:rsidRPr="00DC15BC" w:rsidRDefault="00B6589B" w:rsidP="00B6589B">
      <w:pPr>
        <w:spacing w:before="182"/>
        <w:ind w:left="200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b/>
          <w:sz w:val="24"/>
          <w:szCs w:val="24"/>
        </w:rPr>
        <w:t>Figure</w:t>
      </w:r>
      <w:r w:rsidRPr="00DC15BC">
        <w:rPr>
          <w:rFonts w:asciiTheme="majorBidi" w:hAnsiTheme="majorBidi" w:cstheme="majorBidi"/>
          <w:b/>
          <w:spacing w:val="-7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8</w:t>
      </w:r>
      <w:r w:rsidRPr="00DC15BC">
        <w:rPr>
          <w:rFonts w:asciiTheme="majorBidi" w:hAnsiTheme="majorBidi" w:cstheme="majorBidi"/>
          <w:b/>
          <w:spacing w:val="-7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b/>
          <w:sz w:val="24"/>
          <w:szCs w:val="24"/>
        </w:rPr>
        <w:t>:</w:t>
      </w:r>
      <w:r w:rsidRPr="00DC15BC">
        <w:rPr>
          <w:rFonts w:asciiTheme="majorBidi" w:hAnsiTheme="majorBidi" w:cstheme="majorBidi"/>
          <w:b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a-b)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Globorotalia</w:t>
      </w:r>
      <w:proofErr w:type="spellEnd"/>
      <w:r w:rsidRPr="00DC15BC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;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c)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Globigerina</w:t>
      </w:r>
      <w:proofErr w:type="spellEnd"/>
      <w:r w:rsidRPr="00DC15BC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;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d)</w:t>
      </w:r>
      <w:r w:rsidRPr="00DC15BC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pacing w:val="-2"/>
          <w:sz w:val="24"/>
          <w:szCs w:val="24"/>
        </w:rPr>
        <w:t>Orbulina</w:t>
      </w:r>
      <w:proofErr w:type="spellEnd"/>
      <w:r w:rsidRPr="00DC15BC">
        <w:rPr>
          <w:rFonts w:asciiTheme="majorBidi" w:hAnsiTheme="majorBidi" w:cstheme="majorBidi"/>
          <w:spacing w:val="-2"/>
          <w:sz w:val="24"/>
          <w:szCs w:val="24"/>
        </w:rPr>
        <w:t>.</w:t>
      </w:r>
    </w:p>
    <w:p w:rsidR="002C7C7C" w:rsidRPr="00DC15BC" w:rsidRDefault="002C7C7C" w:rsidP="002C7C7C">
      <w:pPr>
        <w:pStyle w:val="Corpsdetexte"/>
        <w:spacing w:before="18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pStyle w:val="Titre4"/>
        <w:numPr>
          <w:ilvl w:val="0"/>
          <w:numId w:val="1"/>
        </w:numPr>
        <w:tabs>
          <w:tab w:val="left" w:pos="182"/>
        </w:tabs>
        <w:ind w:left="182" w:right="141" w:hanging="183"/>
        <w:jc w:val="center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mallCaps/>
          <w:sz w:val="24"/>
          <w:szCs w:val="24"/>
        </w:rPr>
        <w:t>-</w:t>
      </w:r>
      <w:r w:rsidRPr="00DC15BC">
        <w:rPr>
          <w:rFonts w:asciiTheme="majorBidi" w:hAnsiTheme="majorBidi" w:cstheme="majorBidi"/>
          <w:smallCaps/>
          <w:spacing w:val="-15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z w:val="24"/>
          <w:szCs w:val="24"/>
        </w:rPr>
        <w:t>Super-famille</w:t>
      </w:r>
      <w:proofErr w:type="spellEnd"/>
      <w:r w:rsidRPr="00DC15BC">
        <w:rPr>
          <w:rFonts w:asciiTheme="majorBidi" w:hAnsiTheme="majorBidi" w:cstheme="majorBidi"/>
          <w:smallCaps/>
          <w:spacing w:val="-1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z w:val="24"/>
          <w:szCs w:val="24"/>
        </w:rPr>
        <w:t>des</w:t>
      </w:r>
      <w:r w:rsidRPr="00DC15BC">
        <w:rPr>
          <w:rFonts w:asciiTheme="majorBidi" w:hAnsiTheme="majorBidi" w:cstheme="majorBidi"/>
          <w:smallCaps/>
          <w:spacing w:val="-14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smallCaps/>
          <w:sz w:val="24"/>
          <w:szCs w:val="24"/>
        </w:rPr>
        <w:t>Globigerinacea</w:t>
      </w:r>
      <w:proofErr w:type="spellEnd"/>
      <w:r w:rsidRPr="00DC15BC">
        <w:rPr>
          <w:rFonts w:asciiTheme="majorBidi" w:hAnsiTheme="majorBidi" w:cstheme="majorBidi"/>
          <w:smallCaps/>
          <w:spacing w:val="-1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mallCaps/>
          <w:spacing w:val="-2"/>
          <w:sz w:val="24"/>
          <w:szCs w:val="24"/>
        </w:rPr>
        <w:t>(Cénozoïque)</w:t>
      </w:r>
    </w:p>
    <w:p w:rsidR="002C7C7C" w:rsidRPr="00DC15BC" w:rsidRDefault="002C7C7C" w:rsidP="002C7C7C">
      <w:pPr>
        <w:pStyle w:val="Corpsdetexte"/>
        <w:spacing w:before="46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 w:rsidP="002C7C7C">
      <w:pPr>
        <w:pStyle w:val="Corpsdetexte"/>
        <w:ind w:left="485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Globigerina</w:t>
      </w:r>
      <w:proofErr w:type="spellEnd"/>
      <w:r w:rsidRPr="00DC15BC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(Tertiaire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-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Actuel)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(Fig.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28.c,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gramStart"/>
      <w:r w:rsidRPr="00DC15BC">
        <w:rPr>
          <w:rFonts w:asciiTheme="majorBidi" w:hAnsiTheme="majorBidi" w:cstheme="majorBidi"/>
          <w:sz w:val="24"/>
          <w:szCs w:val="24"/>
        </w:rPr>
        <w:t>Photo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pacing w:val="-5"/>
          <w:sz w:val="24"/>
          <w:szCs w:val="24"/>
        </w:rPr>
        <w:t>)</w:t>
      </w:r>
      <w:proofErr w:type="gramEnd"/>
    </w:p>
    <w:p w:rsidR="002C7C7C" w:rsidRPr="00DC15BC" w:rsidRDefault="002C7C7C" w:rsidP="002C7C7C">
      <w:pPr>
        <w:pStyle w:val="Corpsdetexte"/>
        <w:spacing w:before="119"/>
        <w:ind w:left="200" w:right="339" w:firstLine="284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 xml:space="preserve">Test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trochospiralé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 xml:space="preserve">, loges globuleuses non carénées, pourvues d'épines chez les individus vivants, avant la phase reproductive. Ouverture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ombili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- cale en arc, bordée par un bourrelet.</w:t>
      </w:r>
    </w:p>
    <w:p w:rsidR="002C7C7C" w:rsidRPr="00DC15BC" w:rsidRDefault="002C7C7C" w:rsidP="002C7C7C">
      <w:pPr>
        <w:pStyle w:val="Corpsdetexte"/>
        <w:spacing w:before="115"/>
        <w:ind w:left="485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>Genre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DC15BC">
        <w:rPr>
          <w:rFonts w:asciiTheme="majorBidi" w:hAnsiTheme="majorBidi" w:cstheme="majorBidi"/>
          <w:i/>
          <w:sz w:val="24"/>
          <w:szCs w:val="24"/>
        </w:rPr>
        <w:t>Orbulina</w:t>
      </w:r>
      <w:proofErr w:type="spellEnd"/>
      <w:r w:rsidRPr="00DC15BC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(Miocène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-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Actuel)</w:t>
      </w:r>
      <w:r w:rsidRPr="00DC15B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>(Fig.</w:t>
      </w:r>
      <w:r w:rsidRPr="00DC15BC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pacing w:val="-2"/>
          <w:sz w:val="24"/>
          <w:szCs w:val="24"/>
        </w:rPr>
        <w:t>28.d)</w:t>
      </w:r>
    </w:p>
    <w:p w:rsidR="002C7C7C" w:rsidRDefault="002C7C7C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z w:val="24"/>
          <w:szCs w:val="24"/>
        </w:rPr>
      </w:pPr>
      <w:r w:rsidRPr="00DC15BC">
        <w:rPr>
          <w:rFonts w:asciiTheme="majorBidi" w:hAnsiTheme="majorBidi" w:cstheme="majorBidi"/>
          <w:sz w:val="24"/>
          <w:szCs w:val="24"/>
        </w:rPr>
        <w:t xml:space="preserve">Stade jeune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trochospiralé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, ressemblant à une Globigérine, mais avec</w:t>
      </w:r>
      <w:r w:rsidRPr="00DC15BC">
        <w:rPr>
          <w:rFonts w:asciiTheme="majorBidi" w:hAnsiTheme="majorBidi" w:cstheme="majorBidi"/>
          <w:spacing w:val="40"/>
          <w:sz w:val="24"/>
          <w:szCs w:val="24"/>
        </w:rPr>
        <w:t xml:space="preserve"> </w:t>
      </w:r>
      <w:r w:rsidRPr="00DC15BC">
        <w:rPr>
          <w:rFonts w:asciiTheme="majorBidi" w:hAnsiTheme="majorBidi" w:cstheme="majorBidi"/>
          <w:sz w:val="24"/>
          <w:szCs w:val="24"/>
        </w:rPr>
        <w:t xml:space="preserve">des ouvertures </w:t>
      </w:r>
      <w:r w:rsidRPr="00DC15BC">
        <w:rPr>
          <w:rFonts w:asciiTheme="majorBidi" w:hAnsiTheme="majorBidi" w:cstheme="majorBidi"/>
          <w:sz w:val="24"/>
          <w:szCs w:val="24"/>
        </w:rPr>
        <w:lastRenderedPageBreak/>
        <w:t xml:space="preserve">supplémentaires sur la face spirale. Dernière loge </w:t>
      </w:r>
      <w:proofErr w:type="spellStart"/>
      <w:r w:rsidRPr="00DC15BC">
        <w:rPr>
          <w:rFonts w:asciiTheme="majorBidi" w:hAnsiTheme="majorBidi" w:cstheme="majorBidi"/>
          <w:sz w:val="24"/>
          <w:szCs w:val="24"/>
        </w:rPr>
        <w:t>sphéri</w:t>
      </w:r>
      <w:proofErr w:type="spellEnd"/>
      <w:r w:rsidRPr="00DC15BC">
        <w:rPr>
          <w:rFonts w:asciiTheme="majorBidi" w:hAnsiTheme="majorBidi" w:cstheme="majorBidi"/>
          <w:sz w:val="24"/>
          <w:szCs w:val="24"/>
        </w:rPr>
        <w:t>- que, recouvrant le stade et relié à celui-ci par des épines.</w:t>
      </w:r>
    </w:p>
    <w:p w:rsidR="00B6589B" w:rsidRDefault="00B6589B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B6589B" w:rsidRDefault="00B6589B" w:rsidP="00A40350">
      <w:pPr>
        <w:pStyle w:val="Corpsdetexte"/>
        <w:spacing w:before="118"/>
        <w:ind w:left="200" w:right="340" w:firstLine="284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sz w:val="20"/>
          <w:lang w:eastAsia="fr-FR"/>
        </w:rPr>
        <w:drawing>
          <wp:inline distT="0" distB="0" distL="0" distR="0" wp14:anchorId="6F360FA1" wp14:editId="08028083">
            <wp:extent cx="3898035" cy="2579465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035" cy="25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89B" w:rsidRDefault="00B6589B" w:rsidP="00A40350">
      <w:pPr>
        <w:pStyle w:val="Corpsdetexte"/>
        <w:spacing w:before="118"/>
        <w:ind w:right="340"/>
        <w:jc w:val="center"/>
        <w:rPr>
          <w:rFonts w:asciiTheme="majorBidi" w:hAnsiTheme="majorBidi" w:cstheme="majorBidi"/>
          <w:sz w:val="24"/>
          <w:szCs w:val="24"/>
        </w:rPr>
      </w:pPr>
      <w:r>
        <w:rPr>
          <w:sz w:val="16"/>
        </w:rPr>
        <w:t>Boue</w:t>
      </w:r>
      <w:r>
        <w:rPr>
          <w:spacing w:val="-11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wackestone</w:t>
      </w:r>
      <w:proofErr w:type="spellEnd"/>
      <w:r>
        <w:rPr>
          <w:sz w:val="16"/>
        </w:rPr>
        <w:t>)</w:t>
      </w:r>
      <w:r>
        <w:rPr>
          <w:spacing w:val="-10"/>
          <w:sz w:val="16"/>
        </w:rPr>
        <w:t xml:space="preserve"> </w:t>
      </w:r>
      <w:r>
        <w:rPr>
          <w:sz w:val="16"/>
        </w:rPr>
        <w:t>à</w:t>
      </w:r>
      <w:r>
        <w:rPr>
          <w:spacing w:val="-12"/>
          <w:sz w:val="16"/>
        </w:rPr>
        <w:t xml:space="preserve"> </w:t>
      </w:r>
      <w:proofErr w:type="spellStart"/>
      <w:r>
        <w:rPr>
          <w:i/>
          <w:sz w:val="16"/>
        </w:rPr>
        <w:t>Globigerina</w:t>
      </w:r>
      <w:proofErr w:type="spellEnd"/>
    </w:p>
    <w:p w:rsidR="00B6589B" w:rsidRDefault="00B6589B" w:rsidP="00A40350">
      <w:pPr>
        <w:pStyle w:val="Corpsdetexte"/>
        <w:spacing w:before="118"/>
        <w:ind w:left="200" w:right="340" w:firstLine="284"/>
        <w:jc w:val="center"/>
        <w:rPr>
          <w:rFonts w:asciiTheme="majorBidi" w:hAnsiTheme="majorBidi" w:cstheme="majorBidi"/>
          <w:sz w:val="24"/>
          <w:szCs w:val="24"/>
        </w:rPr>
      </w:pPr>
    </w:p>
    <w:p w:rsidR="00B6589B" w:rsidRDefault="00B6589B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B6589B" w:rsidRDefault="00B6589B" w:rsidP="002C7C7C">
      <w:pPr>
        <w:pStyle w:val="Corpsdetexte"/>
        <w:spacing w:before="118"/>
        <w:ind w:left="200" w:right="340"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2C7C7C" w:rsidRPr="00DC15BC" w:rsidRDefault="002C7C7C">
      <w:pPr>
        <w:rPr>
          <w:rFonts w:asciiTheme="majorBidi" w:hAnsiTheme="majorBidi" w:cstheme="majorBidi"/>
          <w:sz w:val="24"/>
          <w:szCs w:val="24"/>
        </w:rPr>
      </w:pPr>
    </w:p>
    <w:sectPr w:rsidR="002C7C7C" w:rsidRPr="00DC1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F51" w:rsidRDefault="00822F51" w:rsidP="002C7C7C">
      <w:pPr>
        <w:spacing w:after="0" w:line="240" w:lineRule="auto"/>
      </w:pPr>
      <w:r>
        <w:separator/>
      </w:r>
    </w:p>
  </w:endnote>
  <w:endnote w:type="continuationSeparator" w:id="0">
    <w:p w:rsidR="00822F51" w:rsidRDefault="00822F51" w:rsidP="002C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7C" w:rsidRDefault="002C7C7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7C" w:rsidRDefault="002C7C7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7C" w:rsidRDefault="002C7C7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F51" w:rsidRDefault="00822F51" w:rsidP="002C7C7C">
      <w:pPr>
        <w:spacing w:after="0" w:line="240" w:lineRule="auto"/>
      </w:pPr>
      <w:r>
        <w:separator/>
      </w:r>
    </w:p>
  </w:footnote>
  <w:footnote w:type="continuationSeparator" w:id="0">
    <w:p w:rsidR="00822F51" w:rsidRDefault="00822F51" w:rsidP="002C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7C" w:rsidRDefault="002C7C7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7C" w:rsidRPr="002C7C7C" w:rsidRDefault="002C7C7C" w:rsidP="002C7C7C">
    <w:pPr>
      <w:pStyle w:val="En-tte"/>
      <w:rPr>
        <w:sz w:val="18"/>
        <w:szCs w:val="18"/>
      </w:rPr>
    </w:pPr>
    <w:r w:rsidRPr="002C7C7C">
      <w:rPr>
        <w:sz w:val="18"/>
        <w:szCs w:val="18"/>
      </w:rPr>
      <w:t xml:space="preserve">Dr. </w:t>
    </w:r>
    <w:proofErr w:type="spellStart"/>
    <w:r w:rsidRPr="002C7C7C">
      <w:rPr>
        <w:sz w:val="18"/>
        <w:szCs w:val="18"/>
      </w:rPr>
      <w:t>Bouroubi</w:t>
    </w:r>
    <w:proofErr w:type="spellEnd"/>
    <w:r w:rsidRPr="002C7C7C">
      <w:rPr>
        <w:sz w:val="18"/>
        <w:szCs w:val="18"/>
      </w:rPr>
      <w:t>_ L2 Micropaléontologie</w:t>
    </w:r>
  </w:p>
  <w:p w:rsidR="002C7C7C" w:rsidRDefault="002C7C7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7C" w:rsidRDefault="002C7C7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D2DCB"/>
    <w:multiLevelType w:val="multilevel"/>
    <w:tmpl w:val="30162D96"/>
    <w:lvl w:ilvl="0">
      <w:start w:val="2"/>
      <w:numFmt w:val="upperRoman"/>
      <w:lvlText w:val="%1"/>
      <w:lvlJc w:val="left"/>
      <w:pPr>
        <w:ind w:left="2256" w:hanging="450"/>
      </w:pPr>
      <w:rPr>
        <w:rFonts w:hint="default"/>
        <w:lang w:val="fr-FR" w:eastAsia="en-US" w:bidi="ar-SA"/>
      </w:rPr>
    </w:lvl>
    <w:lvl w:ilvl="1">
      <w:start w:val="1"/>
      <w:numFmt w:val="upperLetter"/>
      <w:lvlText w:val="%1.%2"/>
      <w:lvlJc w:val="left"/>
      <w:pPr>
        <w:ind w:left="2256" w:hanging="45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3293" w:hanging="45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810" w:hanging="45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27" w:hanging="45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844" w:hanging="45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361" w:hanging="45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878" w:hanging="45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395" w:hanging="450"/>
      </w:pPr>
      <w:rPr>
        <w:rFonts w:hint="default"/>
        <w:lang w:val="fr-FR" w:eastAsia="en-US" w:bidi="ar-SA"/>
      </w:rPr>
    </w:lvl>
  </w:abstractNum>
  <w:abstractNum w:abstractNumId="1">
    <w:nsid w:val="564B343C"/>
    <w:multiLevelType w:val="hybridMultilevel"/>
    <w:tmpl w:val="2ADCBB1A"/>
    <w:lvl w:ilvl="0" w:tplc="72E89A1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2ED6446E">
      <w:numFmt w:val="bullet"/>
      <w:lvlText w:val="•"/>
      <w:lvlJc w:val="left"/>
      <w:pPr>
        <w:ind w:left="1246" w:hanging="360"/>
      </w:pPr>
      <w:rPr>
        <w:rFonts w:hint="default"/>
        <w:lang w:val="fr-FR" w:eastAsia="en-US" w:bidi="ar-SA"/>
      </w:rPr>
    </w:lvl>
    <w:lvl w:ilvl="2" w:tplc="C0E21D3E">
      <w:numFmt w:val="bullet"/>
      <w:lvlText w:val="•"/>
      <w:lvlJc w:val="left"/>
      <w:pPr>
        <w:ind w:left="1933" w:hanging="360"/>
      </w:pPr>
      <w:rPr>
        <w:rFonts w:hint="default"/>
        <w:lang w:val="fr-FR" w:eastAsia="en-US" w:bidi="ar-SA"/>
      </w:rPr>
    </w:lvl>
    <w:lvl w:ilvl="3" w:tplc="3B6E53DE">
      <w:numFmt w:val="bullet"/>
      <w:lvlText w:val="•"/>
      <w:lvlJc w:val="left"/>
      <w:pPr>
        <w:ind w:left="2620" w:hanging="360"/>
      </w:pPr>
      <w:rPr>
        <w:rFonts w:hint="default"/>
        <w:lang w:val="fr-FR" w:eastAsia="en-US" w:bidi="ar-SA"/>
      </w:rPr>
    </w:lvl>
    <w:lvl w:ilvl="4" w:tplc="BE80BC92">
      <w:numFmt w:val="bullet"/>
      <w:lvlText w:val="•"/>
      <w:lvlJc w:val="left"/>
      <w:pPr>
        <w:ind w:left="3307" w:hanging="360"/>
      </w:pPr>
      <w:rPr>
        <w:rFonts w:hint="default"/>
        <w:lang w:val="fr-FR" w:eastAsia="en-US" w:bidi="ar-SA"/>
      </w:rPr>
    </w:lvl>
    <w:lvl w:ilvl="5" w:tplc="AE683D7A">
      <w:numFmt w:val="bullet"/>
      <w:lvlText w:val="•"/>
      <w:lvlJc w:val="left"/>
      <w:pPr>
        <w:ind w:left="3994" w:hanging="360"/>
      </w:pPr>
      <w:rPr>
        <w:rFonts w:hint="default"/>
        <w:lang w:val="fr-FR" w:eastAsia="en-US" w:bidi="ar-SA"/>
      </w:rPr>
    </w:lvl>
    <w:lvl w:ilvl="6" w:tplc="D9ECCF36">
      <w:numFmt w:val="bullet"/>
      <w:lvlText w:val="•"/>
      <w:lvlJc w:val="left"/>
      <w:pPr>
        <w:ind w:left="4681" w:hanging="360"/>
      </w:pPr>
      <w:rPr>
        <w:rFonts w:hint="default"/>
        <w:lang w:val="fr-FR" w:eastAsia="en-US" w:bidi="ar-SA"/>
      </w:rPr>
    </w:lvl>
    <w:lvl w:ilvl="7" w:tplc="C2025906">
      <w:numFmt w:val="bullet"/>
      <w:lvlText w:val="•"/>
      <w:lvlJc w:val="left"/>
      <w:pPr>
        <w:ind w:left="5368" w:hanging="360"/>
      </w:pPr>
      <w:rPr>
        <w:rFonts w:hint="default"/>
        <w:lang w:val="fr-FR" w:eastAsia="en-US" w:bidi="ar-SA"/>
      </w:rPr>
    </w:lvl>
    <w:lvl w:ilvl="8" w:tplc="8FA8A946">
      <w:numFmt w:val="bullet"/>
      <w:lvlText w:val="•"/>
      <w:lvlJc w:val="left"/>
      <w:pPr>
        <w:ind w:left="6055" w:hanging="360"/>
      </w:pPr>
      <w:rPr>
        <w:rFonts w:hint="default"/>
        <w:lang w:val="fr-FR" w:eastAsia="en-US" w:bidi="ar-SA"/>
      </w:rPr>
    </w:lvl>
  </w:abstractNum>
  <w:abstractNum w:abstractNumId="2">
    <w:nsid w:val="69C0369B"/>
    <w:multiLevelType w:val="hybridMultilevel"/>
    <w:tmpl w:val="493AC72E"/>
    <w:lvl w:ilvl="0" w:tplc="B1CEA7A8">
      <w:numFmt w:val="bullet"/>
      <w:lvlText w:val=""/>
      <w:lvlJc w:val="left"/>
      <w:pPr>
        <w:ind w:left="27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841EF9A8">
      <w:numFmt w:val="bullet"/>
      <w:lvlText w:val="•"/>
      <w:lvlJc w:val="left"/>
      <w:pPr>
        <w:ind w:left="3208" w:hanging="360"/>
      </w:pPr>
      <w:rPr>
        <w:rFonts w:hint="default"/>
        <w:lang w:val="fr-FR" w:eastAsia="en-US" w:bidi="ar-SA"/>
      </w:rPr>
    </w:lvl>
    <w:lvl w:ilvl="2" w:tplc="6388D590">
      <w:numFmt w:val="bullet"/>
      <w:lvlText w:val="•"/>
      <w:lvlJc w:val="left"/>
      <w:pPr>
        <w:ind w:left="3677" w:hanging="360"/>
      </w:pPr>
      <w:rPr>
        <w:rFonts w:hint="default"/>
        <w:lang w:val="fr-FR" w:eastAsia="en-US" w:bidi="ar-SA"/>
      </w:rPr>
    </w:lvl>
    <w:lvl w:ilvl="3" w:tplc="B7D264FE">
      <w:numFmt w:val="bullet"/>
      <w:lvlText w:val="•"/>
      <w:lvlJc w:val="left"/>
      <w:pPr>
        <w:ind w:left="4146" w:hanging="360"/>
      </w:pPr>
      <w:rPr>
        <w:rFonts w:hint="default"/>
        <w:lang w:val="fr-FR" w:eastAsia="en-US" w:bidi="ar-SA"/>
      </w:rPr>
    </w:lvl>
    <w:lvl w:ilvl="4" w:tplc="C5469382">
      <w:numFmt w:val="bullet"/>
      <w:lvlText w:val="•"/>
      <w:lvlJc w:val="left"/>
      <w:pPr>
        <w:ind w:left="4615" w:hanging="360"/>
      </w:pPr>
      <w:rPr>
        <w:rFonts w:hint="default"/>
        <w:lang w:val="fr-FR" w:eastAsia="en-US" w:bidi="ar-SA"/>
      </w:rPr>
    </w:lvl>
    <w:lvl w:ilvl="5" w:tplc="66A64BDC">
      <w:numFmt w:val="bullet"/>
      <w:lvlText w:val="•"/>
      <w:lvlJc w:val="left"/>
      <w:pPr>
        <w:ind w:left="5084" w:hanging="360"/>
      </w:pPr>
      <w:rPr>
        <w:rFonts w:hint="default"/>
        <w:lang w:val="fr-FR" w:eastAsia="en-US" w:bidi="ar-SA"/>
      </w:rPr>
    </w:lvl>
    <w:lvl w:ilvl="6" w:tplc="B986D55C">
      <w:numFmt w:val="bullet"/>
      <w:lvlText w:val="•"/>
      <w:lvlJc w:val="left"/>
      <w:pPr>
        <w:ind w:left="5553" w:hanging="360"/>
      </w:pPr>
      <w:rPr>
        <w:rFonts w:hint="default"/>
        <w:lang w:val="fr-FR" w:eastAsia="en-US" w:bidi="ar-SA"/>
      </w:rPr>
    </w:lvl>
    <w:lvl w:ilvl="7" w:tplc="A300AB98">
      <w:numFmt w:val="bullet"/>
      <w:lvlText w:val="•"/>
      <w:lvlJc w:val="left"/>
      <w:pPr>
        <w:ind w:left="6022" w:hanging="360"/>
      </w:pPr>
      <w:rPr>
        <w:rFonts w:hint="default"/>
        <w:lang w:val="fr-FR" w:eastAsia="en-US" w:bidi="ar-SA"/>
      </w:rPr>
    </w:lvl>
    <w:lvl w:ilvl="8" w:tplc="9622FD3E">
      <w:numFmt w:val="bullet"/>
      <w:lvlText w:val="•"/>
      <w:lvlJc w:val="left"/>
      <w:pPr>
        <w:ind w:left="6491" w:hanging="360"/>
      </w:pPr>
      <w:rPr>
        <w:rFonts w:hint="default"/>
        <w:lang w:val="fr-FR" w:eastAsia="en-US" w:bidi="ar-SA"/>
      </w:rPr>
    </w:lvl>
  </w:abstractNum>
  <w:abstractNum w:abstractNumId="3">
    <w:nsid w:val="75FE7538"/>
    <w:multiLevelType w:val="hybridMultilevel"/>
    <w:tmpl w:val="58004928"/>
    <w:lvl w:ilvl="0" w:tplc="F0C44B9E">
      <w:start w:val="1"/>
      <w:numFmt w:val="decimal"/>
      <w:lvlText w:val="%1"/>
      <w:lvlJc w:val="left"/>
      <w:pPr>
        <w:ind w:left="865" w:hanging="199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3EB0626E">
      <w:numFmt w:val="bullet"/>
      <w:lvlText w:val="•"/>
      <w:lvlJc w:val="left"/>
      <w:pPr>
        <w:ind w:left="1516" w:hanging="199"/>
      </w:pPr>
      <w:rPr>
        <w:rFonts w:hint="default"/>
        <w:lang w:val="fr-FR" w:eastAsia="en-US" w:bidi="ar-SA"/>
      </w:rPr>
    </w:lvl>
    <w:lvl w:ilvl="2" w:tplc="69D80DF6">
      <w:numFmt w:val="bullet"/>
      <w:lvlText w:val="•"/>
      <w:lvlJc w:val="left"/>
      <w:pPr>
        <w:ind w:left="2173" w:hanging="199"/>
      </w:pPr>
      <w:rPr>
        <w:rFonts w:hint="default"/>
        <w:lang w:val="fr-FR" w:eastAsia="en-US" w:bidi="ar-SA"/>
      </w:rPr>
    </w:lvl>
    <w:lvl w:ilvl="3" w:tplc="03BA432E">
      <w:numFmt w:val="bullet"/>
      <w:lvlText w:val="•"/>
      <w:lvlJc w:val="left"/>
      <w:pPr>
        <w:ind w:left="2830" w:hanging="199"/>
      </w:pPr>
      <w:rPr>
        <w:rFonts w:hint="default"/>
        <w:lang w:val="fr-FR" w:eastAsia="en-US" w:bidi="ar-SA"/>
      </w:rPr>
    </w:lvl>
    <w:lvl w:ilvl="4" w:tplc="8FDA31DA">
      <w:numFmt w:val="bullet"/>
      <w:lvlText w:val="•"/>
      <w:lvlJc w:val="left"/>
      <w:pPr>
        <w:ind w:left="3487" w:hanging="199"/>
      </w:pPr>
      <w:rPr>
        <w:rFonts w:hint="default"/>
        <w:lang w:val="fr-FR" w:eastAsia="en-US" w:bidi="ar-SA"/>
      </w:rPr>
    </w:lvl>
    <w:lvl w:ilvl="5" w:tplc="063A1C26">
      <w:numFmt w:val="bullet"/>
      <w:lvlText w:val="•"/>
      <w:lvlJc w:val="left"/>
      <w:pPr>
        <w:ind w:left="4144" w:hanging="199"/>
      </w:pPr>
      <w:rPr>
        <w:rFonts w:hint="default"/>
        <w:lang w:val="fr-FR" w:eastAsia="en-US" w:bidi="ar-SA"/>
      </w:rPr>
    </w:lvl>
    <w:lvl w:ilvl="6" w:tplc="275C6C9A">
      <w:numFmt w:val="bullet"/>
      <w:lvlText w:val="•"/>
      <w:lvlJc w:val="left"/>
      <w:pPr>
        <w:ind w:left="4801" w:hanging="199"/>
      </w:pPr>
      <w:rPr>
        <w:rFonts w:hint="default"/>
        <w:lang w:val="fr-FR" w:eastAsia="en-US" w:bidi="ar-SA"/>
      </w:rPr>
    </w:lvl>
    <w:lvl w:ilvl="7" w:tplc="DB6A2248">
      <w:numFmt w:val="bullet"/>
      <w:lvlText w:val="•"/>
      <w:lvlJc w:val="left"/>
      <w:pPr>
        <w:ind w:left="5458" w:hanging="199"/>
      </w:pPr>
      <w:rPr>
        <w:rFonts w:hint="default"/>
        <w:lang w:val="fr-FR" w:eastAsia="en-US" w:bidi="ar-SA"/>
      </w:rPr>
    </w:lvl>
    <w:lvl w:ilvl="8" w:tplc="79206728">
      <w:numFmt w:val="bullet"/>
      <w:lvlText w:val="•"/>
      <w:lvlJc w:val="left"/>
      <w:pPr>
        <w:ind w:left="6115" w:hanging="199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7C"/>
    <w:rsid w:val="000474A6"/>
    <w:rsid w:val="0009202B"/>
    <w:rsid w:val="001B74A1"/>
    <w:rsid w:val="002C7C7C"/>
    <w:rsid w:val="002E21E7"/>
    <w:rsid w:val="003C0779"/>
    <w:rsid w:val="00822F51"/>
    <w:rsid w:val="008E5BAF"/>
    <w:rsid w:val="009C731F"/>
    <w:rsid w:val="009F6F56"/>
    <w:rsid w:val="00A40350"/>
    <w:rsid w:val="00A6543F"/>
    <w:rsid w:val="00B6589B"/>
    <w:rsid w:val="00D66225"/>
    <w:rsid w:val="00DC15BC"/>
    <w:rsid w:val="00FD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C294DC-2374-476A-A400-B7DF4AD5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1"/>
    <w:qFormat/>
    <w:rsid w:val="002C7C7C"/>
    <w:pPr>
      <w:widowControl w:val="0"/>
      <w:autoSpaceDE w:val="0"/>
      <w:autoSpaceDN w:val="0"/>
      <w:spacing w:after="0" w:line="240" w:lineRule="auto"/>
      <w:ind w:left="234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re3">
    <w:name w:val="heading 3"/>
    <w:basedOn w:val="Normal"/>
    <w:link w:val="Titre3Car"/>
    <w:uiPriority w:val="1"/>
    <w:qFormat/>
    <w:rsid w:val="002C7C7C"/>
    <w:pPr>
      <w:widowControl w:val="0"/>
      <w:autoSpaceDE w:val="0"/>
      <w:autoSpaceDN w:val="0"/>
      <w:spacing w:after="0" w:line="240" w:lineRule="auto"/>
      <w:ind w:left="1918" w:hanging="466"/>
      <w:outlineLvl w:val="2"/>
    </w:pPr>
    <w:rPr>
      <w:rFonts w:ascii="Verdana" w:eastAsia="Verdana" w:hAnsi="Verdana" w:cs="Verdana"/>
      <w:sz w:val="20"/>
      <w:szCs w:val="20"/>
    </w:rPr>
  </w:style>
  <w:style w:type="paragraph" w:styleId="Titre4">
    <w:name w:val="heading 4"/>
    <w:basedOn w:val="Normal"/>
    <w:link w:val="Titre4Car"/>
    <w:uiPriority w:val="1"/>
    <w:qFormat/>
    <w:rsid w:val="002C7C7C"/>
    <w:pPr>
      <w:widowControl w:val="0"/>
      <w:autoSpaceDE w:val="0"/>
      <w:autoSpaceDN w:val="0"/>
      <w:spacing w:after="0" w:line="240" w:lineRule="auto"/>
      <w:ind w:left="182"/>
      <w:outlineLvl w:val="3"/>
    </w:pPr>
    <w:rPr>
      <w:rFonts w:ascii="Verdana" w:eastAsia="Verdana" w:hAnsi="Verdana" w:cs="Verdan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2C7C7C"/>
    <w:rPr>
      <w:rFonts w:ascii="Arial" w:eastAsia="Arial" w:hAnsi="Arial" w:cs="Arial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1"/>
    <w:rsid w:val="002C7C7C"/>
    <w:rPr>
      <w:rFonts w:ascii="Verdana" w:eastAsia="Verdana" w:hAnsi="Verdana" w:cs="Verdana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1"/>
    <w:rsid w:val="002C7C7C"/>
    <w:rPr>
      <w:rFonts w:ascii="Verdana" w:eastAsia="Verdana" w:hAnsi="Verdana" w:cs="Verdana"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2C7C7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2C7C7C"/>
    <w:rPr>
      <w:rFonts w:ascii="Verdana" w:eastAsia="Verdana" w:hAnsi="Verdana" w:cs="Verdana"/>
      <w:sz w:val="18"/>
      <w:szCs w:val="18"/>
    </w:rPr>
  </w:style>
  <w:style w:type="paragraph" w:styleId="Paragraphedeliste">
    <w:name w:val="List Paragraph"/>
    <w:basedOn w:val="Normal"/>
    <w:uiPriority w:val="1"/>
    <w:qFormat/>
    <w:rsid w:val="002C7C7C"/>
    <w:pPr>
      <w:widowControl w:val="0"/>
      <w:autoSpaceDE w:val="0"/>
      <w:autoSpaceDN w:val="0"/>
      <w:spacing w:before="118" w:after="0" w:line="240" w:lineRule="auto"/>
      <w:ind w:left="560" w:hanging="360"/>
    </w:pPr>
    <w:rPr>
      <w:rFonts w:ascii="Verdana" w:eastAsia="Verdana" w:hAnsi="Verdana" w:cs="Verdana"/>
    </w:rPr>
  </w:style>
  <w:style w:type="paragraph" w:styleId="En-tte">
    <w:name w:val="header"/>
    <w:basedOn w:val="Normal"/>
    <w:link w:val="En-tteCar"/>
    <w:uiPriority w:val="99"/>
    <w:unhideWhenUsed/>
    <w:rsid w:val="002C7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7C7C"/>
  </w:style>
  <w:style w:type="paragraph" w:styleId="Pieddepage">
    <w:name w:val="footer"/>
    <w:basedOn w:val="Normal"/>
    <w:link w:val="PieddepageCar"/>
    <w:uiPriority w:val="99"/>
    <w:unhideWhenUsed/>
    <w:rsid w:val="002C7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924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8</cp:revision>
  <dcterms:created xsi:type="dcterms:W3CDTF">2025-03-05T21:05:00Z</dcterms:created>
  <dcterms:modified xsi:type="dcterms:W3CDTF">2025-03-12T00:39:00Z</dcterms:modified>
</cp:coreProperties>
</file>