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41" w:rsidRPr="00C54040" w:rsidRDefault="00F27A41" w:rsidP="00F27A41">
      <w:pPr>
        <w:bidi/>
        <w:spacing w:after="0"/>
        <w:jc w:val="center"/>
        <w:rPr>
          <w:rStyle w:val="fontstyle01"/>
          <w:rFonts w:asciiTheme="majorBidi" w:hAnsiTheme="majorBidi" w:cstheme="majorBidi"/>
          <w:sz w:val="36"/>
          <w:szCs w:val="36"/>
          <w:rtl/>
        </w:rPr>
      </w:pPr>
      <w:r>
        <w:rPr>
          <w:rStyle w:val="fontstyle01"/>
          <w:rFonts w:asciiTheme="majorBidi" w:hAnsiTheme="majorBidi" w:cstheme="majorBidi" w:hint="cs"/>
          <w:sz w:val="36"/>
          <w:szCs w:val="36"/>
          <w:rtl/>
        </w:rPr>
        <w:t>الوسائل التعليمية</w:t>
      </w:r>
    </w:p>
    <w:p w:rsidR="00F27A41" w:rsidRPr="009E61F5" w:rsidRDefault="00F27A41" w:rsidP="00F27A41">
      <w:pPr>
        <w:pStyle w:val="Paragraphedeliste"/>
        <w:numPr>
          <w:ilvl w:val="0"/>
          <w:numId w:val="9"/>
        </w:numPr>
        <w:bidi/>
        <w:spacing w:after="0"/>
        <w:rPr>
          <w:rStyle w:val="fontstyle01"/>
          <w:rFonts w:asciiTheme="majorBidi" w:hAnsiTheme="majorBidi" w:cstheme="majorBidi"/>
          <w:rtl/>
        </w:rPr>
      </w:pPr>
      <w:r w:rsidRPr="009E61F5">
        <w:rPr>
          <w:rStyle w:val="fontstyle01"/>
          <w:rFonts w:asciiTheme="majorBidi" w:hAnsiTheme="majorBidi" w:cstheme="majorBidi"/>
          <w:rtl/>
        </w:rPr>
        <w:t>تعريفها</w:t>
      </w:r>
      <w:r w:rsidRPr="009E61F5">
        <w:rPr>
          <w:rStyle w:val="fontstyle01"/>
          <w:rFonts w:asciiTheme="majorBidi" w:hAnsiTheme="majorBidi" w:cstheme="majorBidi"/>
        </w:rPr>
        <w:t>:</w:t>
      </w:r>
    </w:p>
    <w:p w:rsidR="00F27A41" w:rsidRPr="009E61F5" w:rsidRDefault="00F27A41" w:rsidP="00F27A41">
      <w:pPr>
        <w:bidi/>
        <w:spacing w:after="0"/>
        <w:jc w:val="both"/>
        <w:rPr>
          <w:rStyle w:val="fontstyle21"/>
          <w:rFonts w:asciiTheme="majorBidi" w:hAnsiTheme="majorBidi" w:cstheme="majorBidi"/>
          <w:rtl/>
        </w:rPr>
      </w:pPr>
      <w:r w:rsidRPr="009E61F5">
        <w:rPr>
          <w:rFonts w:asciiTheme="majorBidi" w:hAnsiTheme="majorBidi" w:cstheme="majorBidi"/>
          <w:b/>
          <w:bCs/>
          <w:color w:val="000000"/>
          <w:sz w:val="16"/>
          <w:szCs w:val="12"/>
        </w:rPr>
        <w:br/>
      </w:r>
      <w:r w:rsidRPr="009E61F5">
        <w:rPr>
          <w:rStyle w:val="fontstyle21"/>
          <w:rFonts w:asciiTheme="majorBidi" w:hAnsiTheme="majorBidi" w:cstheme="majorBidi"/>
          <w:rtl/>
        </w:rPr>
        <w:t xml:space="preserve">     يعرّفها</w:t>
      </w:r>
      <w:r w:rsidRPr="009E61F5">
        <w:rPr>
          <w:rStyle w:val="fontstyle21"/>
          <w:rFonts w:asciiTheme="majorBidi" w:hAnsiTheme="majorBidi" w:cstheme="majorBidi"/>
        </w:rPr>
        <w:t xml:space="preserve"> "</w:t>
      </w:r>
      <w:r w:rsidRPr="009E61F5">
        <w:rPr>
          <w:rStyle w:val="fontstyle01"/>
          <w:rFonts w:asciiTheme="majorBidi" w:hAnsiTheme="majorBidi" w:cstheme="majorBidi"/>
          <w:rtl/>
        </w:rPr>
        <w:t>الحيلة</w:t>
      </w:r>
      <w:r w:rsidRPr="009E61F5">
        <w:rPr>
          <w:rStyle w:val="fontstyle01"/>
          <w:rFonts w:asciiTheme="majorBidi" w:hAnsiTheme="majorBidi" w:cstheme="majorBidi"/>
        </w:rPr>
        <w:t xml:space="preserve">" </w:t>
      </w:r>
      <w:r w:rsidRPr="009E61F5">
        <w:rPr>
          <w:rStyle w:val="fontstyle21"/>
          <w:rFonts w:asciiTheme="majorBidi" w:hAnsiTheme="majorBidi" w:cstheme="majorBidi"/>
          <w:rtl/>
        </w:rPr>
        <w:t>بقوله: "إّنها أجهزة وأدوات ومواد يستخدمها المعلّم لتحسين عملية التعليم</w:t>
      </w:r>
      <w:r w:rsidRPr="009E61F5">
        <w:rPr>
          <w:rFonts w:asciiTheme="majorBidi" w:hAnsiTheme="majorBidi" w:cstheme="majorBidi"/>
          <w:color w:val="000000"/>
          <w:sz w:val="32"/>
          <w:szCs w:val="32"/>
        </w:rPr>
        <w:br/>
      </w:r>
      <w:r w:rsidRPr="009E61F5">
        <w:rPr>
          <w:rStyle w:val="fontstyle21"/>
          <w:rFonts w:asciiTheme="majorBidi" w:hAnsiTheme="majorBidi" w:cstheme="majorBidi"/>
          <w:rtl/>
        </w:rPr>
        <w:t>والتعلّم، وتقصير مدتها، وتوضيح المعاني وشرح الأفكار، وتدريب التلاميذ على المهارات</w:t>
      </w:r>
      <w:r w:rsidRPr="009E61F5">
        <w:rPr>
          <w:rFonts w:asciiTheme="majorBidi" w:hAnsiTheme="majorBidi" w:cstheme="majorBidi"/>
          <w:color w:val="000000"/>
          <w:sz w:val="32"/>
          <w:szCs w:val="32"/>
        </w:rPr>
        <w:br/>
      </w:r>
      <w:r w:rsidRPr="009E61F5">
        <w:rPr>
          <w:rStyle w:val="fontstyle21"/>
          <w:rFonts w:asciiTheme="majorBidi" w:hAnsiTheme="majorBidi" w:cstheme="majorBidi"/>
          <w:rtl/>
        </w:rPr>
        <w:t>وغرس العادات الحسنة في نفوسهم وتنمية الاتجاهات، وعرض القيم، دون أن يعتمد المدرس</w:t>
      </w:r>
      <w:r w:rsidRPr="009E61F5">
        <w:rPr>
          <w:rFonts w:asciiTheme="majorBidi" w:hAnsiTheme="majorBidi" w:cstheme="majorBidi"/>
          <w:color w:val="000000"/>
          <w:sz w:val="32"/>
          <w:szCs w:val="32"/>
        </w:rPr>
        <w:br/>
      </w:r>
      <w:r w:rsidRPr="009E61F5">
        <w:rPr>
          <w:rStyle w:val="fontstyle21"/>
          <w:rFonts w:asciiTheme="majorBidi" w:hAnsiTheme="majorBidi" w:cstheme="majorBidi"/>
          <w:rtl/>
        </w:rPr>
        <w:t>على الألفاظ والرموز والأرقام، وذلك بغية الوصول بتلاميذه إلى الحقائق العلمية الصحيحة</w:t>
      </w:r>
      <w:r w:rsidRPr="009E61F5">
        <w:rPr>
          <w:rFonts w:asciiTheme="majorBidi" w:hAnsiTheme="majorBidi" w:cstheme="majorBidi"/>
          <w:color w:val="000000"/>
          <w:sz w:val="32"/>
          <w:szCs w:val="32"/>
        </w:rPr>
        <w:br/>
      </w:r>
      <w:r w:rsidRPr="009E61F5">
        <w:rPr>
          <w:rStyle w:val="fontstyle21"/>
          <w:rFonts w:asciiTheme="majorBidi" w:hAnsiTheme="majorBidi" w:cstheme="majorBidi"/>
          <w:rtl/>
        </w:rPr>
        <w:t>والتربية القومية بسرعة وبدون تكلفة</w:t>
      </w:r>
      <w:r w:rsidRPr="009E61F5">
        <w:rPr>
          <w:rStyle w:val="fontstyle21"/>
          <w:rFonts w:asciiTheme="majorBidi" w:hAnsiTheme="majorBidi" w:cstheme="majorBidi"/>
        </w:rPr>
        <w:t>"</w:t>
      </w:r>
      <w:r w:rsidRPr="009E61F5">
        <w:rPr>
          <w:rStyle w:val="fontstyle21"/>
          <w:rFonts w:asciiTheme="majorBidi" w:hAnsiTheme="majorBidi" w:cstheme="majorBidi"/>
          <w:rtl/>
        </w:rPr>
        <w:t>.</w:t>
      </w:r>
    </w:p>
    <w:p w:rsidR="00F27A41" w:rsidRPr="009E61F5" w:rsidRDefault="00F27A41" w:rsidP="00F27A41">
      <w:pPr>
        <w:bidi/>
        <w:spacing w:after="0"/>
        <w:jc w:val="both"/>
        <w:rPr>
          <w:rStyle w:val="fontstyle21"/>
          <w:rFonts w:asciiTheme="majorBidi" w:hAnsiTheme="majorBidi" w:cstheme="majorBidi"/>
          <w:rtl/>
        </w:rPr>
      </w:pPr>
      <w:r w:rsidRPr="009E61F5">
        <w:rPr>
          <w:rStyle w:val="fontstyle21"/>
          <w:rFonts w:asciiTheme="majorBidi" w:hAnsiTheme="majorBidi" w:cstheme="majorBidi"/>
          <w:rtl/>
        </w:rPr>
        <w:t xml:space="preserve">     ويعرّفها آخر بقوله: "هي جميع الوسائط التي يستخدمها المعلّم في الموقف التعليمي لتوصيل الحقائق، والأفكار والمعاني للتلاميذ لجعل درسه أكثر إثارة وتشويقا، ولجعل الخبرة التربوية خبرةً حية هادفة ومباشرة في نفس الوقت"</w:t>
      </w:r>
      <w:r w:rsidRPr="009E61F5">
        <w:rPr>
          <w:rStyle w:val="fontstyle21"/>
          <w:rFonts w:asciiTheme="majorBidi" w:hAnsiTheme="majorBidi" w:cstheme="majorBidi"/>
        </w:rPr>
        <w:t>.</w:t>
      </w:r>
    </w:p>
    <w:p w:rsidR="00F27A41" w:rsidRPr="009E61F5" w:rsidRDefault="00F27A41" w:rsidP="00F27A41">
      <w:pPr>
        <w:bidi/>
        <w:spacing w:after="0"/>
        <w:jc w:val="both"/>
        <w:rPr>
          <w:rStyle w:val="fontstyle21"/>
          <w:rFonts w:asciiTheme="majorBidi" w:hAnsiTheme="majorBidi" w:cstheme="majorBidi"/>
          <w:rtl/>
        </w:rPr>
      </w:pPr>
      <w:r w:rsidRPr="009E61F5">
        <w:rPr>
          <w:rStyle w:val="fontstyle21"/>
          <w:rFonts w:asciiTheme="majorBidi" w:hAnsiTheme="majorBidi" w:cstheme="majorBidi"/>
          <w:sz w:val="10"/>
          <w:szCs w:val="4"/>
        </w:rPr>
        <w:br/>
      </w:r>
      <w:r w:rsidRPr="009E61F5">
        <w:rPr>
          <w:rStyle w:val="fontstyle21"/>
          <w:rFonts w:asciiTheme="majorBidi" w:hAnsiTheme="majorBidi" w:cstheme="majorBidi"/>
          <w:rtl/>
        </w:rPr>
        <w:t xml:space="preserve">     ويعرّفها </w:t>
      </w:r>
      <w:r w:rsidRPr="009E61F5">
        <w:rPr>
          <w:rStyle w:val="fontstyle21"/>
          <w:rFonts w:asciiTheme="majorBidi" w:hAnsiTheme="majorBidi" w:cstheme="majorBidi"/>
        </w:rPr>
        <w:t>"</w:t>
      </w:r>
      <w:r w:rsidRPr="009E61F5">
        <w:rPr>
          <w:rStyle w:val="fontstyle21"/>
          <w:rFonts w:asciiTheme="majorBidi" w:hAnsiTheme="majorBidi" w:cstheme="majorBidi"/>
          <w:b/>
          <w:bCs/>
          <w:rtl/>
        </w:rPr>
        <w:t>أحمد حساني</w:t>
      </w:r>
      <w:r w:rsidRPr="009E61F5">
        <w:rPr>
          <w:rStyle w:val="fontstyle21"/>
          <w:rFonts w:asciiTheme="majorBidi" w:hAnsiTheme="majorBidi" w:cstheme="majorBidi"/>
          <w:rtl/>
        </w:rPr>
        <w:t>" بأنّها: "كل وسيلة تتدخل لمساعدة المعلّم في تحقيق الأغراض التعليمية والبيداغوجية أثناء تعامله المباشر مع مادته من جهة، ومع المتعلّم من جهة أخرى"، فالوسيلة التعليمية تتدخل بشكل واضح في وصف الممارسة العملية لكل من المعلم والمتعلّم، فتنظر إلى الأول على أنّه المسيّر والموجه والمرشد في عملية رسم معالم فعل التعلّم والتعليم داخل حجرة الدرس، وتنظر إلى الثاني على أنه الأساس الذي تتبلور في ضوئه عمليات الرسم المتجسدة في دور موجّه ومسيّر العملية التعلمية / التعليمية</w:t>
      </w:r>
      <w:r w:rsidRPr="009E61F5">
        <w:rPr>
          <w:rStyle w:val="fontstyle21"/>
          <w:rFonts w:asciiTheme="majorBidi" w:hAnsiTheme="majorBidi" w:cstheme="majorBidi"/>
        </w:rPr>
        <w:t>.</w:t>
      </w:r>
    </w:p>
    <w:p w:rsidR="00F27A41" w:rsidRPr="009E61F5" w:rsidRDefault="00F27A41" w:rsidP="00F27A41">
      <w:pPr>
        <w:bidi/>
        <w:spacing w:after="0"/>
        <w:jc w:val="both"/>
        <w:rPr>
          <w:rStyle w:val="fontstyle21"/>
          <w:rFonts w:asciiTheme="majorBidi" w:hAnsiTheme="majorBidi" w:cstheme="majorBidi"/>
          <w:rtl/>
        </w:rPr>
      </w:pPr>
      <w:r w:rsidRPr="009E61F5">
        <w:rPr>
          <w:rStyle w:val="fontstyle21"/>
          <w:rFonts w:asciiTheme="majorBidi" w:hAnsiTheme="majorBidi" w:cstheme="majorBidi"/>
          <w:sz w:val="10"/>
          <w:szCs w:val="4"/>
        </w:rPr>
        <w:br/>
      </w:r>
      <w:r w:rsidRPr="009E61F5">
        <w:rPr>
          <w:rStyle w:val="fontstyle21"/>
          <w:rFonts w:asciiTheme="majorBidi" w:hAnsiTheme="majorBidi" w:cstheme="majorBidi"/>
          <w:rtl/>
        </w:rPr>
        <w:t xml:space="preserve">     وفي موضع أخر نجد أن </w:t>
      </w:r>
      <w:r w:rsidRPr="009E61F5">
        <w:rPr>
          <w:rStyle w:val="fontstyle21"/>
          <w:rFonts w:asciiTheme="majorBidi" w:hAnsiTheme="majorBidi" w:cstheme="majorBidi"/>
        </w:rPr>
        <w:t xml:space="preserve"> "</w:t>
      </w:r>
      <w:r w:rsidRPr="009E61F5">
        <w:rPr>
          <w:rStyle w:val="fontstyle21"/>
          <w:rFonts w:asciiTheme="majorBidi" w:hAnsiTheme="majorBidi" w:cstheme="majorBidi"/>
          <w:b/>
          <w:bCs/>
          <w:rtl/>
        </w:rPr>
        <w:t>أحمد جابر</w:t>
      </w:r>
      <w:r w:rsidRPr="009E61F5">
        <w:rPr>
          <w:rStyle w:val="fontstyle21"/>
          <w:rFonts w:asciiTheme="majorBidi" w:hAnsiTheme="majorBidi" w:cstheme="majorBidi"/>
        </w:rPr>
        <w:t>"</w:t>
      </w:r>
      <w:r w:rsidRPr="009E61F5">
        <w:rPr>
          <w:rStyle w:val="fontstyle21"/>
          <w:rFonts w:asciiTheme="majorBidi" w:hAnsiTheme="majorBidi" w:cstheme="majorBidi"/>
          <w:rtl/>
        </w:rPr>
        <w:t xml:space="preserve"> يساير موقف </w:t>
      </w:r>
      <w:r w:rsidRPr="009E61F5">
        <w:rPr>
          <w:rStyle w:val="fontstyle21"/>
          <w:rFonts w:asciiTheme="majorBidi" w:hAnsiTheme="majorBidi" w:cstheme="majorBidi"/>
        </w:rPr>
        <w:t>"</w:t>
      </w:r>
      <w:r w:rsidRPr="009E61F5">
        <w:rPr>
          <w:rStyle w:val="fontstyle21"/>
          <w:rFonts w:asciiTheme="majorBidi" w:hAnsiTheme="majorBidi" w:cstheme="majorBidi"/>
          <w:b/>
          <w:bCs/>
          <w:rtl/>
        </w:rPr>
        <w:t>أحمد حساني</w:t>
      </w:r>
      <w:r w:rsidRPr="009E61F5">
        <w:rPr>
          <w:rStyle w:val="fontstyle21"/>
          <w:rFonts w:asciiTheme="majorBidi" w:hAnsiTheme="majorBidi" w:cstheme="majorBidi"/>
          <w:rtl/>
        </w:rPr>
        <w:t>" في وضوح المنجز</w:t>
      </w:r>
      <w:r w:rsidRPr="009E61F5">
        <w:rPr>
          <w:rStyle w:val="fontstyle21"/>
          <w:rFonts w:asciiTheme="majorBidi" w:hAnsiTheme="majorBidi" w:cstheme="majorBidi"/>
        </w:rPr>
        <w:br/>
      </w:r>
      <w:r w:rsidRPr="009E61F5">
        <w:rPr>
          <w:rStyle w:val="fontstyle21"/>
          <w:rFonts w:asciiTheme="majorBidi" w:hAnsiTheme="majorBidi" w:cstheme="majorBidi"/>
          <w:rtl/>
        </w:rPr>
        <w:t>المنوط باستخدام هذه الوسيلة داخل الصف التعليمي، فيقدم في ضوء ذلك تعريفه البسيط للوسائل التعليمية فيقول: هي "الأدوات والطرق المختلفة التي تُستخدم في المواقف التعليمية، والتي لا تعتمد كلية على فهم الكلمات والرموز والأرقام</w:t>
      </w:r>
      <w:r w:rsidRPr="009E61F5">
        <w:rPr>
          <w:rStyle w:val="fontstyle21"/>
          <w:rFonts w:asciiTheme="majorBidi" w:hAnsiTheme="majorBidi" w:cstheme="majorBidi"/>
        </w:rPr>
        <w:t>"</w:t>
      </w:r>
      <w:r w:rsidRPr="009E61F5">
        <w:rPr>
          <w:rStyle w:val="fontstyle21"/>
          <w:rFonts w:asciiTheme="majorBidi" w:hAnsiTheme="majorBidi" w:cstheme="majorBidi"/>
          <w:rtl/>
        </w:rPr>
        <w:t>.</w:t>
      </w:r>
    </w:p>
    <w:p w:rsidR="00F27A41" w:rsidRDefault="00F27A41" w:rsidP="00F27A41">
      <w:pPr>
        <w:pStyle w:val="Paragraphedeliste"/>
        <w:numPr>
          <w:ilvl w:val="0"/>
          <w:numId w:val="9"/>
        </w:numPr>
        <w:bidi/>
        <w:spacing w:after="0"/>
        <w:rPr>
          <w:rStyle w:val="fontstyle21"/>
          <w:rFonts w:asciiTheme="majorBidi" w:hAnsiTheme="majorBidi" w:cstheme="majorBidi"/>
        </w:rPr>
      </w:pPr>
      <w:r w:rsidRPr="009E61F5">
        <w:rPr>
          <w:rStyle w:val="fontstyle21"/>
          <w:rFonts w:asciiTheme="majorBidi" w:hAnsiTheme="majorBidi" w:cstheme="majorBidi"/>
          <w:b/>
          <w:bCs/>
          <w:rtl/>
        </w:rPr>
        <w:t>دور الوسائل التعليمية</w:t>
      </w:r>
      <w:r w:rsidRPr="009E61F5">
        <w:rPr>
          <w:rStyle w:val="fontstyle21"/>
          <w:rFonts w:asciiTheme="majorBidi" w:hAnsiTheme="majorBidi" w:cstheme="majorBidi"/>
          <w:b/>
          <w:bCs/>
        </w:rPr>
        <w:t>:</w:t>
      </w:r>
    </w:p>
    <w:p w:rsidR="00F27A41" w:rsidRDefault="00F27A41" w:rsidP="00F27A41">
      <w:pPr>
        <w:bidi/>
        <w:spacing w:after="0"/>
        <w:jc w:val="both"/>
        <w:rPr>
          <w:rStyle w:val="fontstyle21"/>
          <w:rFonts w:asciiTheme="majorBidi" w:hAnsiTheme="majorBidi" w:cstheme="majorBidi"/>
          <w:rtl/>
        </w:rPr>
      </w:pPr>
      <w:r>
        <w:rPr>
          <w:rStyle w:val="fontstyle21"/>
          <w:rFonts w:asciiTheme="majorBidi" w:hAnsiTheme="majorBidi" w:cstheme="majorBidi" w:hint="cs"/>
          <w:rtl/>
        </w:rPr>
        <w:t xml:space="preserve">     </w:t>
      </w:r>
      <w:r w:rsidRPr="009E61F5">
        <w:rPr>
          <w:rStyle w:val="fontstyle21"/>
          <w:rFonts w:asciiTheme="majorBidi" w:hAnsiTheme="majorBidi" w:cstheme="majorBidi"/>
          <w:rtl/>
        </w:rPr>
        <w:t>للوسائل التعليمية دور بالغ الأهمية في العملية التعليمية تتجاذبه أقطاب ثلاث وهي</w:t>
      </w:r>
      <w:r w:rsidRPr="009E61F5">
        <w:rPr>
          <w:rStyle w:val="fontstyle21"/>
          <w:rFonts w:asciiTheme="majorBidi" w:hAnsiTheme="majorBidi" w:cstheme="majorBidi"/>
        </w:rPr>
        <w:t>:</w:t>
      </w:r>
      <w:r>
        <w:rPr>
          <w:rStyle w:val="fontstyle21"/>
          <w:rFonts w:asciiTheme="majorBidi" w:hAnsiTheme="majorBidi" w:cstheme="majorBidi" w:hint="cs"/>
          <w:rtl/>
        </w:rPr>
        <w:t xml:space="preserve"> </w:t>
      </w:r>
      <w:r>
        <w:rPr>
          <w:rStyle w:val="fontstyle21"/>
          <w:rFonts w:asciiTheme="majorBidi" w:hAnsiTheme="majorBidi" w:cstheme="majorBidi"/>
          <w:rtl/>
        </w:rPr>
        <w:t>المعلم</w:t>
      </w:r>
      <w:r>
        <w:rPr>
          <w:rStyle w:val="fontstyle21"/>
          <w:rFonts w:asciiTheme="majorBidi" w:hAnsiTheme="majorBidi" w:cstheme="majorBidi" w:hint="cs"/>
          <w:rtl/>
        </w:rPr>
        <w:t xml:space="preserve"> </w:t>
      </w:r>
      <w:r w:rsidRPr="009E61F5">
        <w:rPr>
          <w:rStyle w:val="fontstyle21"/>
          <w:rFonts w:asciiTheme="majorBidi" w:hAnsiTheme="majorBidi" w:cstheme="majorBidi"/>
          <w:rtl/>
        </w:rPr>
        <w:t>والمتعلّم والعملية التعليمية بحد ذاتها، ويتبلور ذلك الدور في تحسين وتطوير المهام</w:t>
      </w:r>
      <w:r>
        <w:rPr>
          <w:rStyle w:val="fontstyle21"/>
          <w:rFonts w:asciiTheme="majorBidi" w:hAnsiTheme="majorBidi" w:cstheme="majorBidi" w:hint="cs"/>
          <w:rtl/>
        </w:rPr>
        <w:t xml:space="preserve"> </w:t>
      </w:r>
      <w:r w:rsidRPr="009E61F5">
        <w:rPr>
          <w:rStyle w:val="fontstyle21"/>
          <w:rFonts w:asciiTheme="majorBidi" w:hAnsiTheme="majorBidi" w:cstheme="majorBidi"/>
          <w:rtl/>
        </w:rPr>
        <w:t>الإجرائية لتلك الأقطاب، حتى تصبح أكثر قدرة على تلبية كافة احتياجات المدرسة بشكل</w:t>
      </w:r>
      <w:r>
        <w:rPr>
          <w:rStyle w:val="fontstyle21"/>
          <w:rFonts w:asciiTheme="majorBidi" w:hAnsiTheme="majorBidi" w:cstheme="majorBidi" w:hint="cs"/>
          <w:rtl/>
        </w:rPr>
        <w:t xml:space="preserve"> </w:t>
      </w:r>
      <w:r w:rsidRPr="009E61F5">
        <w:rPr>
          <w:rStyle w:val="fontstyle21"/>
          <w:rFonts w:asciiTheme="majorBidi" w:hAnsiTheme="majorBidi" w:cstheme="majorBidi"/>
          <w:rtl/>
        </w:rPr>
        <w:t>خاص والتربية بشكل عام، لذا فإن استخدا</w:t>
      </w:r>
      <w:r>
        <w:rPr>
          <w:rStyle w:val="fontstyle21"/>
          <w:rFonts w:asciiTheme="majorBidi" w:hAnsiTheme="majorBidi" w:cstheme="majorBidi"/>
          <w:rtl/>
        </w:rPr>
        <w:t>م هذه الوسائل يساعد على أن تُ</w:t>
      </w:r>
      <w:r w:rsidRPr="009E61F5">
        <w:rPr>
          <w:rStyle w:val="fontstyle21"/>
          <w:rFonts w:asciiTheme="majorBidi" w:hAnsiTheme="majorBidi" w:cstheme="majorBidi"/>
          <w:rtl/>
        </w:rPr>
        <w:t>مارس عملية التعلم</w:t>
      </w:r>
      <w:r>
        <w:rPr>
          <w:rStyle w:val="fontstyle21"/>
          <w:rFonts w:asciiTheme="majorBidi" w:hAnsiTheme="majorBidi" w:cstheme="majorBidi" w:hint="cs"/>
          <w:rtl/>
        </w:rPr>
        <w:t xml:space="preserve"> </w:t>
      </w:r>
      <w:r w:rsidRPr="009E61F5">
        <w:rPr>
          <w:rStyle w:val="fontstyle21"/>
          <w:rFonts w:asciiTheme="majorBidi" w:hAnsiTheme="majorBidi" w:cstheme="majorBidi"/>
          <w:rtl/>
        </w:rPr>
        <w:t>والت</w:t>
      </w:r>
      <w:r>
        <w:rPr>
          <w:rStyle w:val="fontstyle21"/>
          <w:rFonts w:asciiTheme="majorBidi" w:hAnsiTheme="majorBidi" w:cstheme="majorBidi"/>
          <w:rtl/>
        </w:rPr>
        <w:t xml:space="preserve">عليم في جو تفاعلي يسوده التزام </w:t>
      </w:r>
      <w:r w:rsidRPr="009E61F5">
        <w:rPr>
          <w:rStyle w:val="fontstyle21"/>
          <w:rFonts w:asciiTheme="majorBidi" w:hAnsiTheme="majorBidi" w:cstheme="majorBidi"/>
          <w:rtl/>
        </w:rPr>
        <w:t xml:space="preserve"> بمؤشرات التعليم الفعال الذي تنادي به المؤسسات</w:t>
      </w:r>
      <w:r>
        <w:rPr>
          <w:rStyle w:val="fontstyle21"/>
          <w:rFonts w:asciiTheme="majorBidi" w:hAnsiTheme="majorBidi" w:cstheme="majorBidi" w:hint="cs"/>
          <w:rtl/>
        </w:rPr>
        <w:t xml:space="preserve"> </w:t>
      </w:r>
      <w:r w:rsidRPr="009E61F5">
        <w:rPr>
          <w:rStyle w:val="fontstyle21"/>
          <w:rFonts w:asciiTheme="majorBidi" w:hAnsiTheme="majorBidi" w:cstheme="majorBidi"/>
          <w:rtl/>
        </w:rPr>
        <w:t>التربوية العالمية، وفي حدود ذلك يمكن أن نحدد تلك الأدوار الخاصة بتلك الوسائل وفقا</w:t>
      </w:r>
      <w:r>
        <w:rPr>
          <w:rStyle w:val="fontstyle21"/>
          <w:rFonts w:asciiTheme="majorBidi" w:hAnsiTheme="majorBidi" w:cstheme="majorBidi" w:hint="cs"/>
          <w:rtl/>
        </w:rPr>
        <w:t xml:space="preserve"> </w:t>
      </w:r>
      <w:r w:rsidRPr="009E61F5">
        <w:rPr>
          <w:rStyle w:val="fontstyle21"/>
          <w:rFonts w:asciiTheme="majorBidi" w:hAnsiTheme="majorBidi" w:cstheme="majorBidi"/>
          <w:rtl/>
        </w:rPr>
        <w:t>لمرجعية العناصر المشكلة للسياق التعلّمي / التعليمي في ما يلي</w:t>
      </w:r>
      <w:r w:rsidRPr="009E61F5">
        <w:rPr>
          <w:rStyle w:val="fontstyle21"/>
          <w:rFonts w:asciiTheme="majorBidi" w:hAnsiTheme="majorBidi" w:cstheme="majorBidi"/>
        </w:rPr>
        <w:t>:</w:t>
      </w:r>
    </w:p>
    <w:p w:rsidR="00F27A41" w:rsidRDefault="00F27A41" w:rsidP="00F27A41">
      <w:pPr>
        <w:pStyle w:val="Paragraphedeliste"/>
        <w:numPr>
          <w:ilvl w:val="0"/>
          <w:numId w:val="11"/>
        </w:numPr>
        <w:bidi/>
        <w:ind w:left="424"/>
        <w:rPr>
          <w:rStyle w:val="fontstyle21"/>
          <w:rFonts w:asciiTheme="majorBidi" w:hAnsiTheme="majorBidi" w:cstheme="majorBidi"/>
        </w:rPr>
      </w:pPr>
      <w:r w:rsidRPr="009E61F5">
        <w:rPr>
          <w:rStyle w:val="fontstyle21"/>
          <w:rFonts w:asciiTheme="majorBidi" w:hAnsiTheme="majorBidi" w:cstheme="majorBidi"/>
          <w:b/>
          <w:bCs/>
          <w:rtl/>
        </w:rPr>
        <w:t>بالنسبة للمعلم</w:t>
      </w:r>
      <w:r w:rsidRPr="009E61F5">
        <w:rPr>
          <w:rStyle w:val="fontstyle21"/>
          <w:rFonts w:asciiTheme="majorBidi" w:hAnsiTheme="majorBidi" w:cstheme="majorBidi"/>
          <w:b/>
          <w:bCs/>
        </w:rPr>
        <w:t>:</w:t>
      </w:r>
    </w:p>
    <w:p w:rsidR="00F27A41" w:rsidRDefault="00F27A41" w:rsidP="00F27A41">
      <w:pPr>
        <w:pStyle w:val="Paragraphedeliste"/>
        <w:numPr>
          <w:ilvl w:val="0"/>
          <w:numId w:val="6"/>
        </w:numPr>
        <w:bidi/>
        <w:jc w:val="both"/>
        <w:rPr>
          <w:rStyle w:val="fontstyle21"/>
          <w:rFonts w:asciiTheme="majorBidi" w:hAnsiTheme="majorBidi" w:cstheme="majorBidi"/>
        </w:rPr>
      </w:pPr>
      <w:r w:rsidRPr="009E61F5">
        <w:rPr>
          <w:rStyle w:val="fontstyle21"/>
          <w:rFonts w:asciiTheme="majorBidi" w:hAnsiTheme="majorBidi" w:cstheme="majorBidi"/>
          <w:rtl/>
        </w:rPr>
        <w:t>مساهمتها في</w:t>
      </w:r>
      <w:r>
        <w:rPr>
          <w:rStyle w:val="fontstyle21"/>
          <w:rFonts w:asciiTheme="majorBidi" w:hAnsiTheme="majorBidi" w:cstheme="majorBidi"/>
          <w:rtl/>
        </w:rPr>
        <w:t xml:space="preserve"> معالجة انخفاض المستوى التعليمي لدى المعلمين، إذ أن</w:t>
      </w:r>
      <w:r w:rsidRPr="009E61F5">
        <w:rPr>
          <w:rStyle w:val="fontstyle21"/>
          <w:rFonts w:asciiTheme="majorBidi" w:hAnsiTheme="majorBidi" w:cstheme="majorBidi"/>
          <w:rtl/>
        </w:rPr>
        <w:t xml:space="preserve"> الوسيلة المعدة من</w:t>
      </w:r>
      <w:r w:rsidRPr="009E61F5">
        <w:rPr>
          <w:rStyle w:val="fontstyle21"/>
          <w:rFonts w:asciiTheme="majorBidi" w:hAnsiTheme="majorBidi" w:cstheme="majorBidi"/>
        </w:rPr>
        <w:br/>
      </w:r>
      <w:r w:rsidRPr="009E61F5">
        <w:rPr>
          <w:rStyle w:val="fontstyle21"/>
          <w:rFonts w:asciiTheme="majorBidi" w:hAnsiTheme="majorBidi" w:cstheme="majorBidi"/>
          <w:rtl/>
        </w:rPr>
        <w:t>طرف الأخصائيين التربويين تدفع المعلم إلى مواكبة هذه الوسيلة والتزود بالمادة العلمية التي</w:t>
      </w:r>
      <w:r>
        <w:rPr>
          <w:rStyle w:val="fontstyle21"/>
          <w:rFonts w:asciiTheme="majorBidi" w:hAnsiTheme="majorBidi" w:cstheme="majorBidi" w:hint="cs"/>
          <w:rtl/>
        </w:rPr>
        <w:t xml:space="preserve"> </w:t>
      </w:r>
      <w:r w:rsidRPr="009E61F5">
        <w:rPr>
          <w:rStyle w:val="fontstyle21"/>
          <w:rFonts w:asciiTheme="majorBidi" w:hAnsiTheme="majorBidi" w:cstheme="majorBidi"/>
          <w:rtl/>
        </w:rPr>
        <w:t>تعينه على الاستفادة القصوى من الوسيلة وتوظيفها داخل إطار الدرس</w:t>
      </w:r>
      <w:r w:rsidRPr="009E61F5">
        <w:rPr>
          <w:rStyle w:val="fontstyle21"/>
          <w:rFonts w:asciiTheme="majorBidi" w:hAnsiTheme="majorBidi" w:cstheme="majorBidi"/>
        </w:rPr>
        <w:t>.</w:t>
      </w:r>
    </w:p>
    <w:p w:rsidR="00F27A41" w:rsidRPr="009E61F5" w:rsidRDefault="00F27A41" w:rsidP="00F27A41">
      <w:pPr>
        <w:pStyle w:val="Paragraphedeliste"/>
        <w:numPr>
          <w:ilvl w:val="0"/>
          <w:numId w:val="6"/>
        </w:numPr>
        <w:bidi/>
        <w:jc w:val="both"/>
        <w:rPr>
          <w:rStyle w:val="fontstyle21"/>
          <w:rFonts w:asciiTheme="majorBidi" w:hAnsiTheme="majorBidi" w:cstheme="majorBidi"/>
          <w:rtl/>
        </w:rPr>
      </w:pPr>
      <w:r w:rsidRPr="009E61F5">
        <w:rPr>
          <w:rStyle w:val="fontstyle21"/>
          <w:rFonts w:asciiTheme="majorBidi" w:hAnsiTheme="majorBidi" w:cstheme="majorBidi"/>
          <w:rtl/>
        </w:rPr>
        <w:t>تغي</w:t>
      </w:r>
      <w:r>
        <w:rPr>
          <w:rStyle w:val="fontstyle21"/>
          <w:rFonts w:asciiTheme="majorBidi" w:hAnsiTheme="majorBidi" w:cstheme="majorBidi" w:hint="cs"/>
          <w:rtl/>
        </w:rPr>
        <w:t>ّ</w:t>
      </w:r>
      <w:r w:rsidRPr="009E61F5">
        <w:rPr>
          <w:rStyle w:val="fontstyle21"/>
          <w:rFonts w:asciiTheme="majorBidi" w:hAnsiTheme="majorBidi" w:cstheme="majorBidi"/>
          <w:rtl/>
        </w:rPr>
        <w:t>ر دور المعلم من ناقل للمعلوم</w:t>
      </w:r>
      <w:r>
        <w:rPr>
          <w:rStyle w:val="fontstyle21"/>
          <w:rFonts w:asciiTheme="majorBidi" w:hAnsiTheme="majorBidi" w:cstheme="majorBidi"/>
          <w:rtl/>
        </w:rPr>
        <w:t>ات إلى دور المخطط والمنفذ وال</w:t>
      </w:r>
      <w:r w:rsidRPr="009E61F5">
        <w:rPr>
          <w:rStyle w:val="fontstyle21"/>
          <w:rFonts w:asciiTheme="majorBidi" w:hAnsiTheme="majorBidi" w:cstheme="majorBidi"/>
          <w:rtl/>
        </w:rPr>
        <w:t>مقو</w:t>
      </w:r>
      <w:r>
        <w:rPr>
          <w:rStyle w:val="fontstyle21"/>
          <w:rFonts w:asciiTheme="majorBidi" w:hAnsiTheme="majorBidi" w:cstheme="majorBidi" w:hint="cs"/>
          <w:rtl/>
        </w:rPr>
        <w:t>ّ</w:t>
      </w:r>
      <w:r w:rsidRPr="009E61F5">
        <w:rPr>
          <w:rStyle w:val="fontstyle21"/>
          <w:rFonts w:asciiTheme="majorBidi" w:hAnsiTheme="majorBidi" w:cstheme="majorBidi"/>
          <w:rtl/>
        </w:rPr>
        <w:t>م لفعل التعلّم</w:t>
      </w:r>
      <w:r w:rsidRPr="009E61F5">
        <w:rPr>
          <w:rStyle w:val="fontstyle21"/>
          <w:rFonts w:asciiTheme="majorBidi" w:hAnsiTheme="majorBidi" w:cstheme="majorBidi"/>
        </w:rPr>
        <w:t>.</w:t>
      </w:r>
    </w:p>
    <w:p w:rsidR="00F27A41" w:rsidRDefault="00F27A41" w:rsidP="00F27A41">
      <w:pPr>
        <w:pStyle w:val="Paragraphedeliste"/>
        <w:numPr>
          <w:ilvl w:val="0"/>
          <w:numId w:val="6"/>
        </w:numPr>
        <w:bidi/>
        <w:rPr>
          <w:rStyle w:val="fontstyle21"/>
          <w:rFonts w:asciiTheme="majorBidi" w:hAnsiTheme="majorBidi" w:cstheme="majorBidi"/>
        </w:rPr>
      </w:pPr>
      <w:r w:rsidRPr="009E61F5">
        <w:rPr>
          <w:rStyle w:val="fontstyle21"/>
          <w:rFonts w:asciiTheme="majorBidi" w:hAnsiTheme="majorBidi" w:cstheme="majorBidi"/>
          <w:rtl/>
        </w:rPr>
        <w:lastRenderedPageBreak/>
        <w:t>تساعد المعلم على حسن عرض الدرس وتقويمه والتحكم به</w:t>
      </w:r>
      <w:r w:rsidRPr="009E61F5">
        <w:rPr>
          <w:rStyle w:val="fontstyle21"/>
          <w:rFonts w:asciiTheme="majorBidi" w:hAnsiTheme="majorBidi" w:cstheme="majorBidi"/>
        </w:rPr>
        <w:t>.</w:t>
      </w:r>
    </w:p>
    <w:p w:rsidR="00F27A41" w:rsidRDefault="00F27A41" w:rsidP="00F27A41">
      <w:pPr>
        <w:pStyle w:val="Paragraphedeliste"/>
        <w:numPr>
          <w:ilvl w:val="0"/>
          <w:numId w:val="6"/>
        </w:numPr>
        <w:bidi/>
        <w:rPr>
          <w:rStyle w:val="fontstyle21"/>
          <w:rFonts w:asciiTheme="majorBidi" w:hAnsiTheme="majorBidi" w:cstheme="majorBidi"/>
        </w:rPr>
      </w:pPr>
      <w:r w:rsidRPr="009E61F5">
        <w:rPr>
          <w:rStyle w:val="fontstyle21"/>
          <w:rFonts w:asciiTheme="majorBidi" w:hAnsiTheme="majorBidi" w:cstheme="majorBidi"/>
          <w:rtl/>
        </w:rPr>
        <w:t>تمكنه من استغلال كل الوقت المتاح بشكل أفضل</w:t>
      </w:r>
      <w:r w:rsidRPr="009E61F5">
        <w:rPr>
          <w:rStyle w:val="fontstyle21"/>
          <w:rFonts w:asciiTheme="majorBidi" w:hAnsiTheme="majorBidi" w:cstheme="majorBidi"/>
        </w:rPr>
        <w:t>.</w:t>
      </w:r>
    </w:p>
    <w:p w:rsidR="00F27A41" w:rsidRDefault="00F27A41" w:rsidP="00F27A41">
      <w:pPr>
        <w:pStyle w:val="Paragraphedeliste"/>
        <w:numPr>
          <w:ilvl w:val="0"/>
          <w:numId w:val="6"/>
        </w:numPr>
        <w:bidi/>
        <w:jc w:val="both"/>
        <w:rPr>
          <w:rStyle w:val="fontstyle21"/>
          <w:rFonts w:asciiTheme="majorBidi" w:hAnsiTheme="majorBidi" w:cstheme="majorBidi"/>
        </w:rPr>
      </w:pPr>
      <w:r w:rsidRPr="009E61F5">
        <w:rPr>
          <w:rStyle w:val="fontstyle21"/>
          <w:rFonts w:asciiTheme="majorBidi" w:hAnsiTheme="majorBidi" w:cstheme="majorBidi"/>
          <w:rtl/>
        </w:rPr>
        <w:t>توفر الوقت والجهد المبذولين من قبل المعلم، إذ يمكن استخدام الوسيلة التعليمية مرات</w:t>
      </w:r>
      <w:r>
        <w:rPr>
          <w:rStyle w:val="fontstyle21"/>
          <w:rFonts w:asciiTheme="majorBidi" w:hAnsiTheme="majorBidi" w:cstheme="majorBidi" w:hint="cs"/>
          <w:rtl/>
        </w:rPr>
        <w:t xml:space="preserve"> </w:t>
      </w:r>
      <w:r w:rsidRPr="009E61F5">
        <w:rPr>
          <w:rStyle w:val="fontstyle21"/>
          <w:rFonts w:asciiTheme="majorBidi" w:hAnsiTheme="majorBidi" w:cstheme="majorBidi"/>
          <w:rtl/>
        </w:rPr>
        <w:t>عديدة، ومن قبل أكثر من معلم، وهذا يقلّل من تكلفة الهدف من الوسيلة ومن الوقت والجهد</w:t>
      </w:r>
      <w:r w:rsidRPr="009E61F5">
        <w:rPr>
          <w:rStyle w:val="fontstyle21"/>
          <w:rFonts w:asciiTheme="majorBidi" w:hAnsiTheme="majorBidi" w:cstheme="majorBidi"/>
        </w:rPr>
        <w:br/>
      </w:r>
      <w:r w:rsidRPr="009E61F5">
        <w:rPr>
          <w:rStyle w:val="fontstyle21"/>
          <w:rFonts w:asciiTheme="majorBidi" w:hAnsiTheme="majorBidi" w:cstheme="majorBidi"/>
          <w:rtl/>
        </w:rPr>
        <w:t>من قبل المعلم في التحضير والإعداد للموقف التعليمي</w:t>
      </w:r>
      <w:r w:rsidRPr="009E61F5">
        <w:rPr>
          <w:rStyle w:val="fontstyle21"/>
          <w:rFonts w:asciiTheme="majorBidi" w:hAnsiTheme="majorBidi" w:cstheme="majorBidi"/>
        </w:rPr>
        <w:t>.</w:t>
      </w:r>
    </w:p>
    <w:p w:rsidR="00F27A41" w:rsidRPr="001D3FD7" w:rsidRDefault="00F27A41" w:rsidP="00F27A41">
      <w:pPr>
        <w:pStyle w:val="Paragraphedeliste"/>
        <w:bidi/>
        <w:jc w:val="both"/>
        <w:rPr>
          <w:rStyle w:val="fontstyle21"/>
          <w:rFonts w:asciiTheme="majorBidi" w:hAnsiTheme="majorBidi" w:cstheme="majorBidi"/>
          <w:sz w:val="2"/>
          <w:szCs w:val="2"/>
        </w:rPr>
      </w:pPr>
    </w:p>
    <w:p w:rsidR="00F27A41" w:rsidRPr="00311DAA" w:rsidRDefault="00F27A41" w:rsidP="00F27A41">
      <w:pPr>
        <w:pStyle w:val="Paragraphedeliste"/>
        <w:numPr>
          <w:ilvl w:val="0"/>
          <w:numId w:val="6"/>
        </w:numPr>
        <w:bidi/>
        <w:rPr>
          <w:rStyle w:val="fontstyle21"/>
          <w:rFonts w:asciiTheme="majorBidi" w:hAnsiTheme="majorBidi" w:cstheme="majorBidi"/>
          <w:rtl/>
        </w:rPr>
      </w:pPr>
      <w:r w:rsidRPr="009E61F5">
        <w:rPr>
          <w:rStyle w:val="fontstyle21"/>
          <w:rFonts w:asciiTheme="majorBidi" w:hAnsiTheme="majorBidi" w:cstheme="majorBidi"/>
          <w:rtl/>
        </w:rPr>
        <w:t>يساعد المعلم في التغلب على حدود الزمان والمكان في غرفة الصف</w:t>
      </w:r>
      <w:r>
        <w:rPr>
          <w:rStyle w:val="fontstyle21"/>
          <w:rFonts w:asciiTheme="majorBidi" w:hAnsiTheme="majorBidi" w:cstheme="majorBidi" w:hint="cs"/>
          <w:rtl/>
        </w:rPr>
        <w:t>.</w:t>
      </w:r>
      <w:r w:rsidRPr="009E61F5">
        <w:rPr>
          <w:rStyle w:val="fontstyle21"/>
          <w:rFonts w:asciiTheme="majorBidi" w:hAnsiTheme="majorBidi" w:cstheme="majorBidi"/>
        </w:rPr>
        <w:t xml:space="preserve"> </w:t>
      </w:r>
    </w:p>
    <w:p w:rsidR="00F27A41" w:rsidRDefault="00F27A41" w:rsidP="00F27A41">
      <w:pPr>
        <w:pStyle w:val="Paragraphedeliste"/>
        <w:numPr>
          <w:ilvl w:val="0"/>
          <w:numId w:val="11"/>
        </w:numPr>
        <w:bidi/>
        <w:ind w:left="424"/>
        <w:rPr>
          <w:rStyle w:val="fontstyle21"/>
          <w:rFonts w:asciiTheme="majorBidi" w:hAnsiTheme="majorBidi" w:cstheme="majorBidi"/>
        </w:rPr>
      </w:pPr>
      <w:r w:rsidRPr="001728EE">
        <w:rPr>
          <w:rStyle w:val="fontstyle21"/>
          <w:rFonts w:asciiTheme="majorBidi" w:hAnsiTheme="majorBidi" w:cstheme="majorBidi" w:hint="cs"/>
          <w:b/>
          <w:bCs/>
          <w:rtl/>
        </w:rPr>
        <w:t xml:space="preserve"> </w:t>
      </w:r>
      <w:r w:rsidRPr="001728EE">
        <w:rPr>
          <w:rStyle w:val="fontstyle21"/>
          <w:rFonts w:asciiTheme="majorBidi" w:hAnsiTheme="majorBidi" w:cstheme="majorBidi"/>
          <w:b/>
          <w:bCs/>
          <w:rtl/>
        </w:rPr>
        <w:t>بالنسبة للمتعلم</w:t>
      </w:r>
      <w:r w:rsidRPr="001728EE">
        <w:rPr>
          <w:rStyle w:val="fontstyle21"/>
          <w:rFonts w:asciiTheme="majorBidi" w:hAnsiTheme="majorBidi" w:cstheme="majorBidi"/>
          <w:b/>
          <w:bCs/>
        </w:rPr>
        <w:t>:</w:t>
      </w:r>
      <w:r>
        <w:rPr>
          <w:rStyle w:val="fontstyle21"/>
          <w:rFonts w:asciiTheme="majorBidi" w:hAnsiTheme="majorBidi" w:cstheme="majorBidi" w:hint="cs"/>
          <w:rtl/>
        </w:rPr>
        <w:t xml:space="preserve"> </w:t>
      </w:r>
      <w:r w:rsidRPr="001728EE">
        <w:rPr>
          <w:rStyle w:val="fontstyle21"/>
          <w:rFonts w:asciiTheme="majorBidi" w:hAnsiTheme="majorBidi" w:cstheme="majorBidi"/>
          <w:rtl/>
        </w:rPr>
        <w:t>يتمثل دور الوسائل التعليمية بالنسبة للمتعلّم في ما يلي</w:t>
      </w:r>
      <w:r w:rsidRPr="001728EE">
        <w:rPr>
          <w:rStyle w:val="fontstyle21"/>
          <w:rFonts w:asciiTheme="majorBidi" w:hAnsiTheme="majorBidi" w:cstheme="majorBidi"/>
        </w:rPr>
        <w:t>:</w:t>
      </w:r>
      <w:r w:rsidRPr="001728EE">
        <w:rPr>
          <w:rStyle w:val="fontstyle21"/>
          <w:rFonts w:asciiTheme="majorBidi" w:hAnsiTheme="majorBidi" w:cstheme="majorBidi"/>
        </w:rPr>
        <w:br/>
        <w:t xml:space="preserve">- </w:t>
      </w:r>
      <w:r>
        <w:rPr>
          <w:rStyle w:val="fontstyle21"/>
          <w:rFonts w:asciiTheme="majorBidi" w:hAnsiTheme="majorBidi" w:cstheme="majorBidi" w:hint="cs"/>
          <w:rtl/>
        </w:rPr>
        <w:t xml:space="preserve"> </w:t>
      </w:r>
      <w:r w:rsidRPr="001728EE">
        <w:rPr>
          <w:rStyle w:val="fontstyle21"/>
          <w:rFonts w:asciiTheme="majorBidi" w:hAnsiTheme="majorBidi" w:cstheme="majorBidi"/>
          <w:rtl/>
        </w:rPr>
        <w:t>تساعد على معالجة مشاكل النطق عند بعض المتعلّمين</w:t>
      </w:r>
      <w:r w:rsidRPr="001728EE">
        <w:rPr>
          <w:rStyle w:val="fontstyle21"/>
          <w:rFonts w:asciiTheme="majorBidi" w:hAnsiTheme="majorBidi" w:cstheme="majorBidi"/>
        </w:rPr>
        <w:t>.</w:t>
      </w:r>
      <w:r w:rsidRPr="001728EE">
        <w:rPr>
          <w:rStyle w:val="fontstyle21"/>
          <w:rFonts w:asciiTheme="majorBidi" w:hAnsiTheme="majorBidi" w:cstheme="majorBidi"/>
        </w:rPr>
        <w:br/>
        <w:t xml:space="preserve">- </w:t>
      </w:r>
      <w:r>
        <w:rPr>
          <w:rStyle w:val="fontstyle21"/>
          <w:rFonts w:asciiTheme="majorBidi" w:hAnsiTheme="majorBidi" w:cstheme="majorBidi" w:hint="cs"/>
          <w:rtl/>
        </w:rPr>
        <w:t xml:space="preserve"> </w:t>
      </w:r>
      <w:r w:rsidRPr="001728EE">
        <w:rPr>
          <w:rStyle w:val="fontstyle21"/>
          <w:rFonts w:asciiTheme="majorBidi" w:hAnsiTheme="majorBidi" w:cstheme="majorBidi"/>
          <w:rtl/>
        </w:rPr>
        <w:t>تساعد في القضاء على بعض مشاكل النطق عند فئة من المتعلّمين</w:t>
      </w:r>
      <w:r w:rsidRPr="001728EE">
        <w:rPr>
          <w:rStyle w:val="fontstyle21"/>
          <w:rFonts w:asciiTheme="majorBidi" w:hAnsiTheme="majorBidi" w:cstheme="majorBidi"/>
        </w:rPr>
        <w:t>.</w:t>
      </w:r>
      <w:r w:rsidRPr="001728EE">
        <w:rPr>
          <w:rStyle w:val="fontstyle21"/>
          <w:rFonts w:asciiTheme="majorBidi" w:hAnsiTheme="majorBidi" w:cstheme="majorBidi"/>
        </w:rPr>
        <w:br/>
        <w:t xml:space="preserve">- </w:t>
      </w:r>
      <w:r>
        <w:rPr>
          <w:rStyle w:val="fontstyle21"/>
          <w:rFonts w:asciiTheme="majorBidi" w:hAnsiTheme="majorBidi" w:cstheme="majorBidi" w:hint="cs"/>
          <w:rtl/>
        </w:rPr>
        <w:t xml:space="preserve"> </w:t>
      </w:r>
      <w:r w:rsidRPr="001728EE">
        <w:rPr>
          <w:rStyle w:val="fontstyle21"/>
          <w:rFonts w:asciiTheme="majorBidi" w:hAnsiTheme="majorBidi" w:cstheme="majorBidi"/>
          <w:rtl/>
        </w:rPr>
        <w:t>تنمية حب الاستطلاع والرغبة في التعلّم</w:t>
      </w:r>
      <w:r w:rsidRPr="001728EE">
        <w:rPr>
          <w:rStyle w:val="fontstyle21"/>
          <w:rFonts w:asciiTheme="majorBidi" w:hAnsiTheme="majorBidi" w:cstheme="majorBidi"/>
        </w:rPr>
        <w:t>.</w:t>
      </w:r>
      <w:r w:rsidRPr="001728EE">
        <w:rPr>
          <w:rStyle w:val="fontstyle21"/>
          <w:rFonts w:asciiTheme="majorBidi" w:hAnsiTheme="majorBidi" w:cstheme="majorBidi"/>
        </w:rPr>
        <w:br/>
        <w:t xml:space="preserve">- </w:t>
      </w:r>
      <w:r>
        <w:rPr>
          <w:rStyle w:val="fontstyle21"/>
          <w:rFonts w:asciiTheme="majorBidi" w:hAnsiTheme="majorBidi" w:cstheme="majorBidi" w:hint="cs"/>
          <w:rtl/>
        </w:rPr>
        <w:t xml:space="preserve"> </w:t>
      </w:r>
      <w:r w:rsidRPr="001728EE">
        <w:rPr>
          <w:rStyle w:val="fontstyle21"/>
          <w:rFonts w:asciiTheme="majorBidi" w:hAnsiTheme="majorBidi" w:cstheme="majorBidi"/>
          <w:rtl/>
        </w:rPr>
        <w:t>تسهم في تكوين اتجاهات مرغوب فيها، وتساعد على تعديل السلوك</w:t>
      </w:r>
      <w:r w:rsidRPr="001728EE">
        <w:rPr>
          <w:rStyle w:val="fontstyle21"/>
          <w:rFonts w:asciiTheme="majorBidi" w:hAnsiTheme="majorBidi" w:cstheme="majorBidi"/>
        </w:rPr>
        <w:t>.</w:t>
      </w:r>
      <w:r w:rsidRPr="001728EE">
        <w:rPr>
          <w:rStyle w:val="fontstyle21"/>
          <w:rFonts w:asciiTheme="majorBidi" w:hAnsiTheme="majorBidi" w:cstheme="majorBidi"/>
        </w:rPr>
        <w:br/>
        <w:t>-</w:t>
      </w:r>
      <w:r>
        <w:rPr>
          <w:rStyle w:val="fontstyle21"/>
          <w:rFonts w:asciiTheme="majorBidi" w:hAnsiTheme="majorBidi" w:cstheme="majorBidi"/>
          <w:rtl/>
        </w:rPr>
        <w:t xml:space="preserve"> </w:t>
      </w:r>
      <w:r w:rsidRPr="001728EE">
        <w:rPr>
          <w:rStyle w:val="fontstyle21"/>
          <w:rFonts w:asciiTheme="majorBidi" w:hAnsiTheme="majorBidi" w:cstheme="majorBidi"/>
          <w:rtl/>
        </w:rPr>
        <w:t>تجع</w:t>
      </w:r>
      <w:r>
        <w:rPr>
          <w:rStyle w:val="fontstyle21"/>
          <w:rFonts w:asciiTheme="majorBidi" w:hAnsiTheme="majorBidi" w:cstheme="majorBidi"/>
          <w:rtl/>
        </w:rPr>
        <w:t>ل الخبرات أكثر فعالية، فهي تقدم معلومة حي</w:t>
      </w:r>
      <w:r w:rsidRPr="001728EE">
        <w:rPr>
          <w:rStyle w:val="fontstyle21"/>
          <w:rFonts w:asciiTheme="majorBidi" w:hAnsiTheme="majorBidi" w:cstheme="majorBidi"/>
          <w:rtl/>
        </w:rPr>
        <w:t>ة وقوية التأثير، مما يساعد المتعلّم على</w:t>
      </w:r>
      <w:r w:rsidRPr="001728EE">
        <w:rPr>
          <w:rStyle w:val="fontstyle21"/>
          <w:rFonts w:asciiTheme="majorBidi" w:hAnsiTheme="majorBidi" w:cstheme="majorBidi"/>
        </w:rPr>
        <w:br/>
      </w:r>
      <w:r w:rsidRPr="001728EE">
        <w:rPr>
          <w:rStyle w:val="fontstyle21"/>
          <w:rFonts w:asciiTheme="majorBidi" w:hAnsiTheme="majorBidi" w:cstheme="majorBidi"/>
          <w:rtl/>
        </w:rPr>
        <w:t xml:space="preserve"> تذكرها واسترجاعها</w:t>
      </w:r>
      <w:r w:rsidRPr="001728EE">
        <w:rPr>
          <w:rStyle w:val="fontstyle21"/>
          <w:rFonts w:asciiTheme="majorBidi" w:hAnsiTheme="majorBidi" w:cstheme="majorBidi"/>
        </w:rPr>
        <w:t>.</w:t>
      </w:r>
      <w:r w:rsidRPr="001728EE">
        <w:rPr>
          <w:rStyle w:val="fontstyle21"/>
          <w:rFonts w:asciiTheme="majorBidi" w:hAnsiTheme="majorBidi" w:cstheme="majorBidi"/>
        </w:rPr>
        <w:br/>
        <w:t>-</w:t>
      </w:r>
      <w:r>
        <w:rPr>
          <w:rStyle w:val="fontstyle21"/>
          <w:rFonts w:asciiTheme="majorBidi" w:hAnsiTheme="majorBidi" w:cstheme="majorBidi"/>
          <w:rtl/>
        </w:rPr>
        <w:t xml:space="preserve"> </w:t>
      </w:r>
      <w:r w:rsidRPr="001728EE">
        <w:rPr>
          <w:rStyle w:val="fontstyle21"/>
          <w:rFonts w:asciiTheme="majorBidi" w:hAnsiTheme="majorBidi" w:cstheme="majorBidi"/>
          <w:rtl/>
        </w:rPr>
        <w:t>تمكن المتعلّم من التفكير، لما لها دور كبير في تنمية الخبرات الحسيةّ لدى المتعلّمين</w:t>
      </w:r>
      <w:r w:rsidRPr="001728EE">
        <w:rPr>
          <w:rStyle w:val="fontstyle21"/>
          <w:rFonts w:asciiTheme="majorBidi" w:hAnsiTheme="majorBidi" w:cstheme="majorBidi"/>
        </w:rPr>
        <w:br/>
      </w:r>
      <w:r w:rsidRPr="001728EE">
        <w:rPr>
          <w:rStyle w:val="fontstyle21"/>
          <w:rFonts w:asciiTheme="majorBidi" w:hAnsiTheme="majorBidi" w:cstheme="majorBidi"/>
          <w:rtl/>
        </w:rPr>
        <w:t>والمصاحبة لموضوع الدرس، مما يشكل في ذهن التلميذ تسلسل وتماسك الأفكار</w:t>
      </w:r>
      <w:r w:rsidRPr="001728EE">
        <w:rPr>
          <w:rStyle w:val="fontstyle21"/>
          <w:rFonts w:asciiTheme="majorBidi" w:hAnsiTheme="majorBidi" w:cstheme="majorBidi"/>
        </w:rPr>
        <w:t>.</w:t>
      </w:r>
      <w:r w:rsidRPr="001728EE">
        <w:rPr>
          <w:rStyle w:val="fontstyle21"/>
          <w:rFonts w:asciiTheme="majorBidi" w:hAnsiTheme="majorBidi" w:cstheme="majorBidi"/>
        </w:rPr>
        <w:br/>
        <w:t xml:space="preserve">- </w:t>
      </w:r>
      <w:r>
        <w:rPr>
          <w:rStyle w:val="fontstyle21"/>
          <w:rFonts w:asciiTheme="majorBidi" w:hAnsiTheme="majorBidi" w:cstheme="majorBidi" w:hint="cs"/>
          <w:rtl/>
        </w:rPr>
        <w:t xml:space="preserve"> </w:t>
      </w:r>
      <w:r w:rsidRPr="001728EE">
        <w:rPr>
          <w:rStyle w:val="fontstyle21"/>
          <w:rFonts w:asciiTheme="majorBidi" w:hAnsiTheme="majorBidi" w:cstheme="majorBidi"/>
          <w:rtl/>
        </w:rPr>
        <w:t>كما تعمل على زيادة المشاركة الإيجابية للمتعلّم في اكتساب الخبرة وتنمية قدرته على</w:t>
      </w:r>
      <w:r w:rsidRPr="001728EE">
        <w:rPr>
          <w:rStyle w:val="fontstyle21"/>
          <w:rFonts w:asciiTheme="majorBidi" w:hAnsiTheme="majorBidi" w:cstheme="majorBidi"/>
        </w:rPr>
        <w:br/>
      </w:r>
      <w:r w:rsidRPr="001728EE">
        <w:rPr>
          <w:rStyle w:val="fontstyle21"/>
          <w:rFonts w:asciiTheme="majorBidi" w:hAnsiTheme="majorBidi" w:cstheme="majorBidi"/>
          <w:rtl/>
        </w:rPr>
        <w:t>التأمل والملاحظة واتّباع التفكير العلمي للوصول إلى حل المشكلات</w:t>
      </w:r>
      <w:r>
        <w:rPr>
          <w:rStyle w:val="fontstyle21"/>
          <w:rFonts w:asciiTheme="majorBidi" w:hAnsiTheme="majorBidi" w:cstheme="majorBidi"/>
        </w:rPr>
        <w:t>.</w:t>
      </w:r>
    </w:p>
    <w:p w:rsidR="00F27A41" w:rsidRDefault="00F27A41" w:rsidP="00F27A41">
      <w:pPr>
        <w:pStyle w:val="Paragraphedeliste"/>
        <w:numPr>
          <w:ilvl w:val="0"/>
          <w:numId w:val="11"/>
        </w:numPr>
        <w:bidi/>
        <w:spacing w:after="0"/>
        <w:ind w:left="707"/>
        <w:rPr>
          <w:rStyle w:val="fontstyle21"/>
          <w:rFonts w:asciiTheme="majorBidi" w:hAnsiTheme="majorBidi" w:cstheme="majorBidi"/>
        </w:rPr>
      </w:pPr>
      <w:r>
        <w:rPr>
          <w:rStyle w:val="fontstyle21"/>
          <w:rFonts w:asciiTheme="majorBidi" w:hAnsiTheme="majorBidi" w:cstheme="majorBidi" w:hint="cs"/>
          <w:b/>
          <w:bCs/>
          <w:rtl/>
        </w:rPr>
        <w:t xml:space="preserve"> </w:t>
      </w:r>
      <w:r w:rsidRPr="00593D9C">
        <w:rPr>
          <w:rStyle w:val="fontstyle21"/>
          <w:rFonts w:asciiTheme="majorBidi" w:hAnsiTheme="majorBidi" w:cstheme="majorBidi"/>
          <w:b/>
          <w:bCs/>
          <w:rtl/>
        </w:rPr>
        <w:t>بالنسبة للعملية التعليمية</w:t>
      </w:r>
      <w:r w:rsidRPr="00593D9C">
        <w:rPr>
          <w:rStyle w:val="fontstyle21"/>
          <w:rFonts w:asciiTheme="majorBidi" w:hAnsiTheme="majorBidi" w:cstheme="majorBidi"/>
          <w:b/>
          <w:bCs/>
        </w:rPr>
        <w:t>:</w:t>
      </w:r>
      <w:r>
        <w:rPr>
          <w:rStyle w:val="fontstyle21"/>
          <w:rFonts w:asciiTheme="majorBidi" w:hAnsiTheme="majorBidi" w:cstheme="majorBidi" w:hint="cs"/>
          <w:rtl/>
        </w:rPr>
        <w:t xml:space="preserve"> </w:t>
      </w:r>
      <w:r w:rsidRPr="001728EE">
        <w:rPr>
          <w:rStyle w:val="fontstyle21"/>
          <w:rFonts w:asciiTheme="majorBidi" w:hAnsiTheme="majorBidi" w:cstheme="majorBidi"/>
          <w:rtl/>
        </w:rPr>
        <w:t>يتمثل دور الوسائل التعليمية بالنسبة للعملية التعليمية في ما يلي</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1728EE">
        <w:rPr>
          <w:rStyle w:val="fontstyle21"/>
          <w:rFonts w:asciiTheme="majorBidi" w:hAnsiTheme="majorBidi" w:cstheme="majorBidi"/>
          <w:rtl/>
        </w:rPr>
        <w:t>تعمل على إيصال المعلومة المبرمجة في المادة التعليمية إلى المتعلّم</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1728EE">
        <w:rPr>
          <w:rStyle w:val="fontstyle21"/>
          <w:rFonts w:asciiTheme="majorBidi" w:hAnsiTheme="majorBidi" w:cstheme="majorBidi"/>
          <w:rtl/>
        </w:rPr>
        <w:t>تساعد التلاميذ على القيام بأداء المهارات كما هو مطلوب</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1728EE">
        <w:rPr>
          <w:rStyle w:val="fontstyle21"/>
          <w:rFonts w:asciiTheme="majorBidi" w:hAnsiTheme="majorBidi" w:cstheme="majorBidi"/>
          <w:rtl/>
        </w:rPr>
        <w:t>تعمل على تنويع أساليب التعزيز التي تؤدي إلى تثبيت الاستجابات الصحيحة وتأكيد</w:t>
      </w:r>
      <w:r w:rsidRPr="001728EE">
        <w:rPr>
          <w:rStyle w:val="fontstyle21"/>
          <w:rFonts w:asciiTheme="majorBidi" w:hAnsiTheme="majorBidi" w:cstheme="majorBidi"/>
        </w:rPr>
        <w:br/>
      </w:r>
      <w:r>
        <w:rPr>
          <w:rStyle w:val="fontstyle21"/>
          <w:rFonts w:asciiTheme="majorBidi" w:hAnsiTheme="majorBidi" w:cstheme="majorBidi"/>
          <w:rtl/>
        </w:rPr>
        <w:t xml:space="preserve">التعلّم </w:t>
      </w:r>
      <w:r w:rsidRPr="001728EE">
        <w:rPr>
          <w:rStyle w:val="fontstyle21"/>
          <w:rFonts w:asciiTheme="majorBidi" w:hAnsiTheme="majorBidi" w:cstheme="majorBidi"/>
          <w:rtl/>
        </w:rPr>
        <w:t xml:space="preserve"> خاصة إذا ما تم استخدام بعض الأجهزة في تثبيت نطق المتعلم كأشرطة الفيديو</w:t>
      </w:r>
      <w:r w:rsidRPr="001728EE">
        <w:rPr>
          <w:rStyle w:val="fontstyle21"/>
          <w:rFonts w:asciiTheme="majorBidi" w:hAnsiTheme="majorBidi" w:cstheme="majorBidi"/>
        </w:rPr>
        <w:br/>
      </w:r>
      <w:r w:rsidRPr="001728EE">
        <w:rPr>
          <w:rStyle w:val="fontstyle21"/>
          <w:rFonts w:asciiTheme="majorBidi" w:hAnsiTheme="majorBidi" w:cstheme="majorBidi"/>
          <w:rtl/>
        </w:rPr>
        <w:t>والمسجل الصوتي</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1728EE">
        <w:rPr>
          <w:rStyle w:val="fontstyle21"/>
          <w:rFonts w:asciiTheme="majorBidi" w:hAnsiTheme="majorBidi" w:cstheme="majorBidi"/>
          <w:rtl/>
        </w:rPr>
        <w:t>تسهم في علاج الفروق الفردية، ذلك لأنها تتيح فرص التنويع والتجديد المرغوب فيه</w:t>
      </w:r>
      <w:r>
        <w:rPr>
          <w:rStyle w:val="fontstyle21"/>
          <w:rFonts w:asciiTheme="majorBidi" w:hAnsiTheme="majorBidi" w:cstheme="majorBidi"/>
        </w:rPr>
        <w:t>.</w:t>
      </w:r>
      <w:r>
        <w:rPr>
          <w:rStyle w:val="fontstyle21"/>
          <w:rFonts w:asciiTheme="majorBidi" w:hAnsiTheme="majorBidi" w:cstheme="majorBidi"/>
        </w:rPr>
        <w:br/>
      </w:r>
      <w:r w:rsidRPr="00593D9C">
        <w:rPr>
          <w:rStyle w:val="fontstyle21"/>
          <w:rFonts w:asciiTheme="majorBidi" w:hAnsiTheme="majorBidi" w:cstheme="majorBidi" w:hint="cs"/>
          <w:b/>
          <w:bCs/>
          <w:rtl/>
        </w:rPr>
        <w:t xml:space="preserve">3. </w:t>
      </w:r>
      <w:r w:rsidRPr="00593D9C">
        <w:rPr>
          <w:rStyle w:val="fontstyle21"/>
          <w:rFonts w:asciiTheme="majorBidi" w:hAnsiTheme="majorBidi" w:cstheme="majorBidi"/>
          <w:b/>
          <w:bCs/>
          <w:rtl/>
        </w:rPr>
        <w:t>أنواع الوسائل التعليمية</w:t>
      </w:r>
      <w:r w:rsidRPr="00593D9C">
        <w:rPr>
          <w:rStyle w:val="fontstyle21"/>
          <w:rFonts w:asciiTheme="majorBidi" w:hAnsiTheme="majorBidi" w:cstheme="majorBidi"/>
          <w:b/>
          <w:bCs/>
        </w:rPr>
        <w:t>:</w:t>
      </w:r>
    </w:p>
    <w:p w:rsidR="00F27A41" w:rsidRPr="00593D9C" w:rsidRDefault="00F27A41" w:rsidP="00F27A41">
      <w:pPr>
        <w:bidi/>
        <w:ind w:left="347"/>
        <w:rPr>
          <w:rStyle w:val="fontstyle21"/>
          <w:rFonts w:asciiTheme="majorBidi" w:hAnsiTheme="majorBidi" w:cstheme="majorBidi"/>
        </w:rPr>
      </w:pPr>
      <w:r>
        <w:rPr>
          <w:rStyle w:val="fontstyle21"/>
          <w:rFonts w:asciiTheme="majorBidi" w:hAnsiTheme="majorBidi" w:cstheme="majorBidi" w:hint="cs"/>
          <w:rtl/>
        </w:rPr>
        <w:t xml:space="preserve">     </w:t>
      </w:r>
      <w:r w:rsidRPr="00593D9C">
        <w:rPr>
          <w:rStyle w:val="fontstyle21"/>
          <w:rFonts w:asciiTheme="majorBidi" w:hAnsiTheme="majorBidi" w:cstheme="majorBidi"/>
          <w:rtl/>
        </w:rPr>
        <w:t>تختلف الوسائل التعليمية باختلاف الأسس التي اعتمدها المؤلفون، حيث تشمل أنماطا</w:t>
      </w:r>
      <w:r w:rsidRPr="00593D9C">
        <w:rPr>
          <w:rStyle w:val="fontstyle21"/>
          <w:rFonts w:asciiTheme="majorBidi" w:hAnsiTheme="majorBidi" w:cstheme="majorBidi"/>
        </w:rPr>
        <w:br/>
      </w:r>
      <w:r w:rsidRPr="00593D9C">
        <w:rPr>
          <w:rStyle w:val="fontstyle21"/>
          <w:rFonts w:asciiTheme="majorBidi" w:hAnsiTheme="majorBidi" w:cstheme="majorBidi"/>
          <w:rtl/>
        </w:rPr>
        <w:t>متنوعة، منها اللفظية المكتوبة، والمسموعة والخرائط والرسوم والبيانات، والتسجيلات</w:t>
      </w:r>
      <w:r w:rsidRPr="00593D9C">
        <w:rPr>
          <w:rStyle w:val="fontstyle21"/>
          <w:rFonts w:asciiTheme="majorBidi" w:hAnsiTheme="majorBidi" w:cstheme="majorBidi"/>
        </w:rPr>
        <w:br/>
      </w:r>
      <w:r w:rsidRPr="00593D9C">
        <w:rPr>
          <w:rStyle w:val="fontstyle21"/>
          <w:rFonts w:asciiTheme="majorBidi" w:hAnsiTheme="majorBidi" w:cstheme="majorBidi"/>
          <w:rtl/>
        </w:rPr>
        <w:t>الصوتية، والصور، والأجهزة التعليمية واللوحات، والفيديو والانترنت وغيرها، ومن هذه</w:t>
      </w:r>
      <w:r w:rsidRPr="00593D9C">
        <w:rPr>
          <w:rStyle w:val="fontstyle21"/>
          <w:rFonts w:asciiTheme="majorBidi" w:hAnsiTheme="majorBidi" w:cstheme="majorBidi"/>
        </w:rPr>
        <w:br/>
      </w:r>
      <w:r w:rsidRPr="00593D9C">
        <w:rPr>
          <w:rStyle w:val="fontstyle21"/>
          <w:rFonts w:asciiTheme="majorBidi" w:hAnsiTheme="majorBidi" w:cstheme="majorBidi"/>
          <w:rtl/>
        </w:rPr>
        <w:t>التصنيفات نجدها محددة وفق التصنيفات الآتية</w:t>
      </w:r>
      <w:r w:rsidRPr="00593D9C">
        <w:rPr>
          <w:rStyle w:val="fontstyle21"/>
          <w:rFonts w:asciiTheme="majorBidi" w:hAnsiTheme="majorBidi" w:cstheme="majorBidi"/>
        </w:rPr>
        <w:t>:</w:t>
      </w:r>
      <w:r w:rsidRPr="00593D9C">
        <w:rPr>
          <w:rStyle w:val="fontstyle21"/>
          <w:rFonts w:asciiTheme="majorBidi" w:hAnsiTheme="majorBidi" w:cstheme="majorBidi"/>
        </w:rPr>
        <w:br/>
      </w:r>
      <w:r w:rsidRPr="009E61F5">
        <w:rPr>
          <w:rStyle w:val="fontstyle21"/>
          <w:rFonts w:asciiTheme="majorBidi" w:hAnsiTheme="majorBidi" w:cstheme="majorBidi"/>
        </w:rPr>
        <w:sym w:font="Symbol" w:char="F0B7"/>
      </w:r>
      <w:r>
        <w:rPr>
          <w:rStyle w:val="fontstyle21"/>
          <w:rFonts w:asciiTheme="majorBidi" w:hAnsiTheme="majorBidi" w:cstheme="majorBidi" w:hint="cs"/>
          <w:rtl/>
        </w:rPr>
        <w:t xml:space="preserve"> </w:t>
      </w:r>
      <w:r w:rsidRPr="00593D9C">
        <w:rPr>
          <w:rStyle w:val="fontstyle21"/>
          <w:rFonts w:asciiTheme="majorBidi" w:hAnsiTheme="majorBidi" w:cstheme="majorBidi"/>
          <w:b/>
          <w:bCs/>
          <w:rtl/>
        </w:rPr>
        <w:t>على أساس الحواس</w:t>
      </w:r>
      <w:r w:rsidRPr="00593D9C">
        <w:rPr>
          <w:rStyle w:val="fontstyle21"/>
          <w:rFonts w:asciiTheme="majorBidi" w:hAnsiTheme="majorBidi" w:cstheme="majorBidi" w:hint="cs"/>
          <w:b/>
          <w:bCs/>
          <w:rtl/>
        </w:rPr>
        <w:t>:</w:t>
      </w:r>
      <w:r w:rsidRPr="00593D9C">
        <w:rPr>
          <w:rStyle w:val="fontstyle21"/>
          <w:rFonts w:asciiTheme="majorBidi" w:hAnsiTheme="majorBidi" w:cstheme="majorBidi"/>
        </w:rPr>
        <w:t xml:space="preserve"> </w:t>
      </w:r>
      <w:r>
        <w:rPr>
          <w:rStyle w:val="fontstyle21"/>
          <w:rFonts w:asciiTheme="majorBidi" w:hAnsiTheme="majorBidi" w:cstheme="majorBidi" w:hint="cs"/>
          <w:rtl/>
        </w:rPr>
        <w:t xml:space="preserve"> </w:t>
      </w:r>
      <w:r w:rsidRPr="00593D9C">
        <w:rPr>
          <w:rStyle w:val="fontstyle21"/>
          <w:rFonts w:asciiTheme="majorBidi" w:hAnsiTheme="majorBidi" w:cstheme="majorBidi"/>
          <w:rtl/>
        </w:rPr>
        <w:t>وينقسم إلى ثلاثة أنواع</w:t>
      </w:r>
      <w:r w:rsidRPr="00593D9C">
        <w:rPr>
          <w:rStyle w:val="fontstyle21"/>
          <w:rFonts w:asciiTheme="majorBidi" w:hAnsiTheme="majorBidi" w:cstheme="majorBidi"/>
        </w:rPr>
        <w:t>:</w:t>
      </w:r>
      <w:r w:rsidRPr="00593D9C">
        <w:rPr>
          <w:rStyle w:val="fontstyle21"/>
          <w:rFonts w:asciiTheme="majorBidi" w:hAnsiTheme="majorBidi" w:cstheme="majorBidi"/>
        </w:rPr>
        <w:br/>
      </w:r>
      <w:r w:rsidRPr="009B32ED">
        <w:rPr>
          <w:rStyle w:val="fontstyle21"/>
          <w:rFonts w:asciiTheme="majorBidi" w:hAnsiTheme="majorBidi" w:cstheme="majorBidi"/>
          <w:b/>
          <w:bCs/>
          <w:rtl/>
        </w:rPr>
        <w:t>أ</w:t>
      </w:r>
      <w:r w:rsidRPr="009B32ED">
        <w:rPr>
          <w:rStyle w:val="fontstyle21"/>
          <w:rFonts w:asciiTheme="majorBidi" w:hAnsiTheme="majorBidi" w:cstheme="majorBidi" w:hint="cs"/>
          <w:b/>
          <w:bCs/>
          <w:rtl/>
        </w:rPr>
        <w:t xml:space="preserve">- </w:t>
      </w:r>
      <w:r w:rsidRPr="009B32ED">
        <w:rPr>
          <w:rStyle w:val="fontstyle21"/>
          <w:rFonts w:asciiTheme="majorBidi" w:hAnsiTheme="majorBidi" w:cstheme="majorBidi"/>
          <w:b/>
          <w:bCs/>
          <w:rtl/>
        </w:rPr>
        <w:t>الوسائل البصرية</w:t>
      </w:r>
      <w:r w:rsidRPr="009B32ED">
        <w:rPr>
          <w:rStyle w:val="fontstyle21"/>
          <w:rFonts w:asciiTheme="majorBidi" w:hAnsiTheme="majorBidi" w:cstheme="majorBidi"/>
          <w:b/>
          <w:bCs/>
        </w:rPr>
        <w:t>:</w:t>
      </w:r>
      <w:r>
        <w:rPr>
          <w:rStyle w:val="fontstyle21"/>
          <w:rFonts w:asciiTheme="majorBidi" w:hAnsiTheme="majorBidi" w:cstheme="majorBidi" w:hint="cs"/>
          <w:rtl/>
        </w:rPr>
        <w:t xml:space="preserve"> </w:t>
      </w:r>
      <w:r w:rsidRPr="00593D9C">
        <w:rPr>
          <w:rStyle w:val="fontstyle21"/>
          <w:rFonts w:asciiTheme="majorBidi" w:hAnsiTheme="majorBidi" w:cstheme="majorBidi"/>
          <w:rtl/>
        </w:rPr>
        <w:t>تتشكل الوسائل البصرية من مجموعة من الأدوات والطرق التي تستغل حاسة البصر</w:t>
      </w:r>
      <w:r>
        <w:rPr>
          <w:rStyle w:val="fontstyle21"/>
          <w:rFonts w:asciiTheme="majorBidi" w:hAnsiTheme="majorBidi" w:cstheme="majorBidi" w:hint="cs"/>
          <w:rtl/>
        </w:rPr>
        <w:t xml:space="preserve"> </w:t>
      </w:r>
      <w:r w:rsidRPr="00593D9C">
        <w:rPr>
          <w:rStyle w:val="fontstyle21"/>
          <w:rFonts w:asciiTheme="majorBidi" w:hAnsiTheme="majorBidi" w:cstheme="majorBidi"/>
          <w:rtl/>
        </w:rPr>
        <w:t xml:space="preserve">وتعتمد عليها، ومن بين هذه الوسائل </w:t>
      </w:r>
      <w:r>
        <w:rPr>
          <w:rStyle w:val="fontstyle21"/>
          <w:rFonts w:asciiTheme="majorBidi" w:hAnsiTheme="majorBidi" w:cstheme="majorBidi"/>
          <w:rtl/>
        </w:rPr>
        <w:t>نذكر: الصور الفوتوغرافية، الصور</w:t>
      </w:r>
      <w:r>
        <w:rPr>
          <w:rStyle w:val="fontstyle21"/>
          <w:rFonts w:asciiTheme="majorBidi" w:hAnsiTheme="majorBidi" w:cstheme="majorBidi" w:hint="cs"/>
          <w:rtl/>
        </w:rPr>
        <w:t xml:space="preserve"> </w:t>
      </w:r>
      <w:r w:rsidRPr="00593D9C">
        <w:rPr>
          <w:rStyle w:val="fontstyle21"/>
          <w:rFonts w:asciiTheme="majorBidi" w:hAnsiTheme="majorBidi" w:cstheme="majorBidi"/>
          <w:rtl/>
        </w:rPr>
        <w:lastRenderedPageBreak/>
        <w:t>المتحركة، وصور</w:t>
      </w:r>
      <w:r>
        <w:rPr>
          <w:rStyle w:val="fontstyle21"/>
          <w:rFonts w:asciiTheme="majorBidi" w:hAnsiTheme="majorBidi" w:cstheme="majorBidi" w:hint="cs"/>
          <w:rtl/>
        </w:rPr>
        <w:t xml:space="preserve"> </w:t>
      </w:r>
      <w:r w:rsidRPr="00593D9C">
        <w:rPr>
          <w:rStyle w:val="fontstyle21"/>
          <w:rFonts w:asciiTheme="majorBidi" w:hAnsiTheme="majorBidi" w:cstheme="majorBidi"/>
          <w:rtl/>
        </w:rPr>
        <w:t>الأفلام، الشرائح بأنواعها المختلفة، الرسوم المتحركة، كما تشمل أيضا الرحلات وتجارب</w:t>
      </w:r>
      <w:r>
        <w:rPr>
          <w:rStyle w:val="fontstyle21"/>
          <w:rFonts w:asciiTheme="majorBidi" w:hAnsiTheme="majorBidi" w:cstheme="majorBidi" w:hint="cs"/>
          <w:rtl/>
        </w:rPr>
        <w:t xml:space="preserve"> </w:t>
      </w:r>
      <w:r w:rsidRPr="00593D9C">
        <w:rPr>
          <w:rStyle w:val="fontstyle21"/>
          <w:rFonts w:asciiTheme="majorBidi" w:hAnsiTheme="majorBidi" w:cstheme="majorBidi"/>
          <w:rtl/>
        </w:rPr>
        <w:t>العرض، والمعارض والمتاحف، والسبورة والخرائط وغيرها</w:t>
      </w:r>
      <w:r w:rsidRPr="00593D9C">
        <w:rPr>
          <w:rStyle w:val="fontstyle21"/>
          <w:rFonts w:asciiTheme="majorBidi" w:hAnsiTheme="majorBidi" w:cstheme="majorBidi"/>
        </w:rPr>
        <w:t>...</w:t>
      </w:r>
    </w:p>
    <w:p w:rsidR="00F27A41" w:rsidRDefault="00F27A41" w:rsidP="00F27A41">
      <w:pPr>
        <w:pStyle w:val="Paragraphedeliste"/>
        <w:numPr>
          <w:ilvl w:val="0"/>
          <w:numId w:val="12"/>
        </w:numPr>
        <w:bidi/>
        <w:ind w:left="707" w:hanging="347"/>
        <w:rPr>
          <w:rStyle w:val="fontstyle21"/>
          <w:rFonts w:asciiTheme="majorBidi" w:hAnsiTheme="majorBidi" w:cstheme="majorBidi"/>
        </w:rPr>
      </w:pPr>
      <w:r w:rsidRPr="00417D67">
        <w:rPr>
          <w:rStyle w:val="fontstyle21"/>
          <w:rFonts w:asciiTheme="majorBidi" w:hAnsiTheme="majorBidi" w:cstheme="majorBidi"/>
          <w:b/>
          <w:bCs/>
          <w:rtl/>
        </w:rPr>
        <w:t>الوسائل السمعية</w:t>
      </w:r>
      <w:r w:rsidRPr="00417D67">
        <w:rPr>
          <w:rStyle w:val="fontstyle21"/>
          <w:rFonts w:asciiTheme="majorBidi" w:hAnsiTheme="majorBidi" w:cstheme="majorBidi"/>
          <w:b/>
          <w:bCs/>
        </w:rPr>
        <w:t>:</w:t>
      </w:r>
      <w:r>
        <w:rPr>
          <w:rStyle w:val="fontstyle21"/>
          <w:rFonts w:asciiTheme="majorBidi" w:hAnsiTheme="majorBidi" w:cstheme="majorBidi" w:hint="cs"/>
          <w:rtl/>
        </w:rPr>
        <w:t xml:space="preserve"> </w:t>
      </w:r>
      <w:r w:rsidRPr="00417D67">
        <w:rPr>
          <w:rStyle w:val="fontstyle21"/>
          <w:rFonts w:asciiTheme="majorBidi" w:hAnsiTheme="majorBidi" w:cstheme="majorBidi"/>
          <w:rtl/>
        </w:rPr>
        <w:t>وتضم الوسائل التي تعتمد على حاسة السمع في عملية التعلّم واكتساب الخبرات كعنصر</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أساسي، وهي ما يسمع في الراديو، والمسجل، مكبرات الصوت</w:t>
      </w:r>
      <w:r>
        <w:rPr>
          <w:rStyle w:val="fontstyle21"/>
          <w:rFonts w:asciiTheme="majorBidi" w:hAnsiTheme="majorBidi" w:cstheme="majorBidi"/>
        </w:rPr>
        <w:t>.</w:t>
      </w:r>
      <w:r w:rsidRPr="00417D67">
        <w:rPr>
          <w:rStyle w:val="fontstyle21"/>
          <w:rFonts w:asciiTheme="majorBidi" w:hAnsiTheme="majorBidi" w:cstheme="majorBidi"/>
        </w:rPr>
        <w:br/>
      </w:r>
      <w:r w:rsidRPr="00684FBE">
        <w:rPr>
          <w:rStyle w:val="fontstyle21"/>
          <w:rFonts w:asciiTheme="majorBidi" w:hAnsiTheme="majorBidi" w:cstheme="majorBidi" w:hint="cs"/>
          <w:b/>
          <w:bCs/>
          <w:rtl/>
        </w:rPr>
        <w:t xml:space="preserve">ت- </w:t>
      </w:r>
      <w:r w:rsidRPr="00684FBE">
        <w:rPr>
          <w:rStyle w:val="fontstyle21"/>
          <w:rFonts w:asciiTheme="majorBidi" w:hAnsiTheme="majorBidi" w:cstheme="majorBidi"/>
          <w:b/>
          <w:bCs/>
          <w:rtl/>
        </w:rPr>
        <w:t>الوسائل السمعية البصرية</w:t>
      </w:r>
      <w:r w:rsidRPr="00684FBE">
        <w:rPr>
          <w:rStyle w:val="fontstyle21"/>
          <w:rFonts w:asciiTheme="majorBidi" w:hAnsiTheme="majorBidi" w:cstheme="majorBidi"/>
          <w:b/>
          <w:bCs/>
        </w:rPr>
        <w:t>:</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تشمل جميع الوسائل التي تعتمد في استقبالها على حاستي السمع والبصر وتشمل: التلفاز</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التعليمي، الأفلام التعليمية الناطقة والمتحركة والشرائح</w:t>
      </w:r>
      <w:r>
        <w:rPr>
          <w:rStyle w:val="fontstyle21"/>
          <w:rFonts w:asciiTheme="majorBidi" w:hAnsiTheme="majorBidi" w:cstheme="majorBidi"/>
        </w:rPr>
        <w:t>.</w:t>
      </w:r>
      <w:r w:rsidRPr="00417D67">
        <w:rPr>
          <w:rStyle w:val="fontstyle21"/>
          <w:rFonts w:asciiTheme="majorBidi" w:hAnsiTheme="majorBidi" w:cstheme="majorBidi"/>
        </w:rPr>
        <w:br/>
      </w:r>
      <w:r w:rsidRPr="00684FBE">
        <w:rPr>
          <w:rStyle w:val="fontstyle21"/>
          <w:rFonts w:asciiTheme="majorBidi" w:hAnsiTheme="majorBidi" w:cstheme="majorBidi"/>
          <w:b/>
          <w:bCs/>
        </w:rPr>
        <w:sym w:font="Symbol" w:char="F0B7"/>
      </w:r>
      <w:r w:rsidRPr="00684FBE">
        <w:rPr>
          <w:rStyle w:val="fontstyle21"/>
          <w:rFonts w:asciiTheme="majorBidi" w:hAnsiTheme="majorBidi" w:cstheme="majorBidi" w:hint="cs"/>
          <w:b/>
          <w:bCs/>
          <w:rtl/>
        </w:rPr>
        <w:t xml:space="preserve"> </w:t>
      </w:r>
      <w:r w:rsidRPr="00684FBE">
        <w:rPr>
          <w:rStyle w:val="fontstyle21"/>
          <w:rFonts w:asciiTheme="majorBidi" w:hAnsiTheme="majorBidi" w:cstheme="majorBidi"/>
          <w:b/>
          <w:bCs/>
          <w:rtl/>
        </w:rPr>
        <w:t>على أساس الخبرة</w:t>
      </w:r>
      <w:r w:rsidRPr="00684FBE">
        <w:rPr>
          <w:rStyle w:val="fontstyle21"/>
          <w:rFonts w:asciiTheme="majorBidi" w:hAnsiTheme="majorBidi" w:cstheme="majorBidi"/>
          <w:b/>
          <w:bCs/>
        </w:rPr>
        <w:t>:</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تقسم الوسائل باعتبار هذا التصنيف إلى ثلاث مجموعات</w:t>
      </w:r>
      <w:r>
        <w:rPr>
          <w:rStyle w:val="fontstyle21"/>
          <w:rFonts w:asciiTheme="majorBidi" w:hAnsiTheme="majorBidi" w:cstheme="majorBidi"/>
        </w:rPr>
        <w:t>:</w:t>
      </w:r>
      <w:r>
        <w:rPr>
          <w:rStyle w:val="fontstyle21"/>
          <w:rFonts w:asciiTheme="majorBidi" w:hAnsiTheme="majorBidi" w:cstheme="majorBidi"/>
        </w:rPr>
        <w:br/>
      </w:r>
      <w:r w:rsidRPr="002B03DE">
        <w:rPr>
          <w:rStyle w:val="fontstyle21"/>
          <w:rFonts w:asciiTheme="majorBidi" w:hAnsiTheme="majorBidi" w:cstheme="majorBidi" w:hint="cs"/>
          <w:b/>
          <w:bCs/>
          <w:rtl/>
        </w:rPr>
        <w:t xml:space="preserve">أ- </w:t>
      </w:r>
      <w:r w:rsidRPr="002B03DE">
        <w:rPr>
          <w:rStyle w:val="fontstyle21"/>
          <w:rFonts w:asciiTheme="majorBidi" w:hAnsiTheme="majorBidi" w:cstheme="majorBidi"/>
          <w:b/>
          <w:bCs/>
          <w:rtl/>
        </w:rPr>
        <w:t>المجموعة الأولى</w:t>
      </w:r>
      <w:r w:rsidRPr="002B03DE">
        <w:rPr>
          <w:rStyle w:val="fontstyle21"/>
          <w:rFonts w:asciiTheme="majorBidi" w:hAnsiTheme="majorBidi" w:cstheme="majorBidi" w:hint="cs"/>
          <w:b/>
          <w:bCs/>
          <w:rtl/>
        </w:rPr>
        <w:t>:</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تمثل الممارسة العملية والعمل المباشر، حيث يمارس الإنسان الخبرة</w:t>
      </w:r>
      <w:r w:rsidRPr="00417D67">
        <w:rPr>
          <w:rStyle w:val="fontstyle21"/>
          <w:rFonts w:asciiTheme="majorBidi" w:hAnsiTheme="majorBidi" w:cstheme="majorBidi"/>
        </w:rPr>
        <w:br/>
      </w:r>
      <w:r w:rsidRPr="00417D67">
        <w:rPr>
          <w:rStyle w:val="fontstyle21"/>
          <w:rFonts w:asciiTheme="majorBidi" w:hAnsiTheme="majorBidi" w:cstheme="majorBidi"/>
          <w:rtl/>
        </w:rPr>
        <w:t>بنفسه ويشارك فيها مشاركة إيجابية، ولو طبقنا ذلك على العملية التربوية لوجدنا أن المتعلم</w:t>
      </w:r>
      <w:r w:rsidRPr="00417D67">
        <w:rPr>
          <w:rStyle w:val="fontstyle21"/>
          <w:rFonts w:asciiTheme="majorBidi" w:hAnsiTheme="majorBidi" w:cstheme="majorBidi"/>
        </w:rPr>
        <w:br/>
      </w:r>
      <w:r w:rsidRPr="00417D67">
        <w:rPr>
          <w:rStyle w:val="fontstyle21"/>
          <w:rFonts w:asciiTheme="majorBidi" w:hAnsiTheme="majorBidi" w:cstheme="majorBidi"/>
          <w:rtl/>
        </w:rPr>
        <w:t>هنا يتعلم كثيرا من المهارات والمعارف لتتكون لديه في الأخير مجموعة من المفاهيم عن</w:t>
      </w:r>
      <w:r w:rsidRPr="00417D67">
        <w:rPr>
          <w:rStyle w:val="fontstyle21"/>
          <w:rFonts w:asciiTheme="majorBidi" w:hAnsiTheme="majorBidi" w:cstheme="majorBidi"/>
        </w:rPr>
        <w:br/>
      </w:r>
      <w:r w:rsidRPr="00417D67">
        <w:rPr>
          <w:rStyle w:val="fontstyle21"/>
          <w:rFonts w:asciiTheme="majorBidi" w:hAnsiTheme="majorBidi" w:cstheme="majorBidi"/>
          <w:rtl/>
        </w:rPr>
        <w:t>طريق الممارسة العملية</w:t>
      </w:r>
      <w:r w:rsidRPr="00417D67">
        <w:rPr>
          <w:rStyle w:val="fontstyle21"/>
          <w:rFonts w:asciiTheme="majorBidi" w:hAnsiTheme="majorBidi" w:cstheme="majorBidi"/>
        </w:rPr>
        <w:t>.</w:t>
      </w:r>
      <w:r w:rsidRPr="00417D67">
        <w:rPr>
          <w:rStyle w:val="fontstyle21"/>
          <w:rFonts w:asciiTheme="majorBidi" w:hAnsiTheme="majorBidi" w:cstheme="majorBidi"/>
        </w:rPr>
        <w:br/>
      </w:r>
      <w:r w:rsidRPr="002B03DE">
        <w:rPr>
          <w:rStyle w:val="fontstyle21"/>
          <w:rFonts w:asciiTheme="majorBidi" w:hAnsiTheme="majorBidi" w:cstheme="majorBidi"/>
          <w:b/>
          <w:bCs/>
          <w:rtl/>
        </w:rPr>
        <w:t>ب</w:t>
      </w:r>
      <w:r w:rsidRPr="002B03DE">
        <w:rPr>
          <w:rStyle w:val="fontstyle21"/>
          <w:rFonts w:asciiTheme="majorBidi" w:hAnsiTheme="majorBidi" w:cstheme="majorBidi" w:hint="cs"/>
          <w:b/>
          <w:bCs/>
          <w:rtl/>
        </w:rPr>
        <w:t xml:space="preserve">- </w:t>
      </w:r>
      <w:r w:rsidRPr="002B03DE">
        <w:rPr>
          <w:rStyle w:val="fontstyle21"/>
          <w:rFonts w:asciiTheme="majorBidi" w:hAnsiTheme="majorBidi" w:cstheme="majorBidi"/>
          <w:b/>
          <w:bCs/>
          <w:rtl/>
        </w:rPr>
        <w:t>المجموعة الثانية</w:t>
      </w:r>
      <w:r w:rsidRPr="002B03DE">
        <w:rPr>
          <w:rStyle w:val="fontstyle21"/>
          <w:rFonts w:asciiTheme="majorBidi" w:hAnsiTheme="majorBidi" w:cstheme="majorBidi" w:hint="cs"/>
          <w:b/>
          <w:bCs/>
          <w:rtl/>
        </w:rPr>
        <w:t>:</w:t>
      </w:r>
      <w:r w:rsidRPr="00417D67">
        <w:rPr>
          <w:rStyle w:val="fontstyle21"/>
          <w:rFonts w:asciiTheme="majorBidi" w:hAnsiTheme="majorBidi" w:cstheme="majorBidi"/>
        </w:rPr>
        <w:t xml:space="preserve"> </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تعتمد على الملا</w:t>
      </w:r>
      <w:r>
        <w:rPr>
          <w:rStyle w:val="fontstyle21"/>
          <w:rFonts w:asciiTheme="majorBidi" w:hAnsiTheme="majorBidi" w:cstheme="majorBidi"/>
          <w:rtl/>
        </w:rPr>
        <w:t>حظة المحسوسة وتشمل وسائل العروض</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التوضيحية</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التي يقوم بها المعلم داخل حجرة الصف، وا</w:t>
      </w:r>
      <w:r>
        <w:rPr>
          <w:rStyle w:val="fontstyle21"/>
          <w:rFonts w:asciiTheme="majorBidi" w:hAnsiTheme="majorBidi" w:cstheme="majorBidi"/>
          <w:rtl/>
        </w:rPr>
        <w:t>لرحلات التعليمية الميدانية التي</w:t>
      </w:r>
      <w:r>
        <w:rPr>
          <w:rStyle w:val="fontstyle21"/>
          <w:rFonts w:asciiTheme="majorBidi" w:hAnsiTheme="majorBidi" w:cstheme="majorBidi" w:hint="cs"/>
          <w:rtl/>
        </w:rPr>
        <w:t xml:space="preserve"> </w:t>
      </w:r>
      <w:r w:rsidRPr="00417D67">
        <w:rPr>
          <w:rStyle w:val="fontstyle21"/>
          <w:rFonts w:asciiTheme="majorBidi" w:hAnsiTheme="majorBidi" w:cstheme="majorBidi"/>
          <w:rtl/>
        </w:rPr>
        <w:t>يخطط لها المعلم</w:t>
      </w:r>
      <w:r>
        <w:rPr>
          <w:rStyle w:val="fontstyle21"/>
          <w:rFonts w:asciiTheme="majorBidi" w:hAnsiTheme="majorBidi" w:cstheme="majorBidi" w:hint="cs"/>
          <w:rtl/>
        </w:rPr>
        <w:t xml:space="preserve"> </w:t>
      </w:r>
      <w:r w:rsidRPr="00417D67">
        <w:rPr>
          <w:rStyle w:val="fontstyle21"/>
          <w:rFonts w:asciiTheme="majorBidi" w:hAnsiTheme="majorBidi" w:cstheme="majorBidi"/>
          <w:rtl/>
        </w:rPr>
        <w:t>مع تلاميذه، بالإضافة إلى جميع الوسائل السمعية البصرية كالسينما</w:t>
      </w:r>
      <w:r>
        <w:rPr>
          <w:rStyle w:val="fontstyle21"/>
          <w:rFonts w:asciiTheme="majorBidi" w:hAnsiTheme="majorBidi" w:cstheme="majorBidi"/>
        </w:rPr>
        <w:t>...</w:t>
      </w:r>
      <w:r w:rsidRPr="00417D67">
        <w:rPr>
          <w:rStyle w:val="fontstyle21"/>
          <w:rFonts w:asciiTheme="majorBidi" w:hAnsiTheme="majorBidi" w:cstheme="majorBidi"/>
        </w:rPr>
        <w:br/>
      </w:r>
      <w:r w:rsidRPr="002B03DE">
        <w:rPr>
          <w:rStyle w:val="fontstyle21"/>
          <w:rFonts w:asciiTheme="majorBidi" w:hAnsiTheme="majorBidi" w:cstheme="majorBidi" w:hint="cs"/>
          <w:b/>
          <w:bCs/>
          <w:rtl/>
        </w:rPr>
        <w:t xml:space="preserve">ت- </w:t>
      </w:r>
      <w:r w:rsidRPr="002B03DE">
        <w:rPr>
          <w:rStyle w:val="fontstyle21"/>
          <w:rFonts w:asciiTheme="majorBidi" w:hAnsiTheme="majorBidi" w:cstheme="majorBidi"/>
          <w:b/>
          <w:bCs/>
          <w:rtl/>
        </w:rPr>
        <w:t>المجموعة الثالثة</w:t>
      </w:r>
      <w:r w:rsidRPr="002B03DE">
        <w:rPr>
          <w:rStyle w:val="fontstyle21"/>
          <w:rFonts w:asciiTheme="majorBidi" w:hAnsiTheme="majorBidi" w:cstheme="majorBidi" w:hint="cs"/>
          <w:b/>
          <w:bCs/>
          <w:rtl/>
        </w:rPr>
        <w:t>:</w:t>
      </w:r>
      <w:r w:rsidRPr="00417D67">
        <w:rPr>
          <w:rStyle w:val="fontstyle21"/>
          <w:rFonts w:asciiTheme="majorBidi" w:hAnsiTheme="majorBidi" w:cstheme="majorBidi"/>
        </w:rPr>
        <w:t xml:space="preserve"> </w:t>
      </w:r>
      <w:r w:rsidRPr="00417D67">
        <w:rPr>
          <w:rStyle w:val="fontstyle21"/>
          <w:rFonts w:asciiTheme="majorBidi" w:hAnsiTheme="majorBidi" w:cstheme="majorBidi"/>
          <w:rtl/>
        </w:rPr>
        <w:t>وتمثل هذه المجموعة كل الخبرات التي يحصل عليها التلميذ بواسطة</w:t>
      </w:r>
      <w:r w:rsidRPr="00417D67">
        <w:rPr>
          <w:rStyle w:val="fontstyle21"/>
          <w:rFonts w:asciiTheme="majorBidi" w:hAnsiTheme="majorBidi" w:cstheme="majorBidi"/>
        </w:rPr>
        <w:br/>
      </w:r>
      <w:r>
        <w:rPr>
          <w:rStyle w:val="fontstyle21"/>
          <w:rFonts w:asciiTheme="majorBidi" w:hAnsiTheme="majorBidi" w:cstheme="majorBidi"/>
          <w:rtl/>
        </w:rPr>
        <w:t>البصيرة المجردة</w:t>
      </w:r>
      <w:r>
        <w:rPr>
          <w:rStyle w:val="fontstyle21"/>
          <w:rFonts w:asciiTheme="majorBidi" w:hAnsiTheme="majorBidi" w:cstheme="majorBidi" w:hint="cs"/>
          <w:rtl/>
        </w:rPr>
        <w:t>،</w:t>
      </w:r>
      <w:r w:rsidRPr="00417D67">
        <w:rPr>
          <w:rStyle w:val="fontstyle21"/>
          <w:rFonts w:asciiTheme="majorBidi" w:hAnsiTheme="majorBidi" w:cstheme="majorBidi"/>
          <w:rtl/>
        </w:rPr>
        <w:t xml:space="preserve"> أي أنها تعتمد على الخيال والخبرات السابقة التي يقارنها المتعلم بالصورة</w:t>
      </w:r>
      <w:r w:rsidRPr="00417D67">
        <w:rPr>
          <w:rStyle w:val="fontstyle21"/>
          <w:rFonts w:asciiTheme="majorBidi" w:hAnsiTheme="majorBidi" w:cstheme="majorBidi"/>
        </w:rPr>
        <w:br/>
      </w:r>
      <w:r>
        <w:rPr>
          <w:rStyle w:val="fontstyle21"/>
          <w:rFonts w:asciiTheme="majorBidi" w:hAnsiTheme="majorBidi" w:cstheme="majorBidi"/>
          <w:rtl/>
        </w:rPr>
        <w:t xml:space="preserve">الذهنية التي كونها في الماضي، </w:t>
      </w:r>
      <w:r w:rsidRPr="00417D67">
        <w:rPr>
          <w:rStyle w:val="fontstyle21"/>
          <w:rFonts w:asciiTheme="majorBidi" w:hAnsiTheme="majorBidi" w:cstheme="majorBidi"/>
          <w:rtl/>
        </w:rPr>
        <w:t>وتتميز هذه الخبرات بأنها معرضة للتشويش وعدم الوضوح، مما يؤدي إلى تكوين مفاهيم غير صحيحة أو غير متكاملة لذلك فإنه ينبغي على المعلم</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استعمال الوسائل التي تعمل على تكوين مفاهيم صحيحة ملامسة للواقع</w:t>
      </w:r>
      <w:r w:rsidRPr="00417D67">
        <w:rPr>
          <w:rStyle w:val="fontstyle21"/>
          <w:rFonts w:asciiTheme="majorBidi" w:hAnsiTheme="majorBidi" w:cstheme="majorBidi"/>
        </w:rPr>
        <w:t>.</w:t>
      </w:r>
      <w:r w:rsidRPr="00417D67">
        <w:rPr>
          <w:rStyle w:val="fontstyle21"/>
          <w:rFonts w:asciiTheme="majorBidi" w:hAnsiTheme="majorBidi" w:cstheme="majorBidi"/>
        </w:rPr>
        <w:br/>
      </w:r>
      <w:r w:rsidRPr="0087015E">
        <w:rPr>
          <w:rStyle w:val="fontstyle21"/>
          <w:rFonts w:asciiTheme="majorBidi" w:hAnsiTheme="majorBidi" w:cstheme="majorBidi"/>
          <w:b/>
          <w:bCs/>
        </w:rPr>
        <w:sym w:font="Symbol" w:char="F0B7"/>
      </w:r>
      <w:r w:rsidRPr="0087015E">
        <w:rPr>
          <w:rStyle w:val="fontstyle21"/>
          <w:rFonts w:asciiTheme="majorBidi" w:hAnsiTheme="majorBidi" w:cstheme="majorBidi" w:hint="cs"/>
          <w:b/>
          <w:bCs/>
          <w:rtl/>
        </w:rPr>
        <w:t xml:space="preserve"> </w:t>
      </w:r>
      <w:r w:rsidRPr="0087015E">
        <w:rPr>
          <w:rStyle w:val="fontstyle21"/>
          <w:rFonts w:asciiTheme="majorBidi" w:hAnsiTheme="majorBidi" w:cstheme="majorBidi"/>
          <w:b/>
          <w:bCs/>
          <w:rtl/>
        </w:rPr>
        <w:t>على أساس الوظيفة</w:t>
      </w:r>
      <w:r w:rsidRPr="0087015E">
        <w:rPr>
          <w:rStyle w:val="fontstyle21"/>
          <w:rFonts w:asciiTheme="majorBidi" w:hAnsiTheme="majorBidi" w:cstheme="majorBidi"/>
          <w:b/>
          <w:bCs/>
        </w:rPr>
        <w:t>:</w:t>
      </w:r>
      <w:r>
        <w:rPr>
          <w:rStyle w:val="fontstyle21"/>
          <w:rFonts w:asciiTheme="majorBidi" w:hAnsiTheme="majorBidi" w:cstheme="majorBidi" w:hint="cs"/>
          <w:rtl/>
        </w:rPr>
        <w:t xml:space="preserve"> </w:t>
      </w:r>
      <w:r w:rsidRPr="00417D67">
        <w:rPr>
          <w:rStyle w:val="fontstyle21"/>
          <w:rFonts w:asciiTheme="majorBidi" w:hAnsiTheme="majorBidi" w:cstheme="majorBidi"/>
          <w:rtl/>
        </w:rPr>
        <w:t>وتصنف إلى</w:t>
      </w:r>
      <w:r>
        <w:rPr>
          <w:rStyle w:val="fontstyle21"/>
          <w:rFonts w:asciiTheme="majorBidi" w:hAnsiTheme="majorBidi" w:cstheme="majorBidi"/>
        </w:rPr>
        <w:t>:</w:t>
      </w:r>
      <w:r>
        <w:rPr>
          <w:rStyle w:val="fontstyle21"/>
          <w:rFonts w:asciiTheme="majorBidi" w:hAnsiTheme="majorBidi" w:cstheme="majorBidi"/>
        </w:rPr>
        <w:br/>
      </w:r>
      <w:r w:rsidRPr="0087015E">
        <w:rPr>
          <w:rStyle w:val="fontstyle21"/>
          <w:rFonts w:asciiTheme="majorBidi" w:hAnsiTheme="majorBidi" w:cstheme="majorBidi" w:hint="cs"/>
          <w:b/>
          <w:bCs/>
          <w:rtl/>
        </w:rPr>
        <w:t xml:space="preserve">أ- </w:t>
      </w:r>
      <w:r w:rsidRPr="0087015E">
        <w:rPr>
          <w:rStyle w:val="fontstyle21"/>
          <w:rFonts w:asciiTheme="majorBidi" w:hAnsiTheme="majorBidi" w:cstheme="majorBidi"/>
          <w:b/>
          <w:bCs/>
          <w:rtl/>
        </w:rPr>
        <w:t>وسائل العرض</w:t>
      </w:r>
      <w:r w:rsidRPr="0087015E">
        <w:rPr>
          <w:rStyle w:val="fontstyle21"/>
          <w:rFonts w:asciiTheme="majorBidi" w:hAnsiTheme="majorBidi" w:cstheme="majorBidi"/>
          <w:b/>
          <w:bCs/>
        </w:rPr>
        <w:t>:</w:t>
      </w:r>
      <w:r>
        <w:rPr>
          <w:rStyle w:val="fontstyle21"/>
          <w:rFonts w:asciiTheme="majorBidi" w:hAnsiTheme="majorBidi" w:cstheme="majorBidi" w:hint="cs"/>
          <w:rtl/>
        </w:rPr>
        <w:t xml:space="preserve"> </w:t>
      </w:r>
      <w:r w:rsidRPr="00417D67">
        <w:rPr>
          <w:rStyle w:val="fontstyle21"/>
          <w:rFonts w:asciiTheme="majorBidi" w:hAnsiTheme="majorBidi" w:cstheme="majorBidi"/>
          <w:rtl/>
        </w:rPr>
        <w:t>يقصد بها كيفية بث وعرض المعلومات بأشكال مختلفة، وقد قسمت</w:t>
      </w:r>
      <w:r w:rsidRPr="00417D67">
        <w:rPr>
          <w:rStyle w:val="fontstyle21"/>
          <w:rFonts w:asciiTheme="majorBidi" w:hAnsiTheme="majorBidi" w:cstheme="majorBidi"/>
        </w:rPr>
        <w:br/>
      </w:r>
      <w:r w:rsidRPr="00417D67">
        <w:rPr>
          <w:rStyle w:val="fontstyle21"/>
          <w:rFonts w:asciiTheme="majorBidi" w:hAnsiTheme="majorBidi" w:cstheme="majorBidi"/>
          <w:rtl/>
        </w:rPr>
        <w:t>حسب شكل العرض إلى ساكتة ومتحركة، ورسم وتصوير</w:t>
      </w:r>
      <w:r w:rsidRPr="00417D67">
        <w:rPr>
          <w:rStyle w:val="fontstyle21"/>
          <w:rFonts w:asciiTheme="majorBidi" w:hAnsiTheme="majorBidi" w:cstheme="majorBidi"/>
        </w:rPr>
        <w:t>.</w:t>
      </w:r>
      <w:r w:rsidRPr="00417D67">
        <w:rPr>
          <w:rStyle w:val="fontstyle21"/>
          <w:rFonts w:asciiTheme="majorBidi" w:hAnsiTheme="majorBidi" w:cstheme="majorBidi"/>
        </w:rPr>
        <w:br/>
      </w:r>
      <w:r w:rsidRPr="0087015E">
        <w:rPr>
          <w:rStyle w:val="fontstyle21"/>
          <w:rFonts w:asciiTheme="majorBidi" w:hAnsiTheme="majorBidi" w:cstheme="majorBidi"/>
          <w:b/>
          <w:bCs/>
          <w:rtl/>
        </w:rPr>
        <w:t>ب</w:t>
      </w:r>
      <w:r w:rsidRPr="0087015E">
        <w:rPr>
          <w:rStyle w:val="fontstyle21"/>
          <w:rFonts w:asciiTheme="majorBidi" w:hAnsiTheme="majorBidi" w:cstheme="majorBidi" w:hint="cs"/>
          <w:b/>
          <w:bCs/>
          <w:rtl/>
        </w:rPr>
        <w:t xml:space="preserve">- </w:t>
      </w:r>
      <w:r w:rsidRPr="0087015E">
        <w:rPr>
          <w:rStyle w:val="fontstyle21"/>
          <w:rFonts w:asciiTheme="majorBidi" w:hAnsiTheme="majorBidi" w:cstheme="majorBidi"/>
          <w:b/>
          <w:bCs/>
          <w:rtl/>
        </w:rPr>
        <w:t>وسائل الأشياء</w:t>
      </w:r>
      <w:r w:rsidRPr="0087015E">
        <w:rPr>
          <w:rStyle w:val="fontstyle21"/>
          <w:rFonts w:asciiTheme="majorBidi" w:hAnsiTheme="majorBidi" w:cstheme="majorBidi" w:hint="cs"/>
          <w:b/>
          <w:bCs/>
          <w:rtl/>
        </w:rPr>
        <w:t>:</w:t>
      </w:r>
      <w:r w:rsidRPr="00417D67">
        <w:rPr>
          <w:rStyle w:val="fontstyle21"/>
          <w:rFonts w:asciiTheme="majorBidi" w:hAnsiTheme="majorBidi" w:cstheme="majorBidi"/>
        </w:rPr>
        <w:t xml:space="preserve"> </w:t>
      </w:r>
      <w:r w:rsidRPr="00417D67">
        <w:rPr>
          <w:rStyle w:val="fontstyle21"/>
          <w:rFonts w:asciiTheme="majorBidi" w:hAnsiTheme="majorBidi" w:cstheme="majorBidi"/>
          <w:rtl/>
        </w:rPr>
        <w:t>وهي</w:t>
      </w:r>
      <w:r>
        <w:rPr>
          <w:rStyle w:val="fontstyle21"/>
          <w:rFonts w:asciiTheme="majorBidi" w:hAnsiTheme="majorBidi" w:cstheme="majorBidi"/>
          <w:rtl/>
        </w:rPr>
        <w:t xml:space="preserve"> عبارة عن وسائل تكون المعلومات</w:t>
      </w:r>
      <w:r w:rsidRPr="00417D67">
        <w:rPr>
          <w:rStyle w:val="fontstyle21"/>
          <w:rFonts w:asciiTheme="majorBidi" w:hAnsiTheme="majorBidi" w:cstheme="majorBidi"/>
          <w:rtl/>
        </w:rPr>
        <w:t xml:space="preserve"> جزءا منها أو موروثة، مثل</w:t>
      </w:r>
      <w:r w:rsidRPr="00417D67">
        <w:rPr>
          <w:rStyle w:val="fontstyle21"/>
          <w:rFonts w:asciiTheme="majorBidi" w:hAnsiTheme="majorBidi" w:cstheme="majorBidi"/>
        </w:rPr>
        <w:t>:</w:t>
      </w:r>
      <w:r w:rsidRPr="00417D67">
        <w:rPr>
          <w:rStyle w:val="fontstyle21"/>
          <w:rFonts w:asciiTheme="majorBidi" w:hAnsiTheme="majorBidi" w:cstheme="majorBidi"/>
        </w:rPr>
        <w:br/>
      </w:r>
      <w:r w:rsidRPr="00417D67">
        <w:rPr>
          <w:rStyle w:val="fontstyle21"/>
          <w:rFonts w:asciiTheme="majorBidi" w:hAnsiTheme="majorBidi" w:cstheme="majorBidi"/>
          <w:rtl/>
        </w:rPr>
        <w:t>الحجم والشكل والكتلة والوزن واللون</w:t>
      </w:r>
      <w:r w:rsidRPr="00417D67">
        <w:rPr>
          <w:rStyle w:val="fontstyle21"/>
          <w:rFonts w:asciiTheme="majorBidi" w:hAnsiTheme="majorBidi" w:cstheme="majorBidi"/>
        </w:rPr>
        <w:t>...</w:t>
      </w:r>
      <w:r w:rsidRPr="00417D67">
        <w:rPr>
          <w:rStyle w:val="fontstyle21"/>
          <w:rFonts w:asciiTheme="majorBidi" w:hAnsiTheme="majorBidi" w:cstheme="majorBidi"/>
        </w:rPr>
        <w:br/>
      </w:r>
      <w:r w:rsidRPr="00E1018E">
        <w:rPr>
          <w:rStyle w:val="fontstyle21"/>
          <w:rFonts w:asciiTheme="majorBidi" w:hAnsiTheme="majorBidi" w:cstheme="majorBidi" w:hint="cs"/>
          <w:b/>
          <w:bCs/>
          <w:rtl/>
        </w:rPr>
        <w:t xml:space="preserve">ت- </w:t>
      </w:r>
      <w:r w:rsidRPr="00E1018E">
        <w:rPr>
          <w:rStyle w:val="fontstyle21"/>
          <w:rFonts w:asciiTheme="majorBidi" w:hAnsiTheme="majorBidi" w:cstheme="majorBidi"/>
          <w:b/>
          <w:bCs/>
          <w:rtl/>
        </w:rPr>
        <w:t>وسائل التفاعل</w:t>
      </w:r>
      <w:r w:rsidRPr="00E1018E">
        <w:rPr>
          <w:rStyle w:val="fontstyle21"/>
          <w:rFonts w:asciiTheme="majorBidi" w:hAnsiTheme="majorBidi" w:cstheme="majorBidi"/>
          <w:b/>
          <w:bCs/>
        </w:rPr>
        <w:t>:</w:t>
      </w:r>
      <w:r>
        <w:rPr>
          <w:rStyle w:val="fontstyle21"/>
          <w:rFonts w:asciiTheme="majorBidi" w:hAnsiTheme="majorBidi" w:cstheme="majorBidi" w:hint="cs"/>
          <w:rtl/>
        </w:rPr>
        <w:t xml:space="preserve"> </w:t>
      </w:r>
      <w:r w:rsidRPr="00417D67">
        <w:rPr>
          <w:rStyle w:val="fontstyle21"/>
          <w:rFonts w:asciiTheme="majorBidi" w:hAnsiTheme="majorBidi" w:cstheme="majorBidi"/>
          <w:rtl/>
        </w:rPr>
        <w:t>وهي وسائل تعرض معلومات، وفي الوقت نفسه تدفع المتعلم ليتفاعل</w:t>
      </w:r>
      <w:r w:rsidRPr="00417D67">
        <w:rPr>
          <w:rStyle w:val="fontstyle21"/>
          <w:rFonts w:asciiTheme="majorBidi" w:hAnsiTheme="majorBidi" w:cstheme="majorBidi"/>
        </w:rPr>
        <w:br/>
      </w:r>
      <w:r w:rsidRPr="00417D67">
        <w:rPr>
          <w:rStyle w:val="fontstyle21"/>
          <w:rFonts w:asciiTheme="majorBidi" w:hAnsiTheme="majorBidi" w:cstheme="majorBidi"/>
          <w:rtl/>
        </w:rPr>
        <w:t>معها، كأن يكتب شيئا ما، أو يذكر شيئا ما، وذلك بأن يستجيب للمادة المعطاة ومن أمثلة</w:t>
      </w:r>
      <w:r w:rsidRPr="00417D67">
        <w:rPr>
          <w:rStyle w:val="fontstyle21"/>
          <w:rFonts w:asciiTheme="majorBidi" w:hAnsiTheme="majorBidi" w:cstheme="majorBidi"/>
        </w:rPr>
        <w:br/>
      </w:r>
      <w:r w:rsidRPr="00417D67">
        <w:rPr>
          <w:rStyle w:val="fontstyle21"/>
          <w:rFonts w:asciiTheme="majorBidi" w:hAnsiTheme="majorBidi" w:cstheme="majorBidi"/>
          <w:rtl/>
        </w:rPr>
        <w:t>ذلك: الكتب المبرمجة والحاسوب والألعاب التربوية</w:t>
      </w:r>
      <w:r w:rsidRPr="00417D67">
        <w:rPr>
          <w:rStyle w:val="fontstyle21"/>
          <w:rFonts w:asciiTheme="majorBidi" w:hAnsiTheme="majorBidi" w:cstheme="majorBidi"/>
        </w:rPr>
        <w:t>.</w:t>
      </w:r>
      <w:r w:rsidRPr="00417D67">
        <w:rPr>
          <w:rStyle w:val="fontstyle21"/>
          <w:rFonts w:asciiTheme="majorBidi" w:hAnsiTheme="majorBidi" w:cstheme="majorBidi"/>
        </w:rPr>
        <w:br/>
      </w:r>
      <w:r w:rsidRPr="00985198">
        <w:rPr>
          <w:rStyle w:val="fontstyle21"/>
          <w:rFonts w:asciiTheme="majorBidi" w:hAnsiTheme="majorBidi" w:cstheme="majorBidi" w:hint="cs"/>
          <w:b/>
          <w:bCs/>
          <w:rtl/>
        </w:rPr>
        <w:t xml:space="preserve">4. </w:t>
      </w:r>
      <w:r w:rsidRPr="00985198">
        <w:rPr>
          <w:rStyle w:val="fontstyle21"/>
          <w:rFonts w:asciiTheme="majorBidi" w:hAnsiTheme="majorBidi" w:cstheme="majorBidi"/>
          <w:b/>
          <w:bCs/>
          <w:rtl/>
        </w:rPr>
        <w:t>معوقات استخدام الوسائل التعليمية في التعليم</w:t>
      </w:r>
      <w:r w:rsidRPr="00985198">
        <w:rPr>
          <w:rStyle w:val="fontstyle21"/>
          <w:rFonts w:asciiTheme="majorBidi" w:hAnsiTheme="majorBidi" w:cstheme="majorBidi"/>
          <w:b/>
          <w:bCs/>
        </w:rPr>
        <w:t>:</w:t>
      </w:r>
      <w:r>
        <w:rPr>
          <w:rStyle w:val="fontstyle21"/>
          <w:rFonts w:asciiTheme="majorBidi" w:hAnsiTheme="majorBidi" w:cstheme="majorBidi" w:hint="cs"/>
          <w:rtl/>
        </w:rPr>
        <w:t xml:space="preserve"> </w:t>
      </w:r>
      <w:r w:rsidRPr="00417D67">
        <w:rPr>
          <w:rStyle w:val="fontstyle21"/>
          <w:rFonts w:asciiTheme="majorBidi" w:hAnsiTheme="majorBidi" w:cstheme="majorBidi"/>
          <w:rtl/>
        </w:rPr>
        <w:t>على الرغم من الحاجة إلى استخدام الوسائل التعليمية لمواجهة مشكلات التعليم، إلى أن</w:t>
      </w:r>
      <w:r>
        <w:rPr>
          <w:rStyle w:val="fontstyle21"/>
          <w:rFonts w:asciiTheme="majorBidi" w:hAnsiTheme="majorBidi" w:cstheme="majorBidi" w:hint="cs"/>
          <w:rtl/>
        </w:rPr>
        <w:t xml:space="preserve"> </w:t>
      </w:r>
      <w:r w:rsidRPr="00417D67">
        <w:rPr>
          <w:rStyle w:val="fontstyle21"/>
          <w:rFonts w:asciiTheme="majorBidi" w:hAnsiTheme="majorBidi" w:cstheme="majorBidi"/>
          <w:rtl/>
        </w:rPr>
        <w:t>هناك معوقات تحول وبين استعمالها في مؤسساتنا التعليمية، ومن هذه العراقيل نذكر</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417D67">
        <w:rPr>
          <w:rStyle w:val="fontstyle21"/>
          <w:rFonts w:asciiTheme="majorBidi" w:hAnsiTheme="majorBidi" w:cstheme="majorBidi"/>
          <w:rtl/>
        </w:rPr>
        <w:t>عدم قدرة المعلم على التخلّص من استعمال الأسلوب الفعلي في التدريس، أو البعد عن</w:t>
      </w:r>
      <w:r w:rsidRPr="00417D67">
        <w:rPr>
          <w:rStyle w:val="fontstyle21"/>
          <w:rFonts w:asciiTheme="majorBidi" w:hAnsiTheme="majorBidi" w:cstheme="majorBidi"/>
        </w:rPr>
        <w:br/>
      </w:r>
      <w:r w:rsidRPr="00417D67">
        <w:rPr>
          <w:rStyle w:val="fontstyle21"/>
          <w:rFonts w:asciiTheme="majorBidi" w:hAnsiTheme="majorBidi" w:cstheme="majorBidi"/>
          <w:rtl/>
        </w:rPr>
        <w:lastRenderedPageBreak/>
        <w:t>الطريقة التقليدية المتكررة بحكم العادة</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417D67">
        <w:rPr>
          <w:rStyle w:val="fontstyle21"/>
          <w:rFonts w:asciiTheme="majorBidi" w:hAnsiTheme="majorBidi" w:cstheme="majorBidi"/>
          <w:rtl/>
        </w:rPr>
        <w:t>عدم كفاية الساعات المخصصة لتدريس مادة الوسائل التعليمية أو تكنولوجيا التعليم في</w:t>
      </w:r>
      <w:r w:rsidRPr="00417D67">
        <w:rPr>
          <w:rStyle w:val="fontstyle21"/>
          <w:rFonts w:asciiTheme="majorBidi" w:hAnsiTheme="majorBidi" w:cstheme="majorBidi"/>
        </w:rPr>
        <w:br/>
      </w:r>
      <w:r w:rsidRPr="00417D67">
        <w:rPr>
          <w:rStyle w:val="fontstyle21"/>
          <w:rFonts w:asciiTheme="majorBidi" w:hAnsiTheme="majorBidi" w:cstheme="majorBidi"/>
          <w:rtl/>
        </w:rPr>
        <w:t>كليات العلوم التربوية</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417D67">
        <w:rPr>
          <w:rStyle w:val="fontstyle21"/>
          <w:rFonts w:asciiTheme="majorBidi" w:hAnsiTheme="majorBidi" w:cstheme="majorBidi"/>
          <w:rtl/>
        </w:rPr>
        <w:t>النقص في إعداد المعلم عمليا لاستعمال الأجهزة والأدوات، أو نتاج الوسائل البسيطة</w:t>
      </w:r>
      <w:r w:rsidRPr="00417D67">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417D67">
        <w:rPr>
          <w:rStyle w:val="fontstyle21"/>
          <w:rFonts w:asciiTheme="majorBidi" w:hAnsiTheme="majorBidi" w:cstheme="majorBidi"/>
          <w:rtl/>
        </w:rPr>
        <w:t>ضخامة نِصاب المعلم من ساعات التدريس إلى جانب تعدد الأعمال الإضافية والمسؤولية</w:t>
      </w:r>
      <w:r w:rsidRPr="00417D67">
        <w:rPr>
          <w:rStyle w:val="fontstyle21"/>
          <w:rFonts w:asciiTheme="majorBidi" w:hAnsiTheme="majorBidi" w:cstheme="majorBidi"/>
        </w:rPr>
        <w:br/>
      </w:r>
      <w:r w:rsidRPr="00417D67">
        <w:rPr>
          <w:rStyle w:val="fontstyle21"/>
          <w:rFonts w:asciiTheme="majorBidi" w:hAnsiTheme="majorBidi" w:cstheme="majorBidi"/>
          <w:rtl/>
        </w:rPr>
        <w:t>المكلّف بها</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417D67">
        <w:rPr>
          <w:rStyle w:val="fontstyle21"/>
          <w:rFonts w:asciiTheme="majorBidi" w:hAnsiTheme="majorBidi" w:cstheme="majorBidi"/>
          <w:rtl/>
        </w:rPr>
        <w:t>الاكتظاظ في حجرات الدراسة</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sidRPr="00417D67">
        <w:rPr>
          <w:rStyle w:val="fontstyle21"/>
          <w:rFonts w:asciiTheme="majorBidi" w:hAnsiTheme="majorBidi" w:cstheme="majorBidi"/>
          <w:rtl/>
        </w:rPr>
        <w:t>عدم تخصيص معظم المدارس بميزانية مناسبة لإنتاج الوسائل التعليمية</w:t>
      </w:r>
      <w:r>
        <w:rPr>
          <w:rStyle w:val="fontstyle21"/>
          <w:rFonts w:asciiTheme="majorBidi" w:hAnsiTheme="majorBidi" w:cstheme="majorBidi"/>
        </w:rPr>
        <w:t>.</w:t>
      </w:r>
      <w:r>
        <w:rPr>
          <w:rStyle w:val="fontstyle21"/>
          <w:rFonts w:asciiTheme="majorBidi" w:hAnsiTheme="majorBidi" w:cstheme="majorBidi"/>
        </w:rPr>
        <w:br/>
      </w:r>
      <w:r>
        <w:rPr>
          <w:rStyle w:val="fontstyle21"/>
          <w:rFonts w:asciiTheme="majorBidi" w:hAnsiTheme="majorBidi" w:cstheme="majorBidi" w:hint="cs"/>
          <w:rtl/>
        </w:rPr>
        <w:t xml:space="preserve">- </w:t>
      </w:r>
      <w:r>
        <w:rPr>
          <w:rStyle w:val="fontstyle21"/>
          <w:rFonts w:asciiTheme="majorBidi" w:hAnsiTheme="majorBidi" w:cstheme="majorBidi"/>
          <w:rtl/>
        </w:rPr>
        <w:t>قلّة الحوافز المادية والأدبي</w:t>
      </w:r>
      <w:r w:rsidRPr="00417D67">
        <w:rPr>
          <w:rStyle w:val="fontstyle21"/>
          <w:rFonts w:asciiTheme="majorBidi" w:hAnsiTheme="majorBidi" w:cstheme="majorBidi"/>
          <w:rtl/>
        </w:rPr>
        <w:t>ة التي تخصص لتشجيع الابتكار والتجديد في المدارس</w:t>
      </w:r>
      <w:r>
        <w:rPr>
          <w:rStyle w:val="fontstyle21"/>
          <w:rFonts w:asciiTheme="majorBidi" w:hAnsiTheme="majorBidi" w:cstheme="majorBidi" w:hint="cs"/>
          <w:rtl/>
        </w:rPr>
        <w:t>.</w:t>
      </w:r>
    </w:p>
    <w:p w:rsidR="00F27A41" w:rsidRDefault="00F27A41" w:rsidP="00F27A41">
      <w:pPr>
        <w:bidi/>
        <w:rPr>
          <w:rStyle w:val="fontstyle21"/>
          <w:rFonts w:asciiTheme="majorBidi" w:hAnsiTheme="majorBidi" w:cstheme="majorBidi"/>
          <w:rtl/>
          <w:lang w:bidi="ar-MA"/>
        </w:rPr>
      </w:pPr>
    </w:p>
    <w:p w:rsidR="00F44EC3" w:rsidRPr="00F27A41" w:rsidRDefault="00F44EC3" w:rsidP="00F27A41">
      <w:pPr>
        <w:rPr>
          <w:rStyle w:val="fontstyle21"/>
          <w:rFonts w:asciiTheme="minorHAnsi" w:hAnsiTheme="minorHAnsi"/>
          <w:color w:val="auto"/>
          <w:szCs w:val="22"/>
          <w:rtl/>
        </w:rPr>
      </w:pPr>
    </w:p>
    <w:sectPr w:rsidR="00F44EC3" w:rsidRPr="00F27A41" w:rsidSect="00574A79">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9CB" w:rsidRDefault="001619CB" w:rsidP="00EC327B">
      <w:pPr>
        <w:spacing w:after="0" w:line="240" w:lineRule="auto"/>
      </w:pPr>
      <w:r>
        <w:separator/>
      </w:r>
    </w:p>
  </w:endnote>
  <w:endnote w:type="continuationSeparator" w:id="1">
    <w:p w:rsidR="001619CB" w:rsidRDefault="001619CB" w:rsidP="00EC3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Bold">
    <w:altName w:val="Times New Roman"/>
    <w:panose1 w:val="00000000000000000000"/>
    <w:charset w:val="00"/>
    <w:family w:val="roman"/>
    <w:notTrueType/>
    <w:pitch w:val="default"/>
    <w:sig w:usb0="00000000" w:usb1="00000000" w:usb2="00000000" w:usb3="00000000" w:csb0="0000000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80"/>
      <w:gridCol w:w="8388"/>
    </w:tblGrid>
    <w:tr w:rsidR="006405AC">
      <w:tc>
        <w:tcPr>
          <w:tcW w:w="750" w:type="pct"/>
        </w:tcPr>
        <w:p w:rsidR="006405AC" w:rsidRPr="006405AC" w:rsidRDefault="00261CF9">
          <w:pPr>
            <w:pStyle w:val="Pieddepage"/>
            <w:jc w:val="right"/>
            <w:rPr>
              <w:b/>
              <w:bCs/>
              <w:color w:val="4F81BD" w:themeColor="accent1"/>
            </w:rPr>
          </w:pPr>
          <w:r w:rsidRPr="006405AC">
            <w:rPr>
              <w:b/>
              <w:bCs/>
            </w:rPr>
            <w:fldChar w:fldCharType="begin"/>
          </w:r>
          <w:r w:rsidR="006405AC" w:rsidRPr="006405AC">
            <w:rPr>
              <w:b/>
              <w:bCs/>
            </w:rPr>
            <w:instrText xml:space="preserve"> PAGE   \* MERGEFORMAT </w:instrText>
          </w:r>
          <w:r w:rsidRPr="006405AC">
            <w:rPr>
              <w:b/>
              <w:bCs/>
            </w:rPr>
            <w:fldChar w:fldCharType="separate"/>
          </w:r>
          <w:r w:rsidR="00F27A41" w:rsidRPr="00F27A41">
            <w:rPr>
              <w:b/>
              <w:bCs/>
              <w:noProof/>
              <w:color w:val="4F81BD" w:themeColor="accent1"/>
            </w:rPr>
            <w:t>4</w:t>
          </w:r>
          <w:r w:rsidRPr="006405AC">
            <w:rPr>
              <w:b/>
              <w:bCs/>
            </w:rPr>
            <w:fldChar w:fldCharType="end"/>
          </w:r>
        </w:p>
      </w:tc>
      <w:tc>
        <w:tcPr>
          <w:tcW w:w="4250" w:type="pct"/>
        </w:tcPr>
        <w:p w:rsidR="006405AC" w:rsidRDefault="006405AC">
          <w:pPr>
            <w:pStyle w:val="Pieddepage"/>
            <w:rPr>
              <w:color w:val="4F81BD" w:themeColor="accent1"/>
            </w:rPr>
          </w:pPr>
        </w:p>
      </w:tc>
    </w:tr>
  </w:tbl>
  <w:p w:rsidR="006405AC" w:rsidRDefault="006405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9CB" w:rsidRDefault="001619CB" w:rsidP="00EC327B">
      <w:pPr>
        <w:spacing w:after="0" w:line="240" w:lineRule="auto"/>
      </w:pPr>
      <w:r>
        <w:separator/>
      </w:r>
    </w:p>
  </w:footnote>
  <w:footnote w:type="continuationSeparator" w:id="1">
    <w:p w:rsidR="001619CB" w:rsidRDefault="001619CB" w:rsidP="00EC3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27B" w:rsidRDefault="00261CF9" w:rsidP="00EC327B">
    <w:pPr>
      <w:pStyle w:val="En-tte"/>
    </w:pPr>
    <w:sdt>
      <w:sdtPr>
        <w:rPr>
          <w:rFonts w:asciiTheme="majorHAnsi" w:eastAsiaTheme="majorEastAsia" w:hAnsiTheme="majorHAnsi" w:cstheme="majorBidi"/>
          <w:b/>
          <w:bCs/>
          <w:color w:val="4F81BD" w:themeColor="accent1"/>
          <w:sz w:val="24"/>
          <w:szCs w:val="24"/>
        </w:rPr>
        <w:alias w:val="Titre"/>
        <w:id w:val="78404852"/>
        <w:placeholder>
          <w:docPart w:val="BC45CBFC7D1E49FA8C01AE490C137542"/>
        </w:placeholder>
        <w:dataBinding w:prefixMappings="xmlns:ns0='http://schemas.openxmlformats.org/package/2006/metadata/core-properties' xmlns:ns1='http://purl.org/dc/elements/1.1/'" w:xpath="/ns0:coreProperties[1]/ns1:title[1]" w:storeItemID="{6C3C8BC8-F283-45AE-878A-BAB7291924A1}"/>
        <w:text/>
      </w:sdtPr>
      <w:sdtContent>
        <w:r w:rsidR="00EC327B" w:rsidRPr="00EC327B">
          <w:rPr>
            <w:rFonts w:asciiTheme="majorHAnsi" w:eastAsiaTheme="majorEastAsia" w:hAnsiTheme="majorHAnsi" w:cstheme="majorBidi" w:hint="cs"/>
            <w:b/>
            <w:bCs/>
            <w:color w:val="4F81BD" w:themeColor="accent1"/>
            <w:sz w:val="24"/>
            <w:szCs w:val="24"/>
            <w:rtl/>
          </w:rPr>
          <w:t>محاضرات مقياس: تكنولوجيا التعليم والنشاط الرياضي</w:t>
        </w:r>
      </w:sdtContent>
    </w:sdt>
    <w:r w:rsidR="00EC327B">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b/>
          <w:bCs/>
          <w:color w:val="4F81BD" w:themeColor="accent1"/>
          <w:sz w:val="24"/>
          <w:szCs w:val="24"/>
        </w:rPr>
        <w:alias w:val="Date"/>
        <w:id w:val="78404859"/>
        <w:placeholder>
          <w:docPart w:val="8A66FF9296BD44699002C5029E9104F3"/>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r w:rsidR="00EC327B" w:rsidRPr="00EC327B">
          <w:rPr>
            <w:rFonts w:asciiTheme="majorHAnsi" w:eastAsiaTheme="majorEastAsia" w:hAnsiTheme="majorHAnsi" w:cstheme="majorBidi" w:hint="cs"/>
            <w:b/>
            <w:bCs/>
            <w:color w:val="4F81BD" w:themeColor="accent1"/>
            <w:sz w:val="24"/>
            <w:szCs w:val="24"/>
            <w:rtl/>
          </w:rPr>
          <w:t>المستوى: سنة 3 ليسانس</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294"/>
    <w:multiLevelType w:val="hybridMultilevel"/>
    <w:tmpl w:val="FE6AB784"/>
    <w:lvl w:ilvl="0" w:tplc="72D496AE">
      <w:start w:val="1"/>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40410A"/>
    <w:multiLevelType w:val="hybridMultilevel"/>
    <w:tmpl w:val="AFC21D42"/>
    <w:lvl w:ilvl="0" w:tplc="AF96C150">
      <w:start w:val="1"/>
      <w:numFmt w:val="arabicAlpha"/>
      <w:lvlText w:val="%1-"/>
      <w:lvlJc w:val="left"/>
      <w:pPr>
        <w:ind w:left="1080" w:hanging="360"/>
      </w:pPr>
      <w:rPr>
        <w:rFonts w:hint="default"/>
        <w:b w:val="0"/>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7E31C1E"/>
    <w:multiLevelType w:val="hybridMultilevel"/>
    <w:tmpl w:val="E7646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C82053"/>
    <w:multiLevelType w:val="hybridMultilevel"/>
    <w:tmpl w:val="A672D2A6"/>
    <w:lvl w:ilvl="0" w:tplc="238E88DA">
      <w:start w:val="1"/>
      <w:numFmt w:val="bullet"/>
      <w:lvlText w:val="-"/>
      <w:lvlJc w:val="left"/>
      <w:pPr>
        <w:ind w:left="784" w:hanging="360"/>
      </w:pPr>
      <w:rPr>
        <w:rFonts w:ascii="Times New Roman" w:eastAsiaTheme="minorEastAsia" w:hAnsi="Times New Roman" w:cs="Times New Roman" w:hint="default"/>
        <w:b w:val="0"/>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nsid w:val="1B566B7E"/>
    <w:multiLevelType w:val="hybridMultilevel"/>
    <w:tmpl w:val="0C56B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F651C6"/>
    <w:multiLevelType w:val="hybridMultilevel"/>
    <w:tmpl w:val="D3F606A4"/>
    <w:lvl w:ilvl="0" w:tplc="408EE582">
      <w:start w:val="2"/>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35211C"/>
    <w:multiLevelType w:val="hybridMultilevel"/>
    <w:tmpl w:val="1AB05962"/>
    <w:lvl w:ilvl="0" w:tplc="725CD6A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BB2BE7"/>
    <w:multiLevelType w:val="hybridMultilevel"/>
    <w:tmpl w:val="5F7A2FEC"/>
    <w:lvl w:ilvl="0" w:tplc="A304412A">
      <w:numFmt w:val="bullet"/>
      <w:lvlText w:val="-"/>
      <w:lvlJc w:val="left"/>
      <w:pPr>
        <w:ind w:left="720" w:hanging="360"/>
      </w:pPr>
      <w:rPr>
        <w:rFonts w:ascii="Arial" w:eastAsiaTheme="minorEastAsia"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9B0F14"/>
    <w:multiLevelType w:val="hybridMultilevel"/>
    <w:tmpl w:val="085604D4"/>
    <w:lvl w:ilvl="0" w:tplc="B28400EE">
      <w:start w:val="1"/>
      <w:numFmt w:val="bullet"/>
      <w:lvlText w:val="-"/>
      <w:lvlJc w:val="left"/>
      <w:pPr>
        <w:ind w:left="784" w:hanging="360"/>
      </w:pPr>
      <w:rPr>
        <w:rFonts w:ascii="Times New Roman" w:eastAsiaTheme="minorEastAsia" w:hAnsi="Times New Roman" w:cs="Times New Roman"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9">
    <w:nsid w:val="35041E26"/>
    <w:multiLevelType w:val="hybridMultilevel"/>
    <w:tmpl w:val="EC122440"/>
    <w:lvl w:ilvl="0" w:tplc="783046BC">
      <w:start w:val="1"/>
      <w:numFmt w:val="bullet"/>
      <w:lvlText w:val=""/>
      <w:lvlJc w:val="left"/>
      <w:pPr>
        <w:ind w:left="1155" w:hanging="360"/>
      </w:pPr>
      <w:rPr>
        <w:rFonts w:ascii="Wingdings" w:hAnsi="Wingdings" w:cs="Simplified Arabic" w:hint="default"/>
        <w:spacing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F376835"/>
    <w:multiLevelType w:val="multilevel"/>
    <w:tmpl w:val="B686A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B52440"/>
    <w:multiLevelType w:val="hybridMultilevel"/>
    <w:tmpl w:val="C1882562"/>
    <w:lvl w:ilvl="0" w:tplc="6E901850">
      <w:start w:val="1"/>
      <w:numFmt w:val="decimal"/>
      <w:lvlText w:val="%1."/>
      <w:lvlJc w:val="left"/>
      <w:pPr>
        <w:ind w:left="720" w:hanging="360"/>
      </w:pPr>
      <w:rPr>
        <w:rFonts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5B4522"/>
    <w:multiLevelType w:val="hybridMultilevel"/>
    <w:tmpl w:val="0C927CBA"/>
    <w:lvl w:ilvl="0" w:tplc="0502616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31A5982"/>
    <w:multiLevelType w:val="hybridMultilevel"/>
    <w:tmpl w:val="38C8B73C"/>
    <w:lvl w:ilvl="0" w:tplc="A46E9FF0">
      <w:start w:val="1"/>
      <w:numFmt w:val="decimal"/>
      <w:lvlText w:val="%1."/>
      <w:lvlJc w:val="left"/>
      <w:pPr>
        <w:ind w:left="720" w:hanging="360"/>
      </w:pPr>
      <w:rPr>
        <w:rFonts w:cs="Traditional Arabic"/>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55ED2719"/>
    <w:multiLevelType w:val="multilevel"/>
    <w:tmpl w:val="5F34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4777F0"/>
    <w:multiLevelType w:val="hybridMultilevel"/>
    <w:tmpl w:val="1D3E51F6"/>
    <w:lvl w:ilvl="0" w:tplc="E3ACC272">
      <w:start w:val="1"/>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2E67CF"/>
    <w:multiLevelType w:val="hybridMultilevel"/>
    <w:tmpl w:val="69E26F12"/>
    <w:lvl w:ilvl="0" w:tplc="25603DF0">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68526AEB"/>
    <w:multiLevelType w:val="hybridMultilevel"/>
    <w:tmpl w:val="CB6A4E64"/>
    <w:lvl w:ilvl="0" w:tplc="F0D0EB9E">
      <w:start w:val="1"/>
      <w:numFmt w:val="bullet"/>
      <w:lvlText w:val="-"/>
      <w:lvlJc w:val="left"/>
      <w:pPr>
        <w:ind w:left="784" w:hanging="360"/>
      </w:pPr>
      <w:rPr>
        <w:rFonts w:ascii="Times New Roman" w:eastAsiaTheme="minorEastAsia" w:hAnsi="Times New Roman" w:cs="Times New Roman" w:hint="default"/>
        <w:b w:val="0"/>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8">
    <w:nsid w:val="6CB245CD"/>
    <w:multiLevelType w:val="hybridMultilevel"/>
    <w:tmpl w:val="398C4186"/>
    <w:lvl w:ilvl="0" w:tplc="040C000B">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72DD59CD"/>
    <w:multiLevelType w:val="hybridMultilevel"/>
    <w:tmpl w:val="F4A03314"/>
    <w:lvl w:ilvl="0" w:tplc="74101A9A">
      <w:start w:val="1"/>
      <w:numFmt w:val="decimal"/>
      <w:lvlText w:val="%1-"/>
      <w:lvlJc w:val="left"/>
      <w:pPr>
        <w:ind w:left="585" w:hanging="360"/>
      </w:pPr>
      <w:rPr>
        <w:rFonts w:hint="default"/>
        <w:b w:val="0"/>
        <w:color w:val="auto"/>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20">
    <w:nsid w:val="7DEF1C7C"/>
    <w:multiLevelType w:val="hybridMultilevel"/>
    <w:tmpl w:val="70748F4C"/>
    <w:lvl w:ilvl="0" w:tplc="040C0001">
      <w:start w:val="1"/>
      <w:numFmt w:val="bullet"/>
      <w:lvlText w:val=""/>
      <w:lvlJc w:val="left"/>
      <w:pPr>
        <w:ind w:left="79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13"/>
  </w:num>
  <w:num w:numId="9">
    <w:abstractNumId w:val="6"/>
  </w:num>
  <w:num w:numId="10">
    <w:abstractNumId w:val="2"/>
  </w:num>
  <w:num w:numId="11">
    <w:abstractNumId w:val="1"/>
  </w:num>
  <w:num w:numId="12">
    <w:abstractNumId w:val="5"/>
  </w:num>
  <w:num w:numId="13">
    <w:abstractNumId w:val="11"/>
  </w:num>
  <w:num w:numId="14">
    <w:abstractNumId w:val="17"/>
  </w:num>
  <w:num w:numId="15">
    <w:abstractNumId w:val="15"/>
  </w:num>
  <w:num w:numId="16">
    <w:abstractNumId w:val="3"/>
  </w:num>
  <w:num w:numId="17">
    <w:abstractNumId w:val="8"/>
  </w:num>
  <w:num w:numId="18">
    <w:abstractNumId w:val="0"/>
  </w:num>
  <w:num w:numId="19">
    <w:abstractNumId w:val="12"/>
  </w:num>
  <w:num w:numId="20">
    <w:abstractNumId w:val="4"/>
  </w:num>
  <w:num w:numId="21">
    <w:abstractNumId w:val="14"/>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FELayout/>
  </w:compat>
  <w:rsids>
    <w:rsidRoot w:val="00707B60"/>
    <w:rsid w:val="00097413"/>
    <w:rsid w:val="000C1E79"/>
    <w:rsid w:val="000C56FC"/>
    <w:rsid w:val="000D54A9"/>
    <w:rsid w:val="00151100"/>
    <w:rsid w:val="001619CB"/>
    <w:rsid w:val="001728EE"/>
    <w:rsid w:val="001C3764"/>
    <w:rsid w:val="001D3FD7"/>
    <w:rsid w:val="001D45C5"/>
    <w:rsid w:val="00215EBB"/>
    <w:rsid w:val="00220674"/>
    <w:rsid w:val="00244710"/>
    <w:rsid w:val="00261CF9"/>
    <w:rsid w:val="00284346"/>
    <w:rsid w:val="002B03DE"/>
    <w:rsid w:val="00311DAA"/>
    <w:rsid w:val="0034493E"/>
    <w:rsid w:val="003758C6"/>
    <w:rsid w:val="003E1A4F"/>
    <w:rsid w:val="00417D67"/>
    <w:rsid w:val="0042327A"/>
    <w:rsid w:val="00425648"/>
    <w:rsid w:val="00435526"/>
    <w:rsid w:val="00476F86"/>
    <w:rsid w:val="00477A90"/>
    <w:rsid w:val="004B0595"/>
    <w:rsid w:val="004C7294"/>
    <w:rsid w:val="005179BD"/>
    <w:rsid w:val="00562766"/>
    <w:rsid w:val="00574A79"/>
    <w:rsid w:val="00587F2D"/>
    <w:rsid w:val="00593D9C"/>
    <w:rsid w:val="006405AC"/>
    <w:rsid w:val="006477CC"/>
    <w:rsid w:val="0066019F"/>
    <w:rsid w:val="00684FBE"/>
    <w:rsid w:val="00695E18"/>
    <w:rsid w:val="006A33C6"/>
    <w:rsid w:val="006A5DB1"/>
    <w:rsid w:val="006D527B"/>
    <w:rsid w:val="006E4F0F"/>
    <w:rsid w:val="00707B60"/>
    <w:rsid w:val="007120BD"/>
    <w:rsid w:val="0071318A"/>
    <w:rsid w:val="00763DA8"/>
    <w:rsid w:val="007C7BD8"/>
    <w:rsid w:val="007F6995"/>
    <w:rsid w:val="007F713F"/>
    <w:rsid w:val="0081750B"/>
    <w:rsid w:val="0087015E"/>
    <w:rsid w:val="008943EC"/>
    <w:rsid w:val="00897EEE"/>
    <w:rsid w:val="00917A26"/>
    <w:rsid w:val="009251D2"/>
    <w:rsid w:val="00960B4E"/>
    <w:rsid w:val="00985198"/>
    <w:rsid w:val="00986166"/>
    <w:rsid w:val="009A4EE7"/>
    <w:rsid w:val="009B19DC"/>
    <w:rsid w:val="009B32ED"/>
    <w:rsid w:val="009C461F"/>
    <w:rsid w:val="009D5A68"/>
    <w:rsid w:val="009E0424"/>
    <w:rsid w:val="009E61F5"/>
    <w:rsid w:val="00A07E31"/>
    <w:rsid w:val="00A107D6"/>
    <w:rsid w:val="00A533EA"/>
    <w:rsid w:val="00A90BA0"/>
    <w:rsid w:val="00AA2BCB"/>
    <w:rsid w:val="00B31B94"/>
    <w:rsid w:val="00B4021A"/>
    <w:rsid w:val="00B44481"/>
    <w:rsid w:val="00B55020"/>
    <w:rsid w:val="00B82D61"/>
    <w:rsid w:val="00BD7A47"/>
    <w:rsid w:val="00BE3852"/>
    <w:rsid w:val="00C00051"/>
    <w:rsid w:val="00C00672"/>
    <w:rsid w:val="00C01AE2"/>
    <w:rsid w:val="00C344EC"/>
    <w:rsid w:val="00C54040"/>
    <w:rsid w:val="00CA0735"/>
    <w:rsid w:val="00CB28E7"/>
    <w:rsid w:val="00CB2F4A"/>
    <w:rsid w:val="00CD0319"/>
    <w:rsid w:val="00D013B7"/>
    <w:rsid w:val="00D53148"/>
    <w:rsid w:val="00E1018E"/>
    <w:rsid w:val="00E16269"/>
    <w:rsid w:val="00E24986"/>
    <w:rsid w:val="00E4225B"/>
    <w:rsid w:val="00E50552"/>
    <w:rsid w:val="00E56B1B"/>
    <w:rsid w:val="00E614A9"/>
    <w:rsid w:val="00E930FB"/>
    <w:rsid w:val="00EB0F55"/>
    <w:rsid w:val="00EC327B"/>
    <w:rsid w:val="00EC5BB6"/>
    <w:rsid w:val="00ED5C3F"/>
    <w:rsid w:val="00F10F12"/>
    <w:rsid w:val="00F22C78"/>
    <w:rsid w:val="00F27A41"/>
    <w:rsid w:val="00F44EC3"/>
    <w:rsid w:val="00F740F3"/>
    <w:rsid w:val="00F7696F"/>
    <w:rsid w:val="00F82525"/>
    <w:rsid w:val="00FB542F"/>
    <w:rsid w:val="00FB777B"/>
    <w:rsid w:val="00FD629C"/>
    <w:rsid w:val="00FE38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B60"/>
    <w:pPr>
      <w:ind w:left="720"/>
      <w:contextualSpacing/>
    </w:pPr>
  </w:style>
  <w:style w:type="character" w:customStyle="1" w:styleId="fontstyle01">
    <w:name w:val="fontstyle01"/>
    <w:basedOn w:val="Policepardfaut"/>
    <w:rsid w:val="00574A79"/>
    <w:rPr>
      <w:rFonts w:ascii="Bold" w:hAnsi="Bold" w:hint="default"/>
      <w:b/>
      <w:bCs/>
      <w:i w:val="0"/>
      <w:iCs w:val="0"/>
      <w:color w:val="000000"/>
      <w:sz w:val="32"/>
      <w:szCs w:val="32"/>
    </w:rPr>
  </w:style>
  <w:style w:type="character" w:customStyle="1" w:styleId="fontstyle21">
    <w:name w:val="fontstyle21"/>
    <w:basedOn w:val="Policepardfaut"/>
    <w:rsid w:val="00574A79"/>
    <w:rPr>
      <w:rFonts w:ascii="SimplifiedArabic" w:hAnsi="SimplifiedArabic" w:hint="default"/>
      <w:b w:val="0"/>
      <w:bCs w:val="0"/>
      <w:i w:val="0"/>
      <w:iCs w:val="0"/>
      <w:color w:val="000000"/>
      <w:sz w:val="32"/>
      <w:szCs w:val="32"/>
    </w:rPr>
  </w:style>
  <w:style w:type="character" w:customStyle="1" w:styleId="fontstyle31">
    <w:name w:val="fontstyle31"/>
    <w:basedOn w:val="Policepardfaut"/>
    <w:rsid w:val="00574A79"/>
    <w:rPr>
      <w:rFonts w:ascii="Symbol" w:hAnsi="Symbol" w:hint="default"/>
      <w:b w:val="0"/>
      <w:bCs w:val="0"/>
      <w:i w:val="0"/>
      <w:iCs w:val="0"/>
      <w:color w:val="000000"/>
      <w:sz w:val="32"/>
      <w:szCs w:val="32"/>
    </w:rPr>
  </w:style>
  <w:style w:type="character" w:customStyle="1" w:styleId="fontstyle11">
    <w:name w:val="fontstyle11"/>
    <w:basedOn w:val="Policepardfaut"/>
    <w:rsid w:val="00574A79"/>
    <w:rPr>
      <w:rFonts w:ascii="SimplifiedArabic" w:hAnsi="SimplifiedArabic" w:hint="default"/>
      <w:b w:val="0"/>
      <w:bCs w:val="0"/>
      <w:i w:val="0"/>
      <w:iCs w:val="0"/>
      <w:color w:val="000000"/>
      <w:sz w:val="32"/>
      <w:szCs w:val="32"/>
    </w:rPr>
  </w:style>
  <w:style w:type="character" w:customStyle="1" w:styleId="fontstyle41">
    <w:name w:val="fontstyle41"/>
    <w:basedOn w:val="Policepardfaut"/>
    <w:rsid w:val="00574A79"/>
    <w:rPr>
      <w:rFonts w:ascii="Bold" w:hAnsi="Bold" w:hint="default"/>
      <w:b/>
      <w:bCs/>
      <w:i w:val="0"/>
      <w:iCs w:val="0"/>
      <w:color w:val="000000"/>
      <w:sz w:val="32"/>
      <w:szCs w:val="32"/>
    </w:rPr>
  </w:style>
  <w:style w:type="character" w:customStyle="1" w:styleId="fontstyle51">
    <w:name w:val="fontstyle51"/>
    <w:basedOn w:val="Policepardfaut"/>
    <w:rsid w:val="00574A79"/>
    <w:rPr>
      <w:rFonts w:ascii="TimesNewRoman" w:hAnsi="TimesNewRoman" w:hint="default"/>
      <w:b w:val="0"/>
      <w:bCs w:val="0"/>
      <w:i w:val="0"/>
      <w:iCs w:val="0"/>
      <w:color w:val="000000"/>
      <w:sz w:val="32"/>
      <w:szCs w:val="32"/>
    </w:rPr>
  </w:style>
  <w:style w:type="character" w:customStyle="1" w:styleId="fontstyle61">
    <w:name w:val="fontstyle61"/>
    <w:basedOn w:val="Policepardfaut"/>
    <w:rsid w:val="00574A79"/>
    <w:rPr>
      <w:rFonts w:ascii="Calibri" w:hAnsi="Calibri" w:cs="Calibri" w:hint="default"/>
      <w:b w:val="0"/>
      <w:bCs w:val="0"/>
      <w:i w:val="0"/>
      <w:iCs w:val="0"/>
      <w:color w:val="4F81BD"/>
      <w:sz w:val="22"/>
      <w:szCs w:val="22"/>
    </w:rPr>
  </w:style>
  <w:style w:type="character" w:customStyle="1" w:styleId="fontstyle71">
    <w:name w:val="fontstyle71"/>
    <w:basedOn w:val="Policepardfaut"/>
    <w:rsid w:val="00E50552"/>
    <w:rPr>
      <w:rFonts w:ascii="Arial" w:hAnsi="Arial" w:cs="Arial" w:hint="default"/>
      <w:b/>
      <w:bCs/>
      <w:i w:val="0"/>
      <w:iCs w:val="0"/>
      <w:color w:val="000000"/>
      <w:sz w:val="32"/>
      <w:szCs w:val="32"/>
    </w:rPr>
  </w:style>
  <w:style w:type="paragraph" w:styleId="NormalWeb">
    <w:name w:val="Normal (Web)"/>
    <w:basedOn w:val="Normal"/>
    <w:uiPriority w:val="99"/>
    <w:semiHidden/>
    <w:unhideWhenUsed/>
    <w:rsid w:val="00B31B94"/>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EC327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327B"/>
  </w:style>
  <w:style w:type="paragraph" w:styleId="Pieddepage">
    <w:name w:val="footer"/>
    <w:basedOn w:val="Normal"/>
    <w:link w:val="PieddepageCar"/>
    <w:uiPriority w:val="99"/>
    <w:unhideWhenUsed/>
    <w:rsid w:val="00EC32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27B"/>
  </w:style>
  <w:style w:type="paragraph" w:styleId="Textedebulles">
    <w:name w:val="Balloon Text"/>
    <w:basedOn w:val="Normal"/>
    <w:link w:val="TextedebullesCar"/>
    <w:uiPriority w:val="99"/>
    <w:semiHidden/>
    <w:unhideWhenUsed/>
    <w:rsid w:val="00EC32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3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926595">
      <w:bodyDiv w:val="1"/>
      <w:marLeft w:val="0"/>
      <w:marRight w:val="0"/>
      <w:marTop w:val="0"/>
      <w:marBottom w:val="0"/>
      <w:divBdr>
        <w:top w:val="none" w:sz="0" w:space="0" w:color="auto"/>
        <w:left w:val="none" w:sz="0" w:space="0" w:color="auto"/>
        <w:bottom w:val="none" w:sz="0" w:space="0" w:color="auto"/>
        <w:right w:val="none" w:sz="0" w:space="0" w:color="auto"/>
      </w:divBdr>
    </w:div>
    <w:div w:id="14121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45CBFC7D1E49FA8C01AE490C137542"/>
        <w:category>
          <w:name w:val="Général"/>
          <w:gallery w:val="placeholder"/>
        </w:category>
        <w:types>
          <w:type w:val="bbPlcHdr"/>
        </w:types>
        <w:behaviors>
          <w:behavior w:val="content"/>
        </w:behaviors>
        <w:guid w:val="{72159D39-4F98-41E2-89F7-F4A38B1D7355}"/>
      </w:docPartPr>
      <w:docPartBody>
        <w:p w:rsidR="00000000" w:rsidRDefault="004C4787" w:rsidP="004C4787">
          <w:pPr>
            <w:pStyle w:val="BC45CBFC7D1E49FA8C01AE490C137542"/>
          </w:pPr>
          <w:r>
            <w:rPr>
              <w:rFonts w:asciiTheme="majorHAnsi" w:eastAsiaTheme="majorEastAsia" w:hAnsiTheme="majorHAnsi" w:cstheme="majorBidi"/>
              <w:color w:val="4F81BD" w:themeColor="accent1"/>
              <w:sz w:val="24"/>
              <w:szCs w:val="24"/>
            </w:rPr>
            <w:t>[Tapez le titre du document]</w:t>
          </w:r>
        </w:p>
      </w:docPartBody>
    </w:docPart>
    <w:docPart>
      <w:docPartPr>
        <w:name w:val="8A66FF9296BD44699002C5029E9104F3"/>
        <w:category>
          <w:name w:val="Général"/>
          <w:gallery w:val="placeholder"/>
        </w:category>
        <w:types>
          <w:type w:val="bbPlcHdr"/>
        </w:types>
        <w:behaviors>
          <w:behavior w:val="content"/>
        </w:behaviors>
        <w:guid w:val="{E5A2005B-0E59-40DF-869C-469FC74601F5}"/>
      </w:docPartPr>
      <w:docPartBody>
        <w:p w:rsidR="00000000" w:rsidRDefault="004C4787" w:rsidP="004C4787">
          <w:pPr>
            <w:pStyle w:val="8A66FF9296BD44699002C5029E9104F3"/>
          </w:pPr>
          <w:r>
            <w:rPr>
              <w:rFonts w:asciiTheme="majorHAnsi" w:eastAsiaTheme="majorEastAsia" w:hAnsiTheme="majorHAnsi" w:cstheme="majorBidi"/>
              <w:color w:val="4F81BD" w:themeColor="accent1"/>
              <w:sz w:val="24"/>
              <w:szCs w:val="24"/>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Bold">
    <w:altName w:val="Times New Roman"/>
    <w:panose1 w:val="00000000000000000000"/>
    <w:charset w:val="00"/>
    <w:family w:val="roman"/>
    <w:notTrueType/>
    <w:pitch w:val="default"/>
    <w:sig w:usb0="00000000" w:usb1="00000000" w:usb2="00000000" w:usb3="00000000" w:csb0="0000000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A10AB"/>
    <w:rsid w:val="001E216F"/>
    <w:rsid w:val="002A10AB"/>
    <w:rsid w:val="004C4787"/>
    <w:rsid w:val="00E13F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70FEB1D9F624AE4B3B442092A1BA756">
    <w:name w:val="C70FEB1D9F624AE4B3B442092A1BA756"/>
    <w:rsid w:val="002A10AB"/>
  </w:style>
  <w:style w:type="paragraph" w:customStyle="1" w:styleId="6DE9D87461DF42E89237952EE8C67F9C">
    <w:name w:val="6DE9D87461DF42E89237952EE8C67F9C"/>
    <w:rsid w:val="002A10AB"/>
  </w:style>
  <w:style w:type="paragraph" w:customStyle="1" w:styleId="BC45CBFC7D1E49FA8C01AE490C137542">
    <w:name w:val="BC45CBFC7D1E49FA8C01AE490C137542"/>
    <w:rsid w:val="004C4787"/>
  </w:style>
  <w:style w:type="paragraph" w:customStyle="1" w:styleId="8A66FF9296BD44699002C5029E9104F3">
    <w:name w:val="8A66FF9296BD44699002C5029E9104F3"/>
    <w:rsid w:val="004C47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المستوى: سنة 3 ليسانس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54FC41-5A86-4074-A2D4-D10EA6F4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5993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تكنولوجيا التعليم والنشاط الرياضي</dc:title>
  <dc:creator>qlubic7</dc:creator>
  <cp:lastModifiedBy>qlubic7</cp:lastModifiedBy>
  <cp:revision>2</cp:revision>
  <dcterms:created xsi:type="dcterms:W3CDTF">2021-02-18T22:33:00Z</dcterms:created>
  <dcterms:modified xsi:type="dcterms:W3CDTF">2021-02-18T22:33:00Z</dcterms:modified>
</cp:coreProperties>
</file>