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5E6" w:rsidRPr="00C345E6" w:rsidRDefault="00C345E6" w:rsidP="00C345E6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eastAsia="Times New Roman,Bold" w:hAnsiTheme="majorBidi" w:cstheme="majorBidi"/>
          <w:sz w:val="24"/>
          <w:szCs w:val="24"/>
        </w:rPr>
      </w:pPr>
      <w:r w:rsidRPr="00C345E6">
        <w:rPr>
          <w:rFonts w:asciiTheme="majorBidi" w:hAnsiTheme="majorBidi" w:cstheme="majorBidi"/>
          <w:sz w:val="24"/>
          <w:szCs w:val="24"/>
        </w:rPr>
        <w:t xml:space="preserve">1) </w:t>
      </w:r>
      <w:r w:rsidRPr="00C345E6">
        <w:rPr>
          <w:rFonts w:asciiTheme="majorBidi" w:eastAsia="Times New Roman,Bold" w:hAnsiTheme="majorBidi" w:cstheme="majorBidi"/>
          <w:sz w:val="24"/>
          <w:szCs w:val="24"/>
        </w:rPr>
        <w:t>Hamza Kacem Hamza. 1984. Cours de physiologie végétale. Université d’Alep (Syrie). Faculté d’agriculture.</w:t>
      </w:r>
    </w:p>
    <w:p w:rsidR="00C345E6" w:rsidRPr="00C345E6" w:rsidRDefault="00C345E6" w:rsidP="00C345E6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C345E6">
        <w:rPr>
          <w:rFonts w:asciiTheme="majorBidi" w:hAnsiTheme="majorBidi" w:cstheme="majorBidi"/>
          <w:sz w:val="24"/>
          <w:szCs w:val="24"/>
        </w:rPr>
        <w:t xml:space="preserve">2) Marcel </w:t>
      </w:r>
      <w:proofErr w:type="spellStart"/>
      <w:r w:rsidRPr="00C345E6">
        <w:rPr>
          <w:rFonts w:asciiTheme="majorBidi" w:hAnsiTheme="majorBidi" w:cstheme="majorBidi"/>
          <w:sz w:val="24"/>
          <w:szCs w:val="24"/>
        </w:rPr>
        <w:t>Bournérias</w:t>
      </w:r>
      <w:proofErr w:type="spellEnd"/>
      <w:r w:rsidRPr="00C345E6">
        <w:rPr>
          <w:rFonts w:asciiTheme="majorBidi" w:hAnsiTheme="majorBidi" w:cstheme="majorBidi"/>
          <w:sz w:val="24"/>
          <w:szCs w:val="24"/>
        </w:rPr>
        <w:t xml:space="preserve"> &amp; Christian </w:t>
      </w:r>
      <w:proofErr w:type="spellStart"/>
      <w:r w:rsidRPr="00C345E6">
        <w:rPr>
          <w:rFonts w:asciiTheme="majorBidi" w:hAnsiTheme="majorBidi" w:cstheme="majorBidi"/>
          <w:sz w:val="24"/>
          <w:szCs w:val="24"/>
        </w:rPr>
        <w:t>Borck</w:t>
      </w:r>
      <w:proofErr w:type="spellEnd"/>
      <w:r w:rsidRPr="00C345E6">
        <w:rPr>
          <w:rFonts w:asciiTheme="majorBidi" w:hAnsiTheme="majorBidi" w:cstheme="majorBidi"/>
          <w:sz w:val="24"/>
          <w:szCs w:val="24"/>
        </w:rPr>
        <w:t>, 2006. Le génie des végétaux : des conquérants fragiles. Belin. Pour la science.</w:t>
      </w:r>
    </w:p>
    <w:p w:rsidR="00C345E6" w:rsidRPr="00C345E6" w:rsidRDefault="00C345E6" w:rsidP="00C345E6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C345E6">
        <w:rPr>
          <w:rFonts w:asciiTheme="majorBidi" w:hAnsiTheme="majorBidi" w:cstheme="majorBidi"/>
          <w:sz w:val="24"/>
          <w:szCs w:val="24"/>
        </w:rPr>
        <w:t xml:space="preserve">3) </w:t>
      </w:r>
      <w:r w:rsidRPr="00C345E6">
        <w:rPr>
          <w:rFonts w:asciiTheme="majorBidi" w:eastAsia="Times New Roman,Bold" w:hAnsiTheme="majorBidi" w:cstheme="majorBidi"/>
          <w:sz w:val="24"/>
          <w:szCs w:val="24"/>
        </w:rPr>
        <w:t xml:space="preserve">Roger </w:t>
      </w:r>
      <w:proofErr w:type="spellStart"/>
      <w:r w:rsidRPr="00C345E6">
        <w:rPr>
          <w:rFonts w:asciiTheme="majorBidi" w:eastAsia="Times New Roman,Bold" w:hAnsiTheme="majorBidi" w:cstheme="majorBidi"/>
          <w:sz w:val="24"/>
          <w:szCs w:val="24"/>
        </w:rPr>
        <w:t>Dajoz</w:t>
      </w:r>
      <w:proofErr w:type="spellEnd"/>
      <w:r w:rsidRPr="00C345E6">
        <w:rPr>
          <w:rFonts w:asciiTheme="majorBidi" w:eastAsia="Times New Roman,Bold" w:hAnsiTheme="majorBidi" w:cstheme="majorBidi"/>
          <w:sz w:val="24"/>
          <w:szCs w:val="24"/>
        </w:rPr>
        <w:t>. 2006. Précis d’éco</w:t>
      </w:r>
      <w:r w:rsidRPr="00C345E6">
        <w:rPr>
          <w:rFonts w:asciiTheme="majorBidi" w:hAnsiTheme="majorBidi" w:cstheme="majorBidi"/>
          <w:sz w:val="24"/>
          <w:szCs w:val="24"/>
        </w:rPr>
        <w:t>logie : Cours et questions de réflexion. 8ème édition. DUNOD. Paris.</w:t>
      </w:r>
    </w:p>
    <w:p w:rsidR="00C345E6" w:rsidRPr="00C345E6" w:rsidRDefault="00C345E6" w:rsidP="00C345E6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C345E6">
        <w:rPr>
          <w:rFonts w:asciiTheme="majorBidi" w:hAnsiTheme="majorBidi" w:cstheme="majorBidi"/>
          <w:sz w:val="24"/>
          <w:szCs w:val="24"/>
        </w:rPr>
        <w:t xml:space="preserve">4) </w:t>
      </w:r>
      <w:proofErr w:type="spellStart"/>
      <w:r w:rsidRPr="00C345E6">
        <w:rPr>
          <w:rFonts w:asciiTheme="majorBidi" w:hAnsiTheme="majorBidi" w:cstheme="majorBidi"/>
          <w:sz w:val="24"/>
          <w:szCs w:val="24"/>
        </w:rPr>
        <w:t>Wiliam</w:t>
      </w:r>
      <w:proofErr w:type="spellEnd"/>
      <w:r w:rsidRPr="00C345E6">
        <w:rPr>
          <w:rFonts w:asciiTheme="majorBidi" w:hAnsiTheme="majorBidi" w:cstheme="majorBidi"/>
          <w:sz w:val="24"/>
          <w:szCs w:val="24"/>
        </w:rPr>
        <w:t xml:space="preserve"> K. </w:t>
      </w:r>
      <w:proofErr w:type="spellStart"/>
      <w:r w:rsidRPr="00C345E6">
        <w:rPr>
          <w:rFonts w:asciiTheme="majorBidi" w:hAnsiTheme="majorBidi" w:cstheme="majorBidi"/>
          <w:sz w:val="24"/>
          <w:szCs w:val="24"/>
        </w:rPr>
        <w:t>Purves</w:t>
      </w:r>
      <w:proofErr w:type="spellEnd"/>
      <w:r w:rsidRPr="00C345E6">
        <w:rPr>
          <w:rFonts w:asciiTheme="majorBidi" w:hAnsiTheme="majorBidi" w:cstheme="majorBidi"/>
          <w:sz w:val="24"/>
          <w:szCs w:val="24"/>
        </w:rPr>
        <w:t xml:space="preserve">, Gordon H. </w:t>
      </w:r>
      <w:proofErr w:type="spellStart"/>
      <w:r w:rsidRPr="00C345E6">
        <w:rPr>
          <w:rFonts w:asciiTheme="majorBidi" w:hAnsiTheme="majorBidi" w:cstheme="majorBidi"/>
          <w:sz w:val="24"/>
          <w:szCs w:val="24"/>
        </w:rPr>
        <w:t>Orians</w:t>
      </w:r>
      <w:proofErr w:type="spellEnd"/>
      <w:r w:rsidRPr="00C345E6">
        <w:rPr>
          <w:rFonts w:asciiTheme="majorBidi" w:hAnsiTheme="majorBidi" w:cstheme="majorBidi"/>
          <w:sz w:val="24"/>
          <w:szCs w:val="24"/>
        </w:rPr>
        <w:t xml:space="preserve">, H. Craig Heller, David </w:t>
      </w:r>
      <w:proofErr w:type="spellStart"/>
      <w:r w:rsidRPr="00C345E6">
        <w:rPr>
          <w:rFonts w:asciiTheme="majorBidi" w:hAnsiTheme="majorBidi" w:cstheme="majorBidi"/>
          <w:sz w:val="24"/>
          <w:szCs w:val="24"/>
        </w:rPr>
        <w:t>Sadava</w:t>
      </w:r>
      <w:proofErr w:type="spellEnd"/>
      <w:r w:rsidRPr="00C345E6">
        <w:rPr>
          <w:rFonts w:asciiTheme="majorBidi" w:hAnsiTheme="majorBidi" w:cstheme="majorBidi"/>
          <w:sz w:val="24"/>
          <w:szCs w:val="24"/>
        </w:rPr>
        <w:t xml:space="preserve">. 2000. Le monde du vivant : traité de biologie. 2ème édition. </w:t>
      </w:r>
      <w:proofErr w:type="spellStart"/>
      <w:r w:rsidRPr="00C345E6">
        <w:rPr>
          <w:rFonts w:asciiTheme="majorBidi" w:hAnsiTheme="majorBidi" w:cstheme="majorBidi"/>
          <w:sz w:val="24"/>
          <w:szCs w:val="24"/>
        </w:rPr>
        <w:t>Flamarion</w:t>
      </w:r>
      <w:proofErr w:type="spellEnd"/>
      <w:r w:rsidRPr="00C345E6">
        <w:rPr>
          <w:rFonts w:asciiTheme="majorBidi" w:hAnsiTheme="majorBidi" w:cstheme="majorBidi"/>
          <w:sz w:val="24"/>
          <w:szCs w:val="24"/>
        </w:rPr>
        <w:t>.</w:t>
      </w:r>
    </w:p>
    <w:p w:rsidR="004A0270" w:rsidRPr="00C345E6" w:rsidRDefault="00C345E6" w:rsidP="00C345E6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C345E6">
        <w:rPr>
          <w:rFonts w:asciiTheme="majorBidi" w:hAnsiTheme="majorBidi" w:cstheme="majorBidi"/>
          <w:sz w:val="24"/>
          <w:szCs w:val="24"/>
        </w:rPr>
        <w:t>5) Sites Web.</w:t>
      </w:r>
      <w:bookmarkStart w:id="0" w:name="_GoBack"/>
      <w:bookmarkEnd w:id="0"/>
    </w:p>
    <w:sectPr w:rsidR="004A0270" w:rsidRPr="00C34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E6"/>
    <w:rsid w:val="004A0270"/>
    <w:rsid w:val="00510E9D"/>
    <w:rsid w:val="00C3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2CAD1-6DDB-4BF3-A6AE-FF11FFBF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2024-12-15T11:54:00Z</dcterms:created>
  <dcterms:modified xsi:type="dcterms:W3CDTF">2024-12-15T12:14:00Z</dcterms:modified>
</cp:coreProperties>
</file>