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066" w:rsidRDefault="00125066" w:rsidP="00AB0693">
      <w:pPr>
        <w:bidi/>
        <w:spacing w:line="360" w:lineRule="auto"/>
        <w:jc w:val="lowKashida"/>
        <w:rPr>
          <w:rFonts w:ascii="Traditional Arabic" w:hAnsi="Traditional Arabic" w:cs="Traditional Arabic"/>
          <w:b/>
          <w:bCs/>
          <w:sz w:val="28"/>
          <w:szCs w:val="28"/>
          <w:lang w:bidi="ar-DZ"/>
        </w:rPr>
      </w:pPr>
      <w:proofErr w:type="gramStart"/>
      <w:r>
        <w:rPr>
          <w:rFonts w:ascii="Traditional Arabic" w:hAnsi="Traditional Arabic" w:cs="Traditional Arabic"/>
          <w:b/>
          <w:bCs/>
          <w:sz w:val="28"/>
          <w:szCs w:val="28"/>
          <w:rtl/>
          <w:lang w:bidi="ar-DZ"/>
        </w:rPr>
        <w:t>المحاضرة</w:t>
      </w:r>
      <w:proofErr w:type="gramEnd"/>
      <w:r>
        <w:rPr>
          <w:rFonts w:ascii="Traditional Arabic" w:hAnsi="Traditional Arabic" w:cs="Traditional Arabic"/>
          <w:b/>
          <w:bCs/>
          <w:sz w:val="28"/>
          <w:szCs w:val="28"/>
          <w:rtl/>
          <w:lang w:bidi="ar-DZ"/>
        </w:rPr>
        <w:t xml:space="preserve"> </w:t>
      </w:r>
      <w:r w:rsidR="00AB0693">
        <w:rPr>
          <w:rFonts w:ascii="Traditional Arabic" w:hAnsi="Traditional Arabic" w:cs="Traditional Arabic" w:hint="cs"/>
          <w:b/>
          <w:bCs/>
          <w:sz w:val="28"/>
          <w:szCs w:val="28"/>
          <w:rtl/>
          <w:lang w:bidi="ar-DZ"/>
        </w:rPr>
        <w:t>الرابـــعة</w:t>
      </w:r>
      <w:r>
        <w:rPr>
          <w:rFonts w:ascii="Traditional Arabic" w:hAnsi="Traditional Arabic" w:cs="Traditional Arabic"/>
          <w:b/>
          <w:bCs/>
          <w:sz w:val="28"/>
          <w:szCs w:val="28"/>
          <w:rtl/>
          <w:lang w:bidi="ar-DZ"/>
        </w:rPr>
        <w:t>:</w:t>
      </w:r>
    </w:p>
    <w:tbl>
      <w:tblPr>
        <w:tblStyle w:val="Grilledutableau"/>
        <w:bidiVisual/>
        <w:tblW w:w="0" w:type="auto"/>
        <w:jc w:val="center"/>
        <w:tblInd w:w="4217" w:type="dxa"/>
        <w:tblLook w:val="04A0"/>
      </w:tblPr>
      <w:tblGrid>
        <w:gridCol w:w="6422"/>
      </w:tblGrid>
      <w:tr w:rsidR="00125066" w:rsidTr="00AB0693">
        <w:trPr>
          <w:jc w:val="center"/>
        </w:trPr>
        <w:tc>
          <w:tcPr>
            <w:tcW w:w="6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066" w:rsidRPr="00AA3CA4" w:rsidRDefault="00AB0693" w:rsidP="008439D9">
            <w:pPr>
              <w:bidi/>
              <w:spacing w:line="360" w:lineRule="auto"/>
              <w:jc w:val="lowKashida"/>
              <w:rPr>
                <w:rFonts w:ascii="Traditional Arabic" w:hAnsi="Traditional Arabic" w:cs="Traditional Arabic"/>
                <w:b/>
                <w:bCs/>
                <w:sz w:val="32"/>
                <w:szCs w:val="32"/>
                <w:lang w:bidi="ar-DZ"/>
              </w:rPr>
            </w:pPr>
            <w:r w:rsidRPr="00D203D0">
              <w:rPr>
                <w:rFonts w:ascii="Traditional Arabic" w:hAnsi="Traditional Arabic" w:cs="Traditional Arabic" w:hint="cs"/>
                <w:b/>
                <w:bCs/>
                <w:sz w:val="32"/>
                <w:szCs w:val="32"/>
                <w:rtl/>
                <w:lang w:val="en-US" w:bidi="ar-DZ"/>
              </w:rPr>
              <w:t>مشاكل البيئة في الدول العربية:</w:t>
            </w:r>
            <w:r>
              <w:rPr>
                <w:rFonts w:ascii="Traditional Arabic" w:hAnsi="Traditional Arabic" w:cs="Traditional Arabic" w:hint="cs"/>
                <w:b/>
                <w:bCs/>
                <w:sz w:val="32"/>
                <w:szCs w:val="32"/>
                <w:rtl/>
                <w:lang w:val="en-US" w:bidi="ar-DZ"/>
              </w:rPr>
              <w:t xml:space="preserve"> واقع التهديدات المشتركة</w:t>
            </w:r>
          </w:p>
        </w:tc>
      </w:tr>
      <w:tr w:rsidR="00125066" w:rsidTr="00AB0693">
        <w:trPr>
          <w:jc w:val="center"/>
        </w:trPr>
        <w:tc>
          <w:tcPr>
            <w:tcW w:w="6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066" w:rsidRDefault="00125066" w:rsidP="008439D9">
            <w:pPr>
              <w:bidi/>
              <w:spacing w:line="360" w:lineRule="auto"/>
              <w:jc w:val="lowKashida"/>
              <w:rPr>
                <w:rFonts w:ascii="Traditional Arabic" w:hAnsi="Traditional Arabic" w:cs="Traditional Arabic"/>
                <w:b/>
                <w:bCs/>
                <w:sz w:val="32"/>
                <w:szCs w:val="32"/>
                <w:rtl/>
                <w:lang w:bidi="ar-DZ"/>
              </w:rPr>
            </w:pPr>
          </w:p>
        </w:tc>
      </w:tr>
    </w:tbl>
    <w:p w:rsidR="00125066" w:rsidRPr="00AB0693" w:rsidRDefault="00AB0693" w:rsidP="00AB0693">
      <w:pPr>
        <w:bidi/>
        <w:jc w:val="lowKashida"/>
        <w:rPr>
          <w:rFonts w:ascii="Traditional Arabic" w:hAnsi="Traditional Arabic" w:cs="Traditional Arabic"/>
          <w:b/>
          <w:bCs/>
          <w:sz w:val="32"/>
          <w:szCs w:val="32"/>
          <w:u w:val="single"/>
          <w:lang w:bidi="ar-DZ"/>
        </w:rPr>
      </w:pPr>
      <w:r w:rsidRPr="00677E85">
        <w:rPr>
          <w:rFonts w:ascii="Traditional Arabic" w:hAnsi="Traditional Arabic" w:cs="Traditional Arabic" w:hint="cs"/>
          <w:b/>
          <w:bCs/>
          <w:sz w:val="32"/>
          <w:szCs w:val="32"/>
          <w:u w:val="single"/>
          <w:rtl/>
          <w:lang w:bidi="ar-DZ"/>
        </w:rPr>
        <w:t>مح</w:t>
      </w:r>
      <w:r>
        <w:rPr>
          <w:rFonts w:ascii="Traditional Arabic" w:hAnsi="Traditional Arabic" w:cs="Traditional Arabic" w:hint="cs"/>
          <w:b/>
          <w:bCs/>
          <w:sz w:val="32"/>
          <w:szCs w:val="32"/>
          <w:u w:val="single"/>
          <w:rtl/>
          <w:lang w:bidi="ar-DZ"/>
        </w:rPr>
        <w:t>ــــــــــ</w:t>
      </w:r>
      <w:r w:rsidRPr="00677E85">
        <w:rPr>
          <w:rFonts w:ascii="Traditional Arabic" w:hAnsi="Traditional Arabic" w:cs="Traditional Arabic" w:hint="cs"/>
          <w:b/>
          <w:bCs/>
          <w:sz w:val="32"/>
          <w:szCs w:val="32"/>
          <w:u w:val="single"/>
          <w:rtl/>
          <w:lang w:bidi="ar-DZ"/>
        </w:rPr>
        <w:t>تويات الم</w:t>
      </w:r>
      <w:r>
        <w:rPr>
          <w:rFonts w:ascii="Traditional Arabic" w:hAnsi="Traditional Arabic" w:cs="Traditional Arabic" w:hint="cs"/>
          <w:b/>
          <w:bCs/>
          <w:sz w:val="32"/>
          <w:szCs w:val="32"/>
          <w:u w:val="single"/>
          <w:rtl/>
          <w:lang w:bidi="ar-DZ"/>
        </w:rPr>
        <w:t>ـــ</w:t>
      </w:r>
      <w:r w:rsidRPr="00677E85">
        <w:rPr>
          <w:rFonts w:ascii="Traditional Arabic" w:hAnsi="Traditional Arabic" w:cs="Traditional Arabic" w:hint="cs"/>
          <w:b/>
          <w:bCs/>
          <w:sz w:val="32"/>
          <w:szCs w:val="32"/>
          <w:u w:val="single"/>
          <w:rtl/>
          <w:lang w:bidi="ar-DZ"/>
        </w:rPr>
        <w:t>حاض</w:t>
      </w:r>
      <w:r>
        <w:rPr>
          <w:rFonts w:ascii="Traditional Arabic" w:hAnsi="Traditional Arabic" w:cs="Traditional Arabic" w:hint="cs"/>
          <w:b/>
          <w:bCs/>
          <w:sz w:val="32"/>
          <w:szCs w:val="32"/>
          <w:u w:val="single"/>
          <w:rtl/>
          <w:lang w:bidi="ar-DZ"/>
        </w:rPr>
        <w:t>ـــــ</w:t>
      </w:r>
      <w:r w:rsidRPr="00677E85">
        <w:rPr>
          <w:rFonts w:ascii="Traditional Arabic" w:hAnsi="Traditional Arabic" w:cs="Traditional Arabic" w:hint="cs"/>
          <w:b/>
          <w:bCs/>
          <w:sz w:val="32"/>
          <w:szCs w:val="32"/>
          <w:u w:val="single"/>
          <w:rtl/>
          <w:lang w:bidi="ar-DZ"/>
        </w:rPr>
        <w:t>رة:</w:t>
      </w:r>
      <w:r>
        <w:rPr>
          <w:rFonts w:ascii="Traditional Arabic" w:hAnsi="Traditional Arabic" w:cs="Traditional Arabic" w:hint="cs"/>
          <w:b/>
          <w:bCs/>
          <w:sz w:val="32"/>
          <w:szCs w:val="32"/>
          <w:u w:val="single"/>
          <w:rtl/>
          <w:lang w:bidi="ar-DZ"/>
        </w:rPr>
        <w:t xml:space="preserve"> </w:t>
      </w:r>
    </w:p>
    <w:p w:rsidR="008035FA" w:rsidRPr="00AB0693" w:rsidRDefault="008035FA" w:rsidP="00AB0693">
      <w:pPr>
        <w:bidi/>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bidi="ar-DZ"/>
        </w:rPr>
        <w:t>أ-</w:t>
      </w:r>
      <w:r w:rsidR="00AB0693" w:rsidRPr="00AB0693">
        <w:rPr>
          <w:rFonts w:ascii="Traditional Arabic" w:hAnsi="Traditional Arabic" w:cs="Traditional Arabic" w:hint="cs"/>
          <w:b/>
          <w:bCs/>
          <w:sz w:val="28"/>
          <w:szCs w:val="28"/>
          <w:rtl/>
          <w:lang w:val="en-US" w:bidi="ar-DZ"/>
        </w:rPr>
        <w:t xml:space="preserve"> </w:t>
      </w:r>
      <w:r w:rsidR="00AB0693" w:rsidRPr="007E45CA">
        <w:rPr>
          <w:rFonts w:ascii="Traditional Arabic" w:hAnsi="Traditional Arabic" w:cs="Traditional Arabic" w:hint="cs"/>
          <w:b/>
          <w:bCs/>
          <w:sz w:val="28"/>
          <w:szCs w:val="28"/>
          <w:rtl/>
          <w:lang w:val="en-US" w:bidi="ar-DZ"/>
        </w:rPr>
        <w:t>التهديدات البيئية: ما أسبابها ومصادرها ؟</w:t>
      </w:r>
    </w:p>
    <w:p w:rsidR="008035FA" w:rsidRPr="00AB0693" w:rsidRDefault="008035FA" w:rsidP="00AB0693">
      <w:pPr>
        <w:bidi/>
        <w:jc w:val="lowKashida"/>
        <w:rPr>
          <w:rFonts w:ascii="Traditional Arabic" w:hAnsi="Traditional Arabic" w:cs="Traditional Arabic"/>
          <w:b/>
          <w:bCs/>
          <w:sz w:val="32"/>
          <w:szCs w:val="32"/>
          <w:rtl/>
          <w:lang w:val="en-US" w:bidi="ar-DZ"/>
        </w:rPr>
      </w:pPr>
      <w:r>
        <w:rPr>
          <w:rFonts w:ascii="Traditional Arabic" w:hAnsi="Traditional Arabic" w:cs="Traditional Arabic" w:hint="cs"/>
          <w:b/>
          <w:bCs/>
          <w:sz w:val="28"/>
          <w:szCs w:val="28"/>
          <w:rtl/>
          <w:lang w:bidi="ar-DZ"/>
        </w:rPr>
        <w:t>ب-</w:t>
      </w:r>
      <w:r w:rsidRPr="008035FA">
        <w:rPr>
          <w:rFonts w:ascii="Traditional Arabic" w:hAnsi="Traditional Arabic" w:cs="Traditional Arabic" w:hint="cs"/>
          <w:b/>
          <w:bCs/>
          <w:sz w:val="28"/>
          <w:szCs w:val="28"/>
          <w:rtl/>
          <w:lang w:bidi="ar-DZ"/>
        </w:rPr>
        <w:t xml:space="preserve"> </w:t>
      </w:r>
      <w:r w:rsidR="00AB0693">
        <w:rPr>
          <w:rFonts w:ascii="Traditional Arabic" w:hAnsi="Traditional Arabic" w:cs="Traditional Arabic" w:hint="cs"/>
          <w:b/>
          <w:bCs/>
          <w:sz w:val="32"/>
          <w:szCs w:val="32"/>
          <w:rtl/>
          <w:lang w:val="en-US" w:bidi="ar-DZ"/>
        </w:rPr>
        <w:t>خصوصية المشاكل البيئية في المنطقة العربية</w:t>
      </w:r>
    </w:p>
    <w:p w:rsidR="008035FA" w:rsidRPr="00677E85" w:rsidRDefault="008035FA" w:rsidP="008035FA">
      <w:pPr>
        <w:bidi/>
        <w:jc w:val="lowKashida"/>
        <w:rPr>
          <w:rFonts w:ascii="Traditional Arabic" w:hAnsi="Traditional Arabic" w:cs="Traditional Arabic"/>
          <w:b/>
          <w:bCs/>
          <w:sz w:val="32"/>
          <w:szCs w:val="32"/>
          <w:u w:val="single"/>
          <w:rtl/>
          <w:lang w:bidi="ar-DZ"/>
        </w:rPr>
      </w:pPr>
      <w:r w:rsidRPr="00677E85">
        <w:rPr>
          <w:rFonts w:ascii="Traditional Arabic" w:hAnsi="Traditional Arabic" w:cs="Traditional Arabic" w:hint="cs"/>
          <w:b/>
          <w:bCs/>
          <w:sz w:val="32"/>
          <w:szCs w:val="32"/>
          <w:u w:val="single"/>
          <w:rtl/>
          <w:lang w:bidi="ar-DZ"/>
        </w:rPr>
        <w:t>أهــــــــــداف المــــــحاضرة:</w:t>
      </w:r>
    </w:p>
    <w:p w:rsidR="008035FA" w:rsidRDefault="008035FA" w:rsidP="00AB0693">
      <w:pPr>
        <w:bidi/>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Pr>
          <w:rFonts w:ascii="Traditional Arabic" w:hAnsi="Traditional Arabic" w:cs="Traditional Arabic" w:hint="cs"/>
          <w:b/>
          <w:bCs/>
          <w:sz w:val="32"/>
          <w:szCs w:val="32"/>
          <w:rtl/>
          <w:lang w:bidi="ar-DZ"/>
        </w:rPr>
        <w:t xml:space="preserve">التعريف </w:t>
      </w:r>
      <w:r w:rsidR="00AB0693">
        <w:rPr>
          <w:rFonts w:ascii="Traditional Arabic" w:hAnsi="Traditional Arabic" w:cs="Traditional Arabic" w:hint="cs"/>
          <w:b/>
          <w:bCs/>
          <w:sz w:val="32"/>
          <w:szCs w:val="32"/>
          <w:rtl/>
          <w:lang w:bidi="ar-DZ"/>
        </w:rPr>
        <w:t>بالتهديدات</w:t>
      </w:r>
      <w:r>
        <w:rPr>
          <w:rFonts w:ascii="Traditional Arabic" w:hAnsi="Traditional Arabic" w:cs="Traditional Arabic" w:hint="cs"/>
          <w:b/>
          <w:bCs/>
          <w:sz w:val="32"/>
          <w:szCs w:val="32"/>
          <w:rtl/>
          <w:lang w:bidi="ar-DZ"/>
        </w:rPr>
        <w:t xml:space="preserve"> البيئية وأهم </w:t>
      </w:r>
      <w:r w:rsidR="00AB0693">
        <w:rPr>
          <w:rFonts w:ascii="Traditional Arabic" w:hAnsi="Traditional Arabic" w:cs="Traditional Arabic" w:hint="cs"/>
          <w:b/>
          <w:bCs/>
          <w:sz w:val="32"/>
          <w:szCs w:val="32"/>
          <w:rtl/>
          <w:lang w:bidi="ar-DZ"/>
        </w:rPr>
        <w:t>أسبابها ومصادرها</w:t>
      </w:r>
    </w:p>
    <w:p w:rsidR="008035FA" w:rsidRDefault="008035FA" w:rsidP="00AB0693">
      <w:pPr>
        <w:bidi/>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*الكشف عن </w:t>
      </w:r>
      <w:r w:rsidR="00AB0693">
        <w:rPr>
          <w:rFonts w:ascii="Traditional Arabic" w:hAnsi="Traditional Arabic" w:cs="Traditional Arabic" w:hint="cs"/>
          <w:b/>
          <w:bCs/>
          <w:sz w:val="32"/>
          <w:szCs w:val="32"/>
          <w:rtl/>
          <w:lang w:val="en-US" w:bidi="ar-DZ"/>
        </w:rPr>
        <w:t>خصوصية المشاكل البيئية في المنطقة العربية</w:t>
      </w:r>
    </w:p>
    <w:p w:rsidR="008035FA" w:rsidRPr="00AB0693" w:rsidRDefault="008035FA" w:rsidP="00AB0693">
      <w:pPr>
        <w:bidi/>
        <w:jc w:val="center"/>
        <w:rPr>
          <w:rFonts w:ascii="Traditional Arabic" w:hAnsi="Traditional Arabic" w:cs="Traditional Arabic"/>
          <w:sz w:val="32"/>
          <w:szCs w:val="32"/>
          <w:rtl/>
          <w:lang w:bidi="ar-DZ"/>
        </w:rPr>
      </w:pPr>
      <w:r w:rsidRPr="00D43D74">
        <w:rPr>
          <w:rFonts w:ascii="Traditional Arabic" w:hAnsi="Traditional Arabic" w:cs="Traditional Arabic" w:hint="cs"/>
          <w:sz w:val="32"/>
          <w:szCs w:val="32"/>
          <w:rtl/>
          <w:lang w:bidi="ar-DZ"/>
        </w:rPr>
        <w:t>* * * * * *</w:t>
      </w:r>
    </w:p>
    <w:p w:rsidR="00AB0693" w:rsidRDefault="00AB0693" w:rsidP="00AB0693">
      <w:pPr>
        <w:bidi/>
        <w:jc w:val="lowKashida"/>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تصنف التهديدات البيئية على صعيد</w:t>
      </w:r>
      <w:r w:rsidRPr="007E45CA">
        <w:rPr>
          <w:rFonts w:ascii="Traditional Arabic" w:hAnsi="Traditional Arabic" w:cs="Traditional Arabic" w:hint="cs"/>
          <w:b/>
          <w:bCs/>
          <w:sz w:val="28"/>
          <w:szCs w:val="28"/>
          <w:u w:val="single"/>
          <w:rtl/>
          <w:lang w:val="en-US" w:bidi="ar-DZ"/>
        </w:rPr>
        <w:t xml:space="preserve"> محلي </w:t>
      </w:r>
      <w:r w:rsidRPr="007E45CA">
        <w:rPr>
          <w:rFonts w:ascii="Traditional Arabic" w:hAnsi="Traditional Arabic" w:cs="Traditional Arabic"/>
          <w:b/>
          <w:bCs/>
          <w:sz w:val="28"/>
          <w:szCs w:val="28"/>
          <w:u w:val="single"/>
          <w:rtl/>
          <w:lang w:val="en-US" w:bidi="ar-DZ"/>
        </w:rPr>
        <w:t>–</w:t>
      </w:r>
      <w:r w:rsidRPr="007E45CA">
        <w:rPr>
          <w:rFonts w:ascii="Traditional Arabic" w:hAnsi="Traditional Arabic" w:cs="Traditional Arabic" w:hint="cs"/>
          <w:b/>
          <w:bCs/>
          <w:sz w:val="28"/>
          <w:szCs w:val="28"/>
          <w:u w:val="single"/>
          <w:rtl/>
          <w:lang w:val="en-US" w:bidi="ar-DZ"/>
        </w:rPr>
        <w:t xml:space="preserve"> وطني </w:t>
      </w:r>
      <w:r w:rsidRPr="007E45CA">
        <w:rPr>
          <w:rFonts w:ascii="Traditional Arabic" w:hAnsi="Traditional Arabic" w:cs="Traditional Arabic"/>
          <w:b/>
          <w:bCs/>
          <w:sz w:val="28"/>
          <w:szCs w:val="28"/>
          <w:u w:val="single"/>
          <w:rtl/>
          <w:lang w:val="en-US" w:bidi="ar-DZ"/>
        </w:rPr>
        <w:t>–</w:t>
      </w:r>
      <w:r w:rsidRPr="007E45CA">
        <w:rPr>
          <w:rFonts w:ascii="Traditional Arabic" w:hAnsi="Traditional Arabic" w:cs="Traditional Arabic" w:hint="cs"/>
          <w:b/>
          <w:bCs/>
          <w:sz w:val="28"/>
          <w:szCs w:val="28"/>
          <w:u w:val="single"/>
          <w:rtl/>
          <w:lang w:val="en-US" w:bidi="ar-DZ"/>
        </w:rPr>
        <w:t xml:space="preserve"> إقليمي </w:t>
      </w:r>
      <w:r w:rsidRPr="007E45CA">
        <w:rPr>
          <w:rFonts w:ascii="Traditional Arabic" w:hAnsi="Traditional Arabic" w:cs="Traditional Arabic"/>
          <w:b/>
          <w:bCs/>
          <w:sz w:val="28"/>
          <w:szCs w:val="28"/>
          <w:u w:val="single"/>
          <w:rtl/>
          <w:lang w:val="en-US" w:bidi="ar-DZ"/>
        </w:rPr>
        <w:t>–</w:t>
      </w:r>
      <w:r w:rsidRPr="007E45CA">
        <w:rPr>
          <w:rFonts w:ascii="Traditional Arabic" w:hAnsi="Traditional Arabic" w:cs="Traditional Arabic" w:hint="cs"/>
          <w:b/>
          <w:bCs/>
          <w:sz w:val="28"/>
          <w:szCs w:val="28"/>
          <w:u w:val="single"/>
          <w:rtl/>
          <w:lang w:val="en-US" w:bidi="ar-DZ"/>
        </w:rPr>
        <w:t xml:space="preserve"> عالمي</w:t>
      </w:r>
      <w:r>
        <w:rPr>
          <w:rFonts w:ascii="Traditional Arabic" w:hAnsi="Traditional Arabic" w:cs="Traditional Arabic" w:hint="cs"/>
          <w:sz w:val="28"/>
          <w:szCs w:val="28"/>
          <w:rtl/>
          <w:lang w:val="en-US" w:bidi="ar-DZ"/>
        </w:rPr>
        <w:t xml:space="preserve"> بحكم </w:t>
      </w:r>
      <w:r w:rsidRPr="007E45CA">
        <w:rPr>
          <w:rFonts w:ascii="Traditional Arabic" w:hAnsi="Traditional Arabic" w:cs="Traditional Arabic" w:hint="cs"/>
          <w:b/>
          <w:bCs/>
          <w:sz w:val="28"/>
          <w:szCs w:val="28"/>
          <w:rtl/>
          <w:lang w:val="en-US" w:bidi="ar-DZ"/>
        </w:rPr>
        <w:t>الترابط</w:t>
      </w:r>
      <w:r>
        <w:rPr>
          <w:rFonts w:ascii="Traditional Arabic" w:hAnsi="Traditional Arabic" w:cs="Traditional Arabic" w:hint="cs"/>
          <w:sz w:val="28"/>
          <w:szCs w:val="28"/>
          <w:rtl/>
          <w:lang w:val="en-US" w:bidi="ar-DZ"/>
        </w:rPr>
        <w:t xml:space="preserve"> بين </w:t>
      </w:r>
      <w:r w:rsidRPr="007E45CA">
        <w:rPr>
          <w:rFonts w:ascii="Traditional Arabic" w:hAnsi="Traditional Arabic" w:cs="Traditional Arabic" w:hint="cs"/>
          <w:b/>
          <w:bCs/>
          <w:sz w:val="28"/>
          <w:szCs w:val="28"/>
          <w:rtl/>
          <w:lang w:val="en-US" w:bidi="ar-DZ"/>
        </w:rPr>
        <w:t>مست</w:t>
      </w:r>
      <w:r>
        <w:rPr>
          <w:rFonts w:ascii="Traditional Arabic" w:hAnsi="Traditional Arabic" w:cs="Traditional Arabic" w:hint="cs"/>
          <w:b/>
          <w:bCs/>
          <w:sz w:val="28"/>
          <w:szCs w:val="28"/>
          <w:rtl/>
          <w:lang w:val="en-US" w:bidi="ar-DZ"/>
        </w:rPr>
        <w:t>ــــــ</w:t>
      </w:r>
      <w:r w:rsidRPr="007E45CA">
        <w:rPr>
          <w:rFonts w:ascii="Traditional Arabic" w:hAnsi="Traditional Arabic" w:cs="Traditional Arabic" w:hint="cs"/>
          <w:b/>
          <w:bCs/>
          <w:sz w:val="28"/>
          <w:szCs w:val="28"/>
          <w:rtl/>
          <w:lang w:val="en-US" w:bidi="ar-DZ"/>
        </w:rPr>
        <w:t>ويات التحليل البيئي</w:t>
      </w:r>
      <w:r>
        <w:rPr>
          <w:rFonts w:ascii="Traditional Arabic" w:hAnsi="Traditional Arabic" w:cs="Traditional Arabic" w:hint="cs"/>
          <w:sz w:val="28"/>
          <w:szCs w:val="28"/>
          <w:rtl/>
          <w:lang w:val="en-US" w:bidi="ar-DZ"/>
        </w:rPr>
        <w:t xml:space="preserve">، وانخراط </w:t>
      </w:r>
      <w:r w:rsidRPr="007E45CA">
        <w:rPr>
          <w:rFonts w:ascii="Traditional Arabic" w:hAnsi="Traditional Arabic" w:cs="Traditional Arabic" w:hint="cs"/>
          <w:b/>
          <w:bCs/>
          <w:sz w:val="28"/>
          <w:szCs w:val="28"/>
          <w:rtl/>
          <w:lang w:val="en-US" w:bidi="ar-DZ"/>
        </w:rPr>
        <w:t>مخت</w:t>
      </w:r>
      <w:r>
        <w:rPr>
          <w:rFonts w:ascii="Traditional Arabic" w:hAnsi="Traditional Arabic" w:cs="Traditional Arabic" w:hint="cs"/>
          <w:b/>
          <w:bCs/>
          <w:sz w:val="28"/>
          <w:szCs w:val="28"/>
          <w:rtl/>
          <w:lang w:val="en-US" w:bidi="ar-DZ"/>
        </w:rPr>
        <w:t>ـــــــــ</w:t>
      </w:r>
      <w:r w:rsidRPr="007E45CA">
        <w:rPr>
          <w:rFonts w:ascii="Traditional Arabic" w:hAnsi="Traditional Arabic" w:cs="Traditional Arabic" w:hint="cs"/>
          <w:b/>
          <w:bCs/>
          <w:sz w:val="28"/>
          <w:szCs w:val="28"/>
          <w:rtl/>
          <w:lang w:val="en-US" w:bidi="ar-DZ"/>
        </w:rPr>
        <w:t>لف الفاع</w:t>
      </w:r>
      <w:r>
        <w:rPr>
          <w:rFonts w:ascii="Traditional Arabic" w:hAnsi="Traditional Arabic" w:cs="Traditional Arabic" w:hint="cs"/>
          <w:b/>
          <w:bCs/>
          <w:sz w:val="28"/>
          <w:szCs w:val="28"/>
          <w:rtl/>
          <w:lang w:val="en-US" w:bidi="ar-DZ"/>
        </w:rPr>
        <w:t>ــــــــــــ</w:t>
      </w:r>
      <w:r w:rsidRPr="007E45CA">
        <w:rPr>
          <w:rFonts w:ascii="Traditional Arabic" w:hAnsi="Traditional Arabic" w:cs="Traditional Arabic" w:hint="cs"/>
          <w:b/>
          <w:bCs/>
          <w:sz w:val="28"/>
          <w:szCs w:val="28"/>
          <w:rtl/>
          <w:lang w:val="en-US" w:bidi="ar-DZ"/>
        </w:rPr>
        <w:t>لين</w:t>
      </w:r>
      <w:r>
        <w:rPr>
          <w:rFonts w:ascii="Traditional Arabic" w:hAnsi="Traditional Arabic" w:cs="Traditional Arabic" w:hint="cs"/>
          <w:sz w:val="28"/>
          <w:szCs w:val="28"/>
          <w:rtl/>
          <w:lang w:val="en-US" w:bidi="ar-DZ"/>
        </w:rPr>
        <w:t xml:space="preserve"> (حكوميين وغير رسميين) وتوقف حياة الأفراد والمجتمعات واستقرار الحكومات والدول على واقع البيئة والمناخ؛ </w:t>
      </w:r>
      <w:r w:rsidRPr="007E45CA">
        <w:rPr>
          <w:rFonts w:ascii="Traditional Arabic" w:hAnsi="Traditional Arabic" w:cs="Traditional Arabic" w:hint="cs"/>
          <w:b/>
          <w:bCs/>
          <w:sz w:val="28"/>
          <w:szCs w:val="28"/>
          <w:rtl/>
          <w:lang w:val="en-US" w:bidi="ar-DZ"/>
        </w:rPr>
        <w:t>فالكل مت</w:t>
      </w:r>
      <w:r>
        <w:rPr>
          <w:rFonts w:ascii="Traditional Arabic" w:hAnsi="Traditional Arabic" w:cs="Traditional Arabic" w:hint="cs"/>
          <w:b/>
          <w:bCs/>
          <w:sz w:val="28"/>
          <w:szCs w:val="28"/>
          <w:rtl/>
          <w:lang w:val="en-US" w:bidi="ar-DZ"/>
        </w:rPr>
        <w:t>ــــــــ</w:t>
      </w:r>
      <w:r w:rsidRPr="007E45CA">
        <w:rPr>
          <w:rFonts w:ascii="Traditional Arabic" w:hAnsi="Traditional Arabic" w:cs="Traditional Arabic" w:hint="cs"/>
          <w:b/>
          <w:bCs/>
          <w:sz w:val="28"/>
          <w:szCs w:val="28"/>
          <w:rtl/>
          <w:lang w:val="en-US" w:bidi="ar-DZ"/>
        </w:rPr>
        <w:t>خوف من مصيره</w:t>
      </w:r>
      <w:r>
        <w:rPr>
          <w:rFonts w:ascii="Traditional Arabic" w:hAnsi="Traditional Arabic" w:cs="Traditional Arabic" w:hint="cs"/>
          <w:sz w:val="28"/>
          <w:szCs w:val="28"/>
          <w:rtl/>
          <w:lang w:val="en-US" w:bidi="ar-DZ"/>
        </w:rPr>
        <w:t xml:space="preserve"> في ظل تسارع </w:t>
      </w:r>
      <w:r w:rsidRPr="007E45CA">
        <w:rPr>
          <w:rFonts w:ascii="Traditional Arabic" w:hAnsi="Traditional Arabic" w:cs="Traditional Arabic" w:hint="cs"/>
          <w:b/>
          <w:bCs/>
          <w:sz w:val="28"/>
          <w:szCs w:val="28"/>
          <w:rtl/>
          <w:lang w:val="en-US" w:bidi="ar-DZ"/>
        </w:rPr>
        <w:t>التغيرات الم</w:t>
      </w:r>
      <w:r>
        <w:rPr>
          <w:rFonts w:ascii="Traditional Arabic" w:hAnsi="Traditional Arabic" w:cs="Traditional Arabic" w:hint="cs"/>
          <w:b/>
          <w:bCs/>
          <w:sz w:val="28"/>
          <w:szCs w:val="28"/>
          <w:rtl/>
          <w:lang w:val="en-US" w:bidi="ar-DZ"/>
        </w:rPr>
        <w:t>ــــــــ</w:t>
      </w:r>
      <w:r w:rsidRPr="007E45CA">
        <w:rPr>
          <w:rFonts w:ascii="Traditional Arabic" w:hAnsi="Traditional Arabic" w:cs="Traditional Arabic" w:hint="cs"/>
          <w:b/>
          <w:bCs/>
          <w:sz w:val="28"/>
          <w:szCs w:val="28"/>
          <w:rtl/>
          <w:lang w:val="en-US" w:bidi="ar-DZ"/>
        </w:rPr>
        <w:t>ناخية</w:t>
      </w:r>
      <w:r>
        <w:rPr>
          <w:rFonts w:ascii="Traditional Arabic" w:hAnsi="Traditional Arabic" w:cs="Traditional Arabic" w:hint="cs"/>
          <w:sz w:val="28"/>
          <w:szCs w:val="28"/>
          <w:rtl/>
          <w:lang w:val="en-US" w:bidi="ar-DZ"/>
        </w:rPr>
        <w:t xml:space="preserve"> وتعاقبها والآثار الخطيرة والعاجلة للممارسات البشرية والصناعية الدولية على الأرض والهواء والمياه معا، مما يتطلب من </w:t>
      </w:r>
      <w:r w:rsidRPr="007E45CA">
        <w:rPr>
          <w:rFonts w:ascii="Traditional Arabic" w:hAnsi="Traditional Arabic" w:cs="Traditional Arabic" w:hint="cs"/>
          <w:b/>
          <w:bCs/>
          <w:sz w:val="28"/>
          <w:szCs w:val="28"/>
          <w:rtl/>
          <w:lang w:val="en-US" w:bidi="ar-DZ"/>
        </w:rPr>
        <w:t>الباح</w:t>
      </w:r>
      <w:r>
        <w:rPr>
          <w:rFonts w:ascii="Traditional Arabic" w:hAnsi="Traditional Arabic" w:cs="Traditional Arabic" w:hint="cs"/>
          <w:b/>
          <w:bCs/>
          <w:sz w:val="28"/>
          <w:szCs w:val="28"/>
          <w:rtl/>
          <w:lang w:val="en-US" w:bidi="ar-DZ"/>
        </w:rPr>
        <w:t>ــــــــ</w:t>
      </w:r>
      <w:r w:rsidRPr="007E45CA">
        <w:rPr>
          <w:rFonts w:ascii="Traditional Arabic" w:hAnsi="Traditional Arabic" w:cs="Traditional Arabic" w:hint="cs"/>
          <w:b/>
          <w:bCs/>
          <w:sz w:val="28"/>
          <w:szCs w:val="28"/>
          <w:rtl/>
          <w:lang w:val="en-US" w:bidi="ar-DZ"/>
        </w:rPr>
        <w:t>ثين وص</w:t>
      </w:r>
      <w:r>
        <w:rPr>
          <w:rFonts w:ascii="Traditional Arabic" w:hAnsi="Traditional Arabic" w:cs="Traditional Arabic" w:hint="cs"/>
          <w:b/>
          <w:bCs/>
          <w:sz w:val="28"/>
          <w:szCs w:val="28"/>
          <w:rtl/>
          <w:lang w:val="en-US" w:bidi="ar-DZ"/>
        </w:rPr>
        <w:t>ـــــــ</w:t>
      </w:r>
      <w:r w:rsidRPr="007E45CA">
        <w:rPr>
          <w:rFonts w:ascii="Traditional Arabic" w:hAnsi="Traditional Arabic" w:cs="Traditional Arabic" w:hint="cs"/>
          <w:b/>
          <w:bCs/>
          <w:sz w:val="28"/>
          <w:szCs w:val="28"/>
          <w:rtl/>
          <w:lang w:val="en-US" w:bidi="ar-DZ"/>
        </w:rPr>
        <w:t>ناع القرار</w:t>
      </w:r>
      <w:r>
        <w:rPr>
          <w:rFonts w:ascii="Traditional Arabic" w:hAnsi="Traditional Arabic" w:cs="Traditional Arabic" w:hint="cs"/>
          <w:sz w:val="28"/>
          <w:szCs w:val="28"/>
          <w:rtl/>
          <w:lang w:val="en-US" w:bidi="ar-DZ"/>
        </w:rPr>
        <w:t xml:space="preserve"> الإسراع في تنفيذ سياسات حماية البيئة والتعجيل في رسم سياسات ناجعة وحازمة </w:t>
      </w:r>
      <w:proofErr w:type="spellStart"/>
      <w:r w:rsidRPr="007E45CA">
        <w:rPr>
          <w:rFonts w:ascii="Traditional Arabic" w:hAnsi="Traditional Arabic" w:cs="Traditional Arabic" w:hint="cs"/>
          <w:b/>
          <w:bCs/>
          <w:sz w:val="28"/>
          <w:szCs w:val="28"/>
          <w:rtl/>
          <w:lang w:val="en-US" w:bidi="ar-DZ"/>
        </w:rPr>
        <w:t>للح</w:t>
      </w:r>
      <w:r>
        <w:rPr>
          <w:rFonts w:ascii="Traditional Arabic" w:hAnsi="Traditional Arabic" w:cs="Traditional Arabic" w:hint="cs"/>
          <w:b/>
          <w:bCs/>
          <w:sz w:val="28"/>
          <w:szCs w:val="28"/>
          <w:rtl/>
          <w:lang w:val="en-US" w:bidi="ar-DZ"/>
        </w:rPr>
        <w:t>ـــــــــــ</w:t>
      </w:r>
      <w:r w:rsidRPr="007E45CA">
        <w:rPr>
          <w:rFonts w:ascii="Traditional Arabic" w:hAnsi="Traditional Arabic" w:cs="Traditional Arabic" w:hint="cs"/>
          <w:b/>
          <w:bCs/>
          <w:sz w:val="28"/>
          <w:szCs w:val="28"/>
          <w:rtl/>
          <w:lang w:val="en-US" w:bidi="ar-DZ"/>
        </w:rPr>
        <w:t>وكمة</w:t>
      </w:r>
      <w:proofErr w:type="spellEnd"/>
      <w:r w:rsidRPr="007E45CA">
        <w:rPr>
          <w:rFonts w:ascii="Traditional Arabic" w:hAnsi="Traditional Arabic" w:cs="Traditional Arabic" w:hint="cs"/>
          <w:b/>
          <w:bCs/>
          <w:sz w:val="28"/>
          <w:szCs w:val="28"/>
          <w:rtl/>
          <w:lang w:val="en-US" w:bidi="ar-DZ"/>
        </w:rPr>
        <w:t xml:space="preserve"> البي</w:t>
      </w:r>
      <w:r>
        <w:rPr>
          <w:rFonts w:ascii="Traditional Arabic" w:hAnsi="Traditional Arabic" w:cs="Traditional Arabic" w:hint="cs"/>
          <w:b/>
          <w:bCs/>
          <w:sz w:val="28"/>
          <w:szCs w:val="28"/>
          <w:rtl/>
          <w:lang w:val="en-US" w:bidi="ar-DZ"/>
        </w:rPr>
        <w:t>ـــــــــ</w:t>
      </w:r>
      <w:r w:rsidRPr="007E45CA">
        <w:rPr>
          <w:rFonts w:ascii="Traditional Arabic" w:hAnsi="Traditional Arabic" w:cs="Traditional Arabic" w:hint="cs"/>
          <w:b/>
          <w:bCs/>
          <w:sz w:val="28"/>
          <w:szCs w:val="28"/>
          <w:rtl/>
          <w:lang w:val="en-US" w:bidi="ar-DZ"/>
        </w:rPr>
        <w:t>ئية</w:t>
      </w:r>
      <w:r>
        <w:rPr>
          <w:rFonts w:ascii="Traditional Arabic" w:hAnsi="Traditional Arabic" w:cs="Traditional Arabic" w:hint="cs"/>
          <w:sz w:val="28"/>
          <w:szCs w:val="28"/>
          <w:rtl/>
          <w:lang w:val="en-US" w:bidi="ar-DZ"/>
        </w:rPr>
        <w:t xml:space="preserve"> على المستوى العالمي (الأفعال والتشريعات).</w:t>
      </w:r>
    </w:p>
    <w:p w:rsidR="00AB0693" w:rsidRDefault="00AB0693" w:rsidP="00AB0693">
      <w:pPr>
        <w:bidi/>
        <w:jc w:val="lowKashida"/>
        <w:rPr>
          <w:rFonts w:ascii="Traditional Arabic" w:hAnsi="Traditional Arabic" w:cs="Traditional Arabic"/>
          <w:b/>
          <w:bCs/>
          <w:sz w:val="28"/>
          <w:szCs w:val="28"/>
          <w:rtl/>
          <w:lang w:val="en-US" w:bidi="ar-DZ"/>
        </w:rPr>
      </w:pPr>
      <w:proofErr w:type="gramStart"/>
      <w:r w:rsidRPr="007E45CA">
        <w:rPr>
          <w:rFonts w:ascii="Traditional Arabic" w:hAnsi="Traditional Arabic" w:cs="Traditional Arabic" w:hint="cs"/>
          <w:b/>
          <w:bCs/>
          <w:sz w:val="28"/>
          <w:szCs w:val="28"/>
          <w:rtl/>
          <w:lang w:val="en-US" w:bidi="ar-DZ"/>
        </w:rPr>
        <w:t>التهديدات</w:t>
      </w:r>
      <w:proofErr w:type="gramEnd"/>
      <w:r w:rsidRPr="007E45CA">
        <w:rPr>
          <w:rFonts w:ascii="Traditional Arabic" w:hAnsi="Traditional Arabic" w:cs="Traditional Arabic" w:hint="cs"/>
          <w:b/>
          <w:bCs/>
          <w:sz w:val="28"/>
          <w:szCs w:val="28"/>
          <w:rtl/>
          <w:lang w:val="en-US" w:bidi="ar-DZ"/>
        </w:rPr>
        <w:t xml:space="preserve"> البيئية: ما أسبابها ومصادرها ؟</w:t>
      </w:r>
    </w:p>
    <w:p w:rsidR="00AB0693" w:rsidRDefault="00AB0693" w:rsidP="00AB0693">
      <w:pPr>
        <w:bidi/>
        <w:jc w:val="lowKashida"/>
        <w:rPr>
          <w:rFonts w:ascii="Traditional Arabic" w:hAnsi="Traditional Arabic" w:cs="Traditional Arabic"/>
          <w:sz w:val="28"/>
          <w:szCs w:val="28"/>
          <w:rtl/>
          <w:lang w:val="en-US" w:bidi="ar-DZ"/>
        </w:rPr>
      </w:pPr>
      <w:r w:rsidRPr="00634E61">
        <w:rPr>
          <w:rFonts w:ascii="Traditional Arabic" w:hAnsi="Traditional Arabic" w:cs="Traditional Arabic" w:hint="cs"/>
          <w:sz w:val="28"/>
          <w:szCs w:val="28"/>
          <w:rtl/>
          <w:lang w:val="en-US" w:bidi="ar-DZ"/>
        </w:rPr>
        <w:t xml:space="preserve">تجمع الدراسات الأكاديمية على </w:t>
      </w:r>
      <w:r>
        <w:rPr>
          <w:rFonts w:ascii="Traditional Arabic" w:hAnsi="Traditional Arabic" w:cs="Traditional Arabic" w:hint="cs"/>
          <w:sz w:val="28"/>
          <w:szCs w:val="28"/>
          <w:rtl/>
          <w:lang w:val="en-US" w:bidi="ar-DZ"/>
        </w:rPr>
        <w:t xml:space="preserve">حتمية مواجهة الكوارث البيئية على جميع الأصعدة؛ فهي تستوقف رجال الدول والحكومات والمجتمع المدني والعلماء والأفراد العاديين في كل مكان من القارات الخمس، دون استثناء، لأن كوكب الأرض ملك الجميع ومصدر بقاء كل الكائنات الحية، والدليل على ذلك بناء فكر الاستدامة </w:t>
      </w:r>
      <w:proofErr w:type="spellStart"/>
      <w:r>
        <w:rPr>
          <w:rFonts w:ascii="Traditional Arabic" w:hAnsi="Traditional Arabic" w:cs="Traditional Arabic" w:hint="cs"/>
          <w:sz w:val="28"/>
          <w:szCs w:val="28"/>
          <w:rtl/>
          <w:lang w:val="en-US" w:bidi="ar-DZ"/>
        </w:rPr>
        <w:t>والحكامة</w:t>
      </w:r>
      <w:proofErr w:type="spellEnd"/>
      <w:r>
        <w:rPr>
          <w:rFonts w:ascii="Traditional Arabic" w:hAnsi="Traditional Arabic" w:cs="Traditional Arabic" w:hint="cs"/>
          <w:sz w:val="28"/>
          <w:szCs w:val="28"/>
          <w:rtl/>
          <w:lang w:val="en-US" w:bidi="ar-DZ"/>
        </w:rPr>
        <w:t xml:space="preserve"> على أولوية البيئة في التحليل والتفسير والتنبؤ. ويتفق الباحثون على أبرز التهديدات البيئية في الآتي:</w:t>
      </w:r>
    </w:p>
    <w:p w:rsidR="00AB0693" w:rsidRDefault="00AB0693" w:rsidP="00AB0693">
      <w:pPr>
        <w:bidi/>
        <w:jc w:val="lowKashida"/>
        <w:rPr>
          <w:rFonts w:ascii="Traditional Arabic" w:hAnsi="Traditional Arabic" w:cs="Traditional Arabic"/>
          <w:b/>
          <w:bCs/>
          <w:sz w:val="28"/>
          <w:szCs w:val="28"/>
          <w:rtl/>
          <w:lang w:val="en-US" w:bidi="ar-DZ"/>
        </w:rPr>
      </w:pPr>
      <w:proofErr w:type="gramStart"/>
      <w:r w:rsidRPr="00634E61">
        <w:rPr>
          <w:rFonts w:ascii="Traditional Arabic" w:hAnsi="Traditional Arabic" w:cs="Traditional Arabic" w:hint="cs"/>
          <w:b/>
          <w:bCs/>
          <w:sz w:val="28"/>
          <w:szCs w:val="28"/>
          <w:rtl/>
          <w:lang w:val="en-US" w:bidi="ar-DZ"/>
        </w:rPr>
        <w:t>النمو</w:t>
      </w:r>
      <w:proofErr w:type="gramEnd"/>
      <w:r w:rsidRPr="00634E61">
        <w:rPr>
          <w:rFonts w:ascii="Traditional Arabic" w:hAnsi="Traditional Arabic" w:cs="Traditional Arabic" w:hint="cs"/>
          <w:b/>
          <w:bCs/>
          <w:sz w:val="28"/>
          <w:szCs w:val="28"/>
          <w:rtl/>
          <w:lang w:val="en-US" w:bidi="ar-DZ"/>
        </w:rPr>
        <w:t xml:space="preserve"> السكاني والبيئة: ضغوط السكان وموارد الأرض ونظافتها</w:t>
      </w:r>
    </w:p>
    <w:p w:rsidR="00AB0693" w:rsidRPr="00634E61" w:rsidRDefault="00AB0693" w:rsidP="00AB0693">
      <w:pPr>
        <w:bidi/>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                               </w:t>
      </w:r>
      <w:proofErr w:type="gramStart"/>
      <w:r>
        <w:rPr>
          <w:rFonts w:ascii="Traditional Arabic" w:hAnsi="Traditional Arabic" w:cs="Traditional Arabic" w:hint="cs"/>
          <w:b/>
          <w:bCs/>
          <w:sz w:val="28"/>
          <w:szCs w:val="28"/>
          <w:rtl/>
          <w:lang w:val="en-US" w:bidi="ar-DZ"/>
        </w:rPr>
        <w:t>الكوارث</w:t>
      </w:r>
      <w:proofErr w:type="gramEnd"/>
      <w:r>
        <w:rPr>
          <w:rFonts w:ascii="Traditional Arabic" w:hAnsi="Traditional Arabic" w:cs="Traditional Arabic" w:hint="cs"/>
          <w:b/>
          <w:bCs/>
          <w:sz w:val="28"/>
          <w:szCs w:val="28"/>
          <w:rtl/>
          <w:lang w:val="en-US" w:bidi="ar-DZ"/>
        </w:rPr>
        <w:t xml:space="preserve"> الطبيعية</w:t>
      </w:r>
    </w:p>
    <w:p w:rsidR="00AB0693" w:rsidRDefault="00AB0693" w:rsidP="00AB0693">
      <w:pPr>
        <w:bidi/>
        <w:jc w:val="lowKashida"/>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 xml:space="preserve">                                               </w:t>
      </w:r>
      <w:proofErr w:type="gramStart"/>
      <w:r>
        <w:rPr>
          <w:rFonts w:ascii="Traditional Arabic" w:hAnsi="Traditional Arabic" w:cs="Traditional Arabic" w:hint="cs"/>
          <w:b/>
          <w:bCs/>
          <w:sz w:val="32"/>
          <w:szCs w:val="32"/>
          <w:rtl/>
          <w:lang w:val="en-US" w:bidi="ar-DZ"/>
        </w:rPr>
        <w:t>الملوثات</w:t>
      </w:r>
      <w:proofErr w:type="gramEnd"/>
      <w:r>
        <w:rPr>
          <w:rFonts w:ascii="Traditional Arabic" w:hAnsi="Traditional Arabic" w:cs="Traditional Arabic" w:hint="cs"/>
          <w:b/>
          <w:bCs/>
          <w:sz w:val="32"/>
          <w:szCs w:val="32"/>
          <w:rtl/>
          <w:lang w:val="en-US" w:bidi="ar-DZ"/>
        </w:rPr>
        <w:t xml:space="preserve"> والنفايات</w:t>
      </w:r>
    </w:p>
    <w:p w:rsidR="00AB0693" w:rsidRDefault="00AB0693" w:rsidP="00AB0693">
      <w:pPr>
        <w:bidi/>
        <w:jc w:val="lowKashida"/>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 xml:space="preserve">                                                                 الصراعات والحروب</w:t>
      </w:r>
    </w:p>
    <w:p w:rsidR="00AB0693" w:rsidRDefault="00AB0693" w:rsidP="00AB0693">
      <w:pPr>
        <w:bidi/>
        <w:jc w:val="lowKashida"/>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 xml:space="preserve">                                                                                التغير المناخي والاحتباس الحراري</w:t>
      </w:r>
    </w:p>
    <w:p w:rsidR="00AB0693" w:rsidRDefault="00AB0693" w:rsidP="00AB0693">
      <w:pPr>
        <w:bidi/>
        <w:jc w:val="lowKashida"/>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خصوصية المشاكل البيئية في المنطقة العربية:</w:t>
      </w:r>
    </w:p>
    <w:p w:rsidR="00AB0693" w:rsidRDefault="00AB0693" w:rsidP="00AB0693">
      <w:pPr>
        <w:bidi/>
        <w:jc w:val="lowKashida"/>
        <w:rPr>
          <w:rFonts w:ascii="Traditional Arabic" w:hAnsi="Traditional Arabic" w:cs="Traditional Arabic"/>
          <w:sz w:val="28"/>
          <w:szCs w:val="28"/>
          <w:rtl/>
          <w:lang w:val="en-US" w:bidi="ar-DZ"/>
        </w:rPr>
      </w:pPr>
      <w:r w:rsidRPr="00CA404C">
        <w:rPr>
          <w:rFonts w:ascii="Traditional Arabic" w:hAnsi="Traditional Arabic" w:cs="Traditional Arabic" w:hint="cs"/>
          <w:sz w:val="28"/>
          <w:szCs w:val="28"/>
          <w:rtl/>
          <w:lang w:val="en-US" w:bidi="ar-DZ"/>
        </w:rPr>
        <w:lastRenderedPageBreak/>
        <w:t>شهدت</w:t>
      </w:r>
      <w:r>
        <w:rPr>
          <w:rFonts w:ascii="Traditional Arabic" w:hAnsi="Traditional Arabic" w:cs="Traditional Arabic" w:hint="cs"/>
          <w:sz w:val="28"/>
          <w:szCs w:val="28"/>
          <w:rtl/>
          <w:lang w:val="en-US" w:bidi="ar-DZ"/>
        </w:rPr>
        <w:t xml:space="preserve"> أخطار التلوث واختلال التوازن البيئي معدلات مرتفعة ف العالم العربي طيلة العقود الأخيرة، وذلك مرده سياسات الدول العربية غير المتوازنة بالنسبة لاعتبارات البيئة (الغطاء النباتي والهواء والمسطحات المائية)، خاصة مع التحول الصناعي القائم على استخدام المواد الكيميائية ناهيك عن نشاطات استخراج النفط في الدول الرئيسة ذات الموارد النفطية، ناهيك عن ربط التدهور البيئي </w:t>
      </w:r>
      <w:r w:rsidRPr="0055218D">
        <w:rPr>
          <w:rFonts w:ascii="Traditional Arabic" w:hAnsi="Traditional Arabic" w:cs="Traditional Arabic" w:hint="cs"/>
          <w:b/>
          <w:bCs/>
          <w:sz w:val="28"/>
          <w:szCs w:val="28"/>
          <w:rtl/>
          <w:lang w:val="en-US" w:bidi="ar-DZ"/>
        </w:rPr>
        <w:t>بضعف</w:t>
      </w:r>
      <w:r>
        <w:rPr>
          <w:rFonts w:ascii="Traditional Arabic" w:hAnsi="Traditional Arabic" w:cs="Traditional Arabic" w:hint="cs"/>
          <w:sz w:val="28"/>
          <w:szCs w:val="28"/>
          <w:rtl/>
          <w:lang w:val="en-US" w:bidi="ar-DZ"/>
        </w:rPr>
        <w:t xml:space="preserve"> </w:t>
      </w:r>
      <w:r w:rsidRPr="0055218D">
        <w:rPr>
          <w:rFonts w:ascii="Traditional Arabic" w:hAnsi="Traditional Arabic" w:cs="Traditional Arabic" w:hint="cs"/>
          <w:b/>
          <w:bCs/>
          <w:sz w:val="28"/>
          <w:szCs w:val="28"/>
          <w:rtl/>
          <w:lang w:val="en-US" w:bidi="ar-DZ"/>
        </w:rPr>
        <w:t>تقدير صناع القرار العرب للع</w:t>
      </w:r>
      <w:r>
        <w:rPr>
          <w:rFonts w:ascii="Traditional Arabic" w:hAnsi="Traditional Arabic" w:cs="Traditional Arabic" w:hint="cs"/>
          <w:b/>
          <w:bCs/>
          <w:sz w:val="28"/>
          <w:szCs w:val="28"/>
          <w:rtl/>
          <w:lang w:val="en-US" w:bidi="ar-DZ"/>
        </w:rPr>
        <w:t>ــــ</w:t>
      </w:r>
      <w:r w:rsidRPr="0055218D">
        <w:rPr>
          <w:rFonts w:ascii="Traditional Arabic" w:hAnsi="Traditional Arabic" w:cs="Traditional Arabic" w:hint="cs"/>
          <w:b/>
          <w:bCs/>
          <w:sz w:val="28"/>
          <w:szCs w:val="28"/>
          <w:rtl/>
          <w:lang w:val="en-US" w:bidi="ar-DZ"/>
        </w:rPr>
        <w:t>قلانية المطلوبة</w:t>
      </w:r>
      <w:r>
        <w:rPr>
          <w:rFonts w:ascii="Traditional Arabic" w:hAnsi="Traditional Arabic" w:cs="Traditional Arabic" w:hint="cs"/>
          <w:sz w:val="28"/>
          <w:szCs w:val="28"/>
          <w:rtl/>
          <w:lang w:val="en-US" w:bidi="ar-DZ"/>
        </w:rPr>
        <w:t xml:space="preserve"> في تكييف سياسات التنمية الاقتصادية السريعة التي تعتمد على الاستغلال المكثف وغير المنضبط للموارد الطبيعية وتقنيات الإنتاج الحديثة، مع الظروف البيئية لهذه الدول المختلفة من الشرق إلى الغرب.</w:t>
      </w:r>
    </w:p>
    <w:p w:rsidR="00AB0693" w:rsidRDefault="00AB0693" w:rsidP="00AB0693">
      <w:pPr>
        <w:bidi/>
        <w:jc w:val="lowKashida"/>
        <w:rPr>
          <w:rFonts w:ascii="Traditional Arabic" w:hAnsi="Traditional Arabic" w:cs="Traditional Arabic"/>
          <w:sz w:val="28"/>
          <w:szCs w:val="28"/>
          <w:rtl/>
          <w:lang w:val="en-US" w:bidi="ar-DZ"/>
        </w:rPr>
      </w:pPr>
      <w:r w:rsidRPr="00CA5F7A">
        <w:rPr>
          <w:rFonts w:ascii="Traditional Arabic" w:hAnsi="Traditional Arabic" w:cs="Traditional Arabic" w:hint="cs"/>
          <w:b/>
          <w:bCs/>
          <w:sz w:val="28"/>
          <w:szCs w:val="28"/>
          <w:rtl/>
          <w:lang w:val="en-US" w:bidi="ar-DZ"/>
        </w:rPr>
        <w:t xml:space="preserve">أولا؛ البترول وصناعته </w:t>
      </w:r>
      <w:proofErr w:type="spellStart"/>
      <w:r w:rsidRPr="00CA5F7A">
        <w:rPr>
          <w:rFonts w:ascii="Traditional Arabic" w:hAnsi="Traditional Arabic" w:cs="Traditional Arabic" w:hint="cs"/>
          <w:b/>
          <w:bCs/>
          <w:sz w:val="28"/>
          <w:szCs w:val="28"/>
          <w:rtl/>
          <w:lang w:val="en-US" w:bidi="ar-DZ"/>
        </w:rPr>
        <w:t>الاستخراجية</w:t>
      </w:r>
      <w:proofErr w:type="spellEnd"/>
      <w:r>
        <w:rPr>
          <w:rFonts w:ascii="Traditional Arabic" w:hAnsi="Traditional Arabic" w:cs="Traditional Arabic" w:hint="cs"/>
          <w:sz w:val="28"/>
          <w:szCs w:val="28"/>
          <w:rtl/>
          <w:lang w:val="en-US" w:bidi="ar-DZ"/>
        </w:rPr>
        <w:t xml:space="preserve"> ===== انبعاث الغازات السامة (أكسيد الكبريت والنتروجين) === الأمطار </w:t>
      </w:r>
      <w:proofErr w:type="spellStart"/>
      <w:r>
        <w:rPr>
          <w:rFonts w:ascii="Traditional Arabic" w:hAnsi="Traditional Arabic" w:cs="Traditional Arabic" w:hint="cs"/>
          <w:sz w:val="28"/>
          <w:szCs w:val="28"/>
          <w:rtl/>
          <w:lang w:val="en-US" w:bidi="ar-DZ"/>
        </w:rPr>
        <w:t>الحامضية</w:t>
      </w:r>
      <w:proofErr w:type="spellEnd"/>
      <w:r>
        <w:rPr>
          <w:rFonts w:ascii="Traditional Arabic" w:hAnsi="Traditional Arabic" w:cs="Traditional Arabic" w:hint="cs"/>
          <w:sz w:val="28"/>
          <w:szCs w:val="28"/>
          <w:rtl/>
          <w:lang w:val="en-US" w:bidi="ar-DZ"/>
        </w:rPr>
        <w:t xml:space="preserve"> === الاحتباس الحراري + نغير المناخ. </w:t>
      </w:r>
      <w:proofErr w:type="gramStart"/>
      <w:r>
        <w:rPr>
          <w:rFonts w:ascii="Traditional Arabic" w:hAnsi="Traditional Arabic" w:cs="Traditional Arabic" w:hint="cs"/>
          <w:sz w:val="28"/>
          <w:szCs w:val="28"/>
          <w:rtl/>
          <w:lang w:val="en-US" w:bidi="ar-DZ"/>
        </w:rPr>
        <w:t>إضافة</w:t>
      </w:r>
      <w:proofErr w:type="gramEnd"/>
      <w:r>
        <w:rPr>
          <w:rFonts w:ascii="Traditional Arabic" w:hAnsi="Traditional Arabic" w:cs="Traditional Arabic" w:hint="cs"/>
          <w:sz w:val="28"/>
          <w:szCs w:val="28"/>
          <w:rtl/>
          <w:lang w:val="en-US" w:bidi="ar-DZ"/>
        </w:rPr>
        <w:t xml:space="preserve"> إلى تلويث البحار والسواحل العربية، كون الناقلات النفطية الضخمة تسببت في تلوث مياه البحر الأحمر ومنطقة خليج السويس وبعض مياه البحر الأبيض المتوسط.</w:t>
      </w:r>
    </w:p>
    <w:p w:rsidR="00AB0693" w:rsidRDefault="00AB0693" w:rsidP="00AB0693">
      <w:pPr>
        <w:bidi/>
        <w:jc w:val="lowKashida"/>
        <w:rPr>
          <w:rFonts w:ascii="Traditional Arabic" w:hAnsi="Traditional Arabic" w:cs="Traditional Arabic"/>
          <w:sz w:val="28"/>
          <w:szCs w:val="28"/>
          <w:rtl/>
          <w:lang w:val="en-US" w:bidi="ar-DZ"/>
        </w:rPr>
      </w:pPr>
      <w:r w:rsidRPr="00CA5F7A">
        <w:rPr>
          <w:rFonts w:ascii="Traditional Arabic" w:hAnsi="Traditional Arabic" w:cs="Traditional Arabic" w:hint="cs"/>
          <w:b/>
          <w:bCs/>
          <w:sz w:val="28"/>
          <w:szCs w:val="28"/>
          <w:rtl/>
          <w:lang w:val="en-US" w:bidi="ar-DZ"/>
        </w:rPr>
        <w:t>ثانيا؛ الطبيعة الصحراوية لأغلب المناطق العربية</w:t>
      </w:r>
      <w:r>
        <w:rPr>
          <w:rFonts w:ascii="Traditional Arabic" w:hAnsi="Traditional Arabic" w:cs="Traditional Arabic" w:hint="cs"/>
          <w:sz w:val="28"/>
          <w:szCs w:val="28"/>
          <w:rtl/>
          <w:lang w:val="en-US" w:bidi="ar-DZ"/>
        </w:rPr>
        <w:t xml:space="preserve">، ولهذا </w:t>
      </w:r>
      <w:proofErr w:type="spellStart"/>
      <w:r>
        <w:rPr>
          <w:rFonts w:ascii="Traditional Arabic" w:hAnsi="Traditional Arabic" w:cs="Traditional Arabic" w:hint="cs"/>
          <w:sz w:val="28"/>
          <w:szCs w:val="28"/>
          <w:rtl/>
          <w:lang w:val="en-US" w:bidi="ar-DZ"/>
        </w:rPr>
        <w:t>سجبت</w:t>
      </w:r>
      <w:proofErr w:type="spellEnd"/>
      <w:r>
        <w:rPr>
          <w:rFonts w:ascii="Traditional Arabic" w:hAnsi="Traditional Arabic" w:cs="Traditional Arabic" w:hint="cs"/>
          <w:sz w:val="28"/>
          <w:szCs w:val="28"/>
          <w:rtl/>
          <w:lang w:val="en-US" w:bidi="ar-DZ"/>
        </w:rPr>
        <w:t xml:space="preserve"> جامعة الدول العربية معظم حالات التصحر والجفاف المستمر بنسبة 10 بالمائة من مجمل مساحة العالم العربي، منها 50 بالمائة في السودان و40 بالمائة في بلدان المغرب العربي و10 بالمائة في بلدان المشرق العربي (من كتاب: العولمة والتنمية البشرية المستدامة في الوطن العربي: الفرص والتحديات/ 2013 للكاتب رعد التميمي).</w:t>
      </w:r>
    </w:p>
    <w:p w:rsidR="00AB0693" w:rsidRDefault="00AB0693" w:rsidP="00AB0693">
      <w:pPr>
        <w:bidi/>
        <w:jc w:val="lowKashida"/>
        <w:rPr>
          <w:rFonts w:ascii="Traditional Arabic" w:hAnsi="Traditional Arabic" w:cs="Traditional Arabic"/>
          <w:sz w:val="28"/>
          <w:szCs w:val="28"/>
          <w:rtl/>
          <w:lang w:val="en-US" w:bidi="ar-DZ"/>
        </w:rPr>
      </w:pPr>
      <w:r w:rsidRPr="008F218D">
        <w:rPr>
          <w:rFonts w:ascii="Traditional Arabic" w:hAnsi="Traditional Arabic" w:cs="Traditional Arabic" w:hint="cs"/>
          <w:b/>
          <w:bCs/>
          <w:sz w:val="28"/>
          <w:szCs w:val="28"/>
          <w:rtl/>
          <w:lang w:val="en-US" w:bidi="ar-DZ"/>
        </w:rPr>
        <w:t>ثالثا؛ تلوث الموارد المائية</w:t>
      </w:r>
      <w:r>
        <w:rPr>
          <w:rFonts w:ascii="Traditional Arabic" w:hAnsi="Traditional Arabic" w:cs="Traditional Arabic" w:hint="cs"/>
          <w:sz w:val="28"/>
          <w:szCs w:val="28"/>
          <w:rtl/>
          <w:lang w:val="en-US" w:bidi="ar-DZ"/>
        </w:rPr>
        <w:t xml:space="preserve"> تحت تأثير الإفراط في استعمال الأسمدة والمبيدات، وكذا توجيه مجاري الصرف الصحي بالمدن ونفاياتها الكيماوية نحو الأنهار والمناطق </w:t>
      </w:r>
      <w:proofErr w:type="spellStart"/>
      <w:r>
        <w:rPr>
          <w:rFonts w:ascii="Traditional Arabic" w:hAnsi="Traditional Arabic" w:cs="Traditional Arabic" w:hint="cs"/>
          <w:sz w:val="28"/>
          <w:szCs w:val="28"/>
          <w:rtl/>
          <w:lang w:val="en-US" w:bidi="ar-DZ"/>
        </w:rPr>
        <w:t>الفلاحية</w:t>
      </w:r>
      <w:proofErr w:type="spellEnd"/>
      <w:r>
        <w:rPr>
          <w:rFonts w:ascii="Traditional Arabic" w:hAnsi="Traditional Arabic" w:cs="Traditional Arabic" w:hint="cs"/>
          <w:sz w:val="28"/>
          <w:szCs w:val="28"/>
          <w:rtl/>
          <w:lang w:val="en-US" w:bidi="ar-DZ"/>
        </w:rPr>
        <w:t xml:space="preserve"> (مصر والعراق).</w:t>
      </w:r>
    </w:p>
    <w:tbl>
      <w:tblPr>
        <w:tblStyle w:val="Grilledutableau"/>
        <w:bidiVisual/>
        <w:tblW w:w="0" w:type="auto"/>
        <w:jc w:val="center"/>
        <w:tblInd w:w="460" w:type="dxa"/>
        <w:tblLook w:val="04A0"/>
      </w:tblPr>
      <w:tblGrid>
        <w:gridCol w:w="5705"/>
      </w:tblGrid>
      <w:tr w:rsidR="00AB0693" w:rsidTr="0098141C">
        <w:trPr>
          <w:jc w:val="center"/>
        </w:trPr>
        <w:tc>
          <w:tcPr>
            <w:tcW w:w="5705" w:type="dxa"/>
          </w:tcPr>
          <w:p w:rsidR="00AB0693" w:rsidRDefault="00AB0693" w:rsidP="00734264">
            <w:pPr>
              <w:bidi/>
              <w:jc w:val="lowKashida"/>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التوترات حول مصادر المياه</w:t>
            </w:r>
          </w:p>
        </w:tc>
      </w:tr>
      <w:tr w:rsidR="00AB0693" w:rsidTr="0098141C">
        <w:trPr>
          <w:trHeight w:val="451"/>
          <w:jc w:val="center"/>
        </w:trPr>
        <w:tc>
          <w:tcPr>
            <w:tcW w:w="5705" w:type="dxa"/>
          </w:tcPr>
          <w:p w:rsidR="00AB0693" w:rsidRDefault="00AB0693" w:rsidP="00734264">
            <w:pPr>
              <w:bidi/>
              <w:jc w:val="lowKashida"/>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الصحة العامة</w:t>
            </w:r>
          </w:p>
        </w:tc>
      </w:tr>
      <w:tr w:rsidR="00AB0693" w:rsidTr="0098141C">
        <w:trPr>
          <w:jc w:val="center"/>
        </w:trPr>
        <w:tc>
          <w:tcPr>
            <w:tcW w:w="5705" w:type="dxa"/>
          </w:tcPr>
          <w:p w:rsidR="00AB0693" w:rsidRDefault="00AB0693" w:rsidP="00734264">
            <w:pPr>
              <w:bidi/>
              <w:jc w:val="lowKashida"/>
              <w:rPr>
                <w:rFonts w:ascii="Traditional Arabic" w:hAnsi="Traditional Arabic" w:cs="Traditional Arabic"/>
                <w:sz w:val="28"/>
                <w:szCs w:val="28"/>
                <w:rtl/>
                <w:lang w:val="en-US" w:bidi="ar-DZ"/>
              </w:rPr>
            </w:pPr>
            <w:proofErr w:type="gramStart"/>
            <w:r>
              <w:rPr>
                <w:rFonts w:ascii="Traditional Arabic" w:hAnsi="Traditional Arabic" w:cs="Traditional Arabic" w:hint="cs"/>
                <w:sz w:val="28"/>
                <w:szCs w:val="28"/>
                <w:rtl/>
                <w:lang w:val="en-US" w:bidi="ar-DZ"/>
              </w:rPr>
              <w:t>التصحر</w:t>
            </w:r>
            <w:proofErr w:type="gramEnd"/>
          </w:p>
        </w:tc>
      </w:tr>
      <w:tr w:rsidR="00AB0693" w:rsidTr="0098141C">
        <w:trPr>
          <w:jc w:val="center"/>
        </w:trPr>
        <w:tc>
          <w:tcPr>
            <w:tcW w:w="5705" w:type="dxa"/>
          </w:tcPr>
          <w:p w:rsidR="00AB0693" w:rsidRDefault="00AB0693" w:rsidP="00734264">
            <w:pPr>
              <w:bidi/>
              <w:jc w:val="lowKashida"/>
              <w:rPr>
                <w:rFonts w:ascii="Traditional Arabic" w:hAnsi="Traditional Arabic" w:cs="Traditional Arabic"/>
                <w:sz w:val="28"/>
                <w:szCs w:val="28"/>
                <w:rtl/>
                <w:lang w:val="en-US" w:bidi="ar-DZ"/>
              </w:rPr>
            </w:pPr>
            <w:proofErr w:type="gramStart"/>
            <w:r>
              <w:rPr>
                <w:rFonts w:ascii="Traditional Arabic" w:hAnsi="Traditional Arabic" w:cs="Traditional Arabic" w:hint="cs"/>
                <w:sz w:val="28"/>
                <w:szCs w:val="28"/>
                <w:rtl/>
                <w:lang w:val="en-US" w:bidi="ar-DZ"/>
              </w:rPr>
              <w:t>إزالة</w:t>
            </w:r>
            <w:proofErr w:type="gramEnd"/>
            <w:r>
              <w:rPr>
                <w:rFonts w:ascii="Traditional Arabic" w:hAnsi="Traditional Arabic" w:cs="Traditional Arabic" w:hint="cs"/>
                <w:sz w:val="28"/>
                <w:szCs w:val="28"/>
                <w:rtl/>
                <w:lang w:val="en-US" w:bidi="ar-DZ"/>
              </w:rPr>
              <w:t xml:space="preserve"> الغابات</w:t>
            </w:r>
          </w:p>
        </w:tc>
      </w:tr>
      <w:tr w:rsidR="00AB0693" w:rsidTr="0098141C">
        <w:trPr>
          <w:jc w:val="center"/>
        </w:trPr>
        <w:tc>
          <w:tcPr>
            <w:tcW w:w="5705" w:type="dxa"/>
          </w:tcPr>
          <w:p w:rsidR="00AB0693" w:rsidRDefault="00AB0693" w:rsidP="00734264">
            <w:pPr>
              <w:bidi/>
              <w:jc w:val="lowKashida"/>
              <w:rPr>
                <w:rFonts w:ascii="Traditional Arabic" w:hAnsi="Traditional Arabic" w:cs="Traditional Arabic"/>
                <w:sz w:val="28"/>
                <w:szCs w:val="28"/>
                <w:rtl/>
                <w:lang w:val="en-US" w:bidi="ar-DZ"/>
              </w:rPr>
            </w:pPr>
            <w:proofErr w:type="gramStart"/>
            <w:r>
              <w:rPr>
                <w:rFonts w:ascii="Traditional Arabic" w:hAnsi="Traditional Arabic" w:cs="Traditional Arabic" w:hint="cs"/>
                <w:sz w:val="28"/>
                <w:szCs w:val="28"/>
                <w:rtl/>
                <w:lang w:val="en-US" w:bidi="ar-DZ"/>
              </w:rPr>
              <w:t>النظم</w:t>
            </w:r>
            <w:proofErr w:type="gramEnd"/>
            <w:r>
              <w:rPr>
                <w:rFonts w:ascii="Traditional Arabic" w:hAnsi="Traditional Arabic" w:cs="Traditional Arabic" w:hint="cs"/>
                <w:sz w:val="28"/>
                <w:szCs w:val="28"/>
                <w:rtl/>
                <w:lang w:val="en-US" w:bidi="ar-DZ"/>
              </w:rPr>
              <w:t xml:space="preserve"> البيئية الساحلية</w:t>
            </w:r>
          </w:p>
        </w:tc>
      </w:tr>
      <w:tr w:rsidR="00AB0693" w:rsidTr="0098141C">
        <w:trPr>
          <w:trHeight w:val="70"/>
          <w:jc w:val="center"/>
        </w:trPr>
        <w:tc>
          <w:tcPr>
            <w:tcW w:w="5705" w:type="dxa"/>
          </w:tcPr>
          <w:p w:rsidR="00AB0693" w:rsidRDefault="00AB0693" w:rsidP="00734264">
            <w:pPr>
              <w:bidi/>
              <w:jc w:val="lowKashida"/>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الصراعات والأمن الإنساني</w:t>
            </w:r>
          </w:p>
        </w:tc>
      </w:tr>
    </w:tbl>
    <w:p w:rsidR="00AB0693" w:rsidRDefault="00AB0693" w:rsidP="00AB0693">
      <w:pPr>
        <w:jc w:val="lowKashida"/>
      </w:pPr>
    </w:p>
    <w:p w:rsidR="00AB0693" w:rsidRDefault="00AB0693" w:rsidP="00AB0693">
      <w:pPr>
        <w:jc w:val="right"/>
        <w:rPr>
          <w:rFonts w:ascii="Traditional Arabic" w:hAnsi="Traditional Arabic" w:cs="Traditional Arabic"/>
          <w:sz w:val="28"/>
          <w:szCs w:val="28"/>
          <w:rtl/>
        </w:rPr>
      </w:pPr>
      <w:r w:rsidRPr="002066AE">
        <w:rPr>
          <w:rFonts w:ascii="Traditional Arabic" w:hAnsi="Traditional Arabic" w:cs="Traditional Arabic"/>
          <w:b/>
          <w:bCs/>
          <w:sz w:val="28"/>
          <w:szCs w:val="28"/>
          <w:rtl/>
        </w:rPr>
        <w:t xml:space="preserve">رابعا؛ </w:t>
      </w:r>
      <w:r w:rsidRPr="002066AE">
        <w:rPr>
          <w:rFonts w:ascii="Traditional Arabic" w:hAnsi="Traditional Arabic" w:cs="Traditional Arabic" w:hint="cs"/>
          <w:b/>
          <w:bCs/>
          <w:sz w:val="28"/>
          <w:szCs w:val="28"/>
          <w:rtl/>
        </w:rPr>
        <w:t>الصراعات والحروب في المحيط العربي</w:t>
      </w:r>
      <w:r>
        <w:rPr>
          <w:rFonts w:ascii="Traditional Arabic" w:hAnsi="Traditional Arabic" w:cs="Traditional Arabic" w:hint="cs"/>
          <w:sz w:val="28"/>
          <w:szCs w:val="28"/>
          <w:rtl/>
        </w:rPr>
        <w:t xml:space="preserve">، وهذا ما يؤرق </w:t>
      </w:r>
      <w:proofErr w:type="spellStart"/>
      <w:r>
        <w:rPr>
          <w:rFonts w:ascii="Traditional Arabic" w:hAnsi="Traditional Arabic" w:cs="Traditional Arabic" w:hint="cs"/>
          <w:sz w:val="28"/>
          <w:szCs w:val="28"/>
          <w:rtl/>
        </w:rPr>
        <w:t>المسؤولين</w:t>
      </w:r>
      <w:proofErr w:type="spellEnd"/>
      <w:r>
        <w:rPr>
          <w:rFonts w:ascii="Traditional Arabic" w:hAnsi="Traditional Arabic" w:cs="Traditional Arabic" w:hint="cs"/>
          <w:sz w:val="28"/>
          <w:szCs w:val="28"/>
          <w:rtl/>
        </w:rPr>
        <w:t xml:space="preserve"> عن البيئة على المدى البعيد، فانعدام الاستقرار في دول مثل اليمن وسوريا والعراق وكذا الوضع في الأراضي المحتلة، كما في ليبيا أيضا له تداعيات على صحة الأفراد ونظافة البيئة الطبيعية (الغازات السامة ومخلفات التفجيرات الكيماوية ومخزون مواد </w:t>
      </w:r>
      <w:proofErr w:type="spellStart"/>
      <w:r>
        <w:rPr>
          <w:rFonts w:ascii="Traditional Arabic" w:hAnsi="Traditional Arabic" w:cs="Traditional Arabic" w:hint="cs"/>
          <w:sz w:val="28"/>
          <w:szCs w:val="28"/>
          <w:rtl/>
        </w:rPr>
        <w:t>اليورانيوم</w:t>
      </w:r>
      <w:proofErr w:type="spellEnd"/>
      <w:r>
        <w:rPr>
          <w:rFonts w:ascii="Traditional Arabic" w:hAnsi="Traditional Arabic" w:cs="Traditional Arabic" w:hint="cs"/>
          <w:sz w:val="28"/>
          <w:szCs w:val="28"/>
          <w:rtl/>
        </w:rPr>
        <w:t>....)</w:t>
      </w:r>
    </w:p>
    <w:p w:rsidR="00AB0693" w:rsidRDefault="00AB0693" w:rsidP="00AB0693">
      <w:pPr>
        <w:jc w:val="right"/>
        <w:rPr>
          <w:rFonts w:ascii="Traditional Arabic" w:hAnsi="Traditional Arabic" w:cs="Traditional Arabic"/>
          <w:sz w:val="28"/>
          <w:szCs w:val="28"/>
          <w:rtl/>
        </w:rPr>
      </w:pPr>
      <w:r>
        <w:rPr>
          <w:rFonts w:ascii="Traditional Arabic" w:hAnsi="Traditional Arabic" w:cs="Traditional Arabic" w:hint="cs"/>
          <w:sz w:val="28"/>
          <w:szCs w:val="28"/>
          <w:rtl/>
        </w:rPr>
        <w:t xml:space="preserve">في دراسة للباحثتين عائشة </w:t>
      </w:r>
      <w:proofErr w:type="spellStart"/>
      <w:r>
        <w:rPr>
          <w:rFonts w:ascii="Traditional Arabic" w:hAnsi="Traditional Arabic" w:cs="Traditional Arabic" w:hint="cs"/>
          <w:sz w:val="28"/>
          <w:szCs w:val="28"/>
          <w:rtl/>
        </w:rPr>
        <w:t>السريحي</w:t>
      </w:r>
      <w:proofErr w:type="spellEnd"/>
      <w:r>
        <w:rPr>
          <w:rFonts w:ascii="Traditional Arabic" w:hAnsi="Traditional Arabic" w:cs="Traditional Arabic" w:hint="cs"/>
          <w:sz w:val="28"/>
          <w:szCs w:val="28"/>
          <w:rtl/>
        </w:rPr>
        <w:t xml:space="preserve"> وماري لومي، بعنوان "</w:t>
      </w:r>
      <w:proofErr w:type="spellStart"/>
      <w:r>
        <w:rPr>
          <w:rFonts w:ascii="Traditional Arabic" w:hAnsi="Traditional Arabic" w:cs="Traditional Arabic" w:hint="cs"/>
          <w:sz w:val="28"/>
          <w:szCs w:val="28"/>
          <w:rtl/>
        </w:rPr>
        <w:t>حوكمة</w:t>
      </w:r>
      <w:proofErr w:type="spellEnd"/>
      <w:r>
        <w:rPr>
          <w:rFonts w:ascii="Traditional Arabic" w:hAnsi="Traditional Arabic" w:cs="Traditional Arabic" w:hint="cs"/>
          <w:sz w:val="28"/>
          <w:szCs w:val="28"/>
          <w:rtl/>
        </w:rPr>
        <w:t xml:space="preserve"> تغير المناخ والتعاون حوله في المنطقة العربية" عام </w:t>
      </w:r>
      <w:r w:rsidRPr="00E923BF">
        <w:rPr>
          <w:rFonts w:ascii="Traditional Arabic" w:hAnsi="Traditional Arabic" w:cs="Traditional Arabic" w:hint="cs"/>
          <w:sz w:val="24"/>
          <w:szCs w:val="24"/>
          <w:rtl/>
        </w:rPr>
        <w:t>2018</w:t>
      </w:r>
      <w:r>
        <w:rPr>
          <w:rFonts w:ascii="Traditional Arabic" w:hAnsi="Traditional Arabic" w:cs="Traditional Arabic" w:hint="cs"/>
          <w:sz w:val="28"/>
          <w:szCs w:val="28"/>
          <w:rtl/>
        </w:rPr>
        <w:t xml:space="preserve">، كان الاهتمام موجها لأهمية </w:t>
      </w:r>
      <w:proofErr w:type="spellStart"/>
      <w:r w:rsidRPr="00E923BF">
        <w:rPr>
          <w:rFonts w:ascii="Traditional Arabic" w:hAnsi="Traditional Arabic" w:cs="Traditional Arabic" w:hint="cs"/>
          <w:b/>
          <w:bCs/>
          <w:sz w:val="28"/>
          <w:szCs w:val="28"/>
          <w:rtl/>
        </w:rPr>
        <w:t>الح</w:t>
      </w:r>
      <w:r>
        <w:rPr>
          <w:rFonts w:ascii="Traditional Arabic" w:hAnsi="Traditional Arabic" w:cs="Traditional Arabic" w:hint="cs"/>
          <w:b/>
          <w:bCs/>
          <w:sz w:val="28"/>
          <w:szCs w:val="28"/>
          <w:rtl/>
        </w:rPr>
        <w:t>ــــ</w:t>
      </w:r>
      <w:r w:rsidRPr="00E923BF">
        <w:rPr>
          <w:rFonts w:ascii="Traditional Arabic" w:hAnsi="Traditional Arabic" w:cs="Traditional Arabic" w:hint="cs"/>
          <w:b/>
          <w:bCs/>
          <w:sz w:val="28"/>
          <w:szCs w:val="28"/>
          <w:rtl/>
        </w:rPr>
        <w:t>وك</w:t>
      </w:r>
      <w:r>
        <w:rPr>
          <w:rFonts w:ascii="Traditional Arabic" w:hAnsi="Traditional Arabic" w:cs="Traditional Arabic" w:hint="cs"/>
          <w:b/>
          <w:bCs/>
          <w:sz w:val="28"/>
          <w:szCs w:val="28"/>
          <w:rtl/>
        </w:rPr>
        <w:t>ــــــ</w:t>
      </w:r>
      <w:r w:rsidRPr="00E923BF">
        <w:rPr>
          <w:rFonts w:ascii="Traditional Arabic" w:hAnsi="Traditional Arabic" w:cs="Traditional Arabic" w:hint="cs"/>
          <w:b/>
          <w:bCs/>
          <w:sz w:val="28"/>
          <w:szCs w:val="28"/>
          <w:rtl/>
        </w:rPr>
        <w:t>مة</w:t>
      </w:r>
      <w:proofErr w:type="spellEnd"/>
      <w:r w:rsidRPr="00E923BF">
        <w:rPr>
          <w:rFonts w:ascii="Traditional Arabic" w:hAnsi="Traditional Arabic" w:cs="Traditional Arabic" w:hint="cs"/>
          <w:b/>
          <w:bCs/>
          <w:sz w:val="28"/>
          <w:szCs w:val="28"/>
          <w:rtl/>
        </w:rPr>
        <w:t xml:space="preserve"> وال</w:t>
      </w:r>
      <w:r>
        <w:rPr>
          <w:rFonts w:ascii="Traditional Arabic" w:hAnsi="Traditional Arabic" w:cs="Traditional Arabic" w:hint="cs"/>
          <w:b/>
          <w:bCs/>
          <w:sz w:val="28"/>
          <w:szCs w:val="28"/>
          <w:rtl/>
        </w:rPr>
        <w:t>ــــــ</w:t>
      </w:r>
      <w:r w:rsidRPr="00E923BF">
        <w:rPr>
          <w:rFonts w:ascii="Traditional Arabic" w:hAnsi="Traditional Arabic" w:cs="Traditional Arabic" w:hint="cs"/>
          <w:b/>
          <w:bCs/>
          <w:sz w:val="28"/>
          <w:szCs w:val="28"/>
          <w:rtl/>
        </w:rPr>
        <w:t>تعاون الإقلي</w:t>
      </w:r>
      <w:r>
        <w:rPr>
          <w:rFonts w:ascii="Traditional Arabic" w:hAnsi="Traditional Arabic" w:cs="Traditional Arabic" w:hint="cs"/>
          <w:b/>
          <w:bCs/>
          <w:sz w:val="28"/>
          <w:szCs w:val="28"/>
          <w:rtl/>
        </w:rPr>
        <w:t>ــــــــــــ</w:t>
      </w:r>
      <w:r w:rsidRPr="00E923BF">
        <w:rPr>
          <w:rFonts w:ascii="Traditional Arabic" w:hAnsi="Traditional Arabic" w:cs="Traditional Arabic" w:hint="cs"/>
          <w:b/>
          <w:bCs/>
          <w:sz w:val="28"/>
          <w:szCs w:val="28"/>
          <w:rtl/>
        </w:rPr>
        <w:t>ميين حول ت</w:t>
      </w:r>
      <w:r>
        <w:rPr>
          <w:rFonts w:ascii="Traditional Arabic" w:hAnsi="Traditional Arabic" w:cs="Traditional Arabic" w:hint="cs"/>
          <w:b/>
          <w:bCs/>
          <w:sz w:val="28"/>
          <w:szCs w:val="28"/>
          <w:rtl/>
        </w:rPr>
        <w:t>ـــــ</w:t>
      </w:r>
      <w:r w:rsidRPr="00E923BF">
        <w:rPr>
          <w:rFonts w:ascii="Traditional Arabic" w:hAnsi="Traditional Arabic" w:cs="Traditional Arabic" w:hint="cs"/>
          <w:b/>
          <w:bCs/>
          <w:sz w:val="28"/>
          <w:szCs w:val="28"/>
          <w:rtl/>
        </w:rPr>
        <w:t>غير المناخ</w:t>
      </w:r>
      <w:r>
        <w:rPr>
          <w:rFonts w:ascii="Traditional Arabic" w:hAnsi="Traditional Arabic" w:cs="Traditional Arabic" w:hint="cs"/>
          <w:sz w:val="28"/>
          <w:szCs w:val="28"/>
          <w:rtl/>
        </w:rPr>
        <w:t xml:space="preserve"> في المنطقة العربية لعدة أسباب:</w:t>
      </w:r>
    </w:p>
    <w:p w:rsidR="00AB0693" w:rsidRDefault="00AB0693" w:rsidP="0098141C">
      <w:pPr>
        <w:spacing w:line="240" w:lineRule="auto"/>
        <w:jc w:val="right"/>
        <w:rPr>
          <w:rFonts w:ascii="Traditional Arabic" w:hAnsi="Traditional Arabic" w:cs="Traditional Arabic"/>
          <w:sz w:val="28"/>
          <w:szCs w:val="28"/>
          <w:rtl/>
        </w:rPr>
      </w:pPr>
      <w:r>
        <w:rPr>
          <w:rFonts w:ascii="Traditional Arabic" w:hAnsi="Traditional Arabic" w:cs="Traditional Arabic" w:hint="cs"/>
          <w:sz w:val="28"/>
          <w:szCs w:val="28"/>
          <w:rtl/>
        </w:rPr>
        <w:t>أ/ تحديات مشتركة وحلول مشتركة</w:t>
      </w:r>
    </w:p>
    <w:p w:rsidR="00AB0693" w:rsidRDefault="00AB0693" w:rsidP="0098141C">
      <w:pPr>
        <w:spacing w:line="240" w:lineRule="auto"/>
        <w:jc w:val="right"/>
        <w:rPr>
          <w:rFonts w:ascii="Traditional Arabic" w:hAnsi="Traditional Arabic" w:cs="Traditional Arabic"/>
          <w:sz w:val="28"/>
          <w:szCs w:val="28"/>
          <w:rtl/>
        </w:rPr>
      </w:pPr>
      <w:r>
        <w:rPr>
          <w:rFonts w:ascii="Traditional Arabic" w:hAnsi="Traditional Arabic" w:cs="Traditional Arabic" w:hint="cs"/>
          <w:sz w:val="28"/>
          <w:szCs w:val="28"/>
          <w:rtl/>
        </w:rPr>
        <w:t>ب/ تحقيق أهداف تغير المناخ على الصعيد الدولي يقتضي مشاركة الجميع في هذه الجهود</w:t>
      </w:r>
    </w:p>
    <w:p w:rsidR="00AB0693" w:rsidRDefault="00AB0693" w:rsidP="0098141C">
      <w:pPr>
        <w:spacing w:line="240" w:lineRule="auto"/>
        <w:jc w:val="right"/>
        <w:rPr>
          <w:rFonts w:ascii="Traditional Arabic" w:hAnsi="Traditional Arabic" w:cs="Traditional Arabic"/>
          <w:sz w:val="28"/>
          <w:szCs w:val="28"/>
          <w:rtl/>
        </w:rPr>
      </w:pPr>
      <w:r>
        <w:rPr>
          <w:rFonts w:ascii="Traditional Arabic" w:hAnsi="Traditional Arabic" w:cs="Traditional Arabic" w:hint="cs"/>
          <w:sz w:val="28"/>
          <w:szCs w:val="28"/>
          <w:rtl/>
        </w:rPr>
        <w:t xml:space="preserve">ج/ المؤسسات </w:t>
      </w:r>
      <w:proofErr w:type="gramStart"/>
      <w:r>
        <w:rPr>
          <w:rFonts w:ascii="Traditional Arabic" w:hAnsi="Traditional Arabic" w:cs="Traditional Arabic" w:hint="cs"/>
          <w:sz w:val="28"/>
          <w:szCs w:val="28"/>
          <w:rtl/>
        </w:rPr>
        <w:t>الإقليمية</w:t>
      </w:r>
      <w:proofErr w:type="gramEnd"/>
      <w:r>
        <w:rPr>
          <w:rFonts w:ascii="Traditional Arabic" w:hAnsi="Traditional Arabic" w:cs="Traditional Arabic" w:hint="cs"/>
          <w:sz w:val="28"/>
          <w:szCs w:val="28"/>
          <w:rtl/>
        </w:rPr>
        <w:t xml:space="preserve"> يمكنها الاضطلاع بدور حلقة الوصل والملتقى لتجميع الأطراف المعنية والحافز لمضاعفة الجهود</w:t>
      </w:r>
    </w:p>
    <w:p w:rsidR="00AB0693" w:rsidRDefault="00AB0693" w:rsidP="0098141C">
      <w:pPr>
        <w:spacing w:line="240" w:lineRule="auto"/>
        <w:jc w:val="right"/>
        <w:rPr>
          <w:rFonts w:ascii="Traditional Arabic" w:hAnsi="Traditional Arabic" w:cs="Traditional Arabic"/>
          <w:sz w:val="28"/>
          <w:szCs w:val="28"/>
          <w:rtl/>
        </w:rPr>
      </w:pPr>
      <w:r>
        <w:rPr>
          <w:rFonts w:ascii="Traditional Arabic" w:hAnsi="Traditional Arabic" w:cs="Traditional Arabic" w:hint="cs"/>
          <w:sz w:val="28"/>
          <w:szCs w:val="28"/>
          <w:rtl/>
        </w:rPr>
        <w:t>د/ التعاون الإقليمي ضرورة لتقليل آثار تغير المناخ المتسببة في نشوب الصراعات (مشكلة اللاجئين مثلا )</w:t>
      </w:r>
    </w:p>
    <w:p w:rsidR="00997D25" w:rsidRPr="0021574F" w:rsidRDefault="00997D25" w:rsidP="0098141C">
      <w:pPr>
        <w:bidi/>
        <w:spacing w:line="240" w:lineRule="auto"/>
        <w:jc w:val="lowKashida"/>
        <w:rPr>
          <w:rFonts w:ascii="Traditional Arabic" w:hAnsi="Traditional Arabic" w:cs="Traditional Arabic"/>
          <w:sz w:val="28"/>
          <w:szCs w:val="28"/>
          <w:lang w:val="en-US"/>
        </w:rPr>
      </w:pPr>
    </w:p>
    <w:sectPr w:rsidR="00997D25" w:rsidRPr="0021574F" w:rsidSect="0098141C">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5066"/>
    <w:rsid w:val="00012840"/>
    <w:rsid w:val="000524F6"/>
    <w:rsid w:val="00060891"/>
    <w:rsid w:val="00086EE7"/>
    <w:rsid w:val="000C0BF9"/>
    <w:rsid w:val="00125066"/>
    <w:rsid w:val="001B37C8"/>
    <w:rsid w:val="001C4EA9"/>
    <w:rsid w:val="001C4FEF"/>
    <w:rsid w:val="0021574F"/>
    <w:rsid w:val="002422C1"/>
    <w:rsid w:val="002436E1"/>
    <w:rsid w:val="002D3A6E"/>
    <w:rsid w:val="003207FA"/>
    <w:rsid w:val="00334472"/>
    <w:rsid w:val="0033688B"/>
    <w:rsid w:val="00350724"/>
    <w:rsid w:val="003702C8"/>
    <w:rsid w:val="003D7260"/>
    <w:rsid w:val="004000BB"/>
    <w:rsid w:val="0047655F"/>
    <w:rsid w:val="004C719D"/>
    <w:rsid w:val="00522F88"/>
    <w:rsid w:val="005E2CD7"/>
    <w:rsid w:val="0062410A"/>
    <w:rsid w:val="007A6C39"/>
    <w:rsid w:val="008035FA"/>
    <w:rsid w:val="00842BA5"/>
    <w:rsid w:val="008439D9"/>
    <w:rsid w:val="00897B77"/>
    <w:rsid w:val="00951597"/>
    <w:rsid w:val="00957FD4"/>
    <w:rsid w:val="009647F6"/>
    <w:rsid w:val="0098141C"/>
    <w:rsid w:val="00997D25"/>
    <w:rsid w:val="009E41CF"/>
    <w:rsid w:val="00A17682"/>
    <w:rsid w:val="00AA1E38"/>
    <w:rsid w:val="00AA3CA4"/>
    <w:rsid w:val="00AB0693"/>
    <w:rsid w:val="00AE41D2"/>
    <w:rsid w:val="00AE4887"/>
    <w:rsid w:val="00B0011E"/>
    <w:rsid w:val="00B07604"/>
    <w:rsid w:val="00B32802"/>
    <w:rsid w:val="00B47FD1"/>
    <w:rsid w:val="00B921D3"/>
    <w:rsid w:val="00C115D0"/>
    <w:rsid w:val="00C27E0D"/>
    <w:rsid w:val="00D203D0"/>
    <w:rsid w:val="00D70465"/>
    <w:rsid w:val="00DB21F2"/>
    <w:rsid w:val="00E17B92"/>
    <w:rsid w:val="00EE48A7"/>
    <w:rsid w:val="00F31181"/>
    <w:rsid w:val="00F41AE5"/>
    <w:rsid w:val="00F67A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250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opic-highlight">
    <w:name w:val="topic-highlight"/>
    <w:basedOn w:val="Policepardfaut"/>
    <w:rsid w:val="001B37C8"/>
  </w:style>
</w:styles>
</file>

<file path=word/webSettings.xml><?xml version="1.0" encoding="utf-8"?>
<w:webSettings xmlns:r="http://schemas.openxmlformats.org/officeDocument/2006/relationships" xmlns:w="http://schemas.openxmlformats.org/wordprocessingml/2006/main">
  <w:divs>
    <w:div w:id="7207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703B7-7E3C-4388-BB69-3D8249E3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2024-12-03T14:49:00Z</dcterms:created>
  <dcterms:modified xsi:type="dcterms:W3CDTF">2024-12-15T09:15:00Z</dcterms:modified>
</cp:coreProperties>
</file>