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11.45pt;margin-top:77.649986pt;width:55.45pt;height:26pt;mso-position-horizontal-relative:page;mso-position-vertical-relative:page;z-index:15729152" coordorigin="229,1553" coordsize="1109,520">
            <v:shape style="position:absolute;left:247;top:1559;width:1091;height:513" type="#_x0000_t75" stroked="false">
              <v:imagedata r:id="rId6" o:title=""/>
            </v:shape>
            <v:shape style="position:absolute;left:259;top:1583;width:1012;height:389" coordorigin="259,1583" coordsize="1012,389" path="m271,1680l259,1680,259,1875,271,1875,271,1680xm308,1680l283,1680,283,1875,308,1875,308,1680xm1018,1583l1018,1680,320,1680,320,1875,1018,1875,1018,1972,1271,1778,1018,1583xe" filled="true" fillcolor="#9bba58" stroked="false">
              <v:path arrowok="t"/>
              <v:fill type="solid"/>
            </v:shape>
            <v:shape style="position:absolute;left:259;top:1583;width:1012;height:389" coordorigin="259,1583" coordsize="1012,389" path="m259,1680l271,1680,271,1875,259,1875,259,1680xm283,1680l308,1680,308,1875,283,1875,283,1680xm320,1680l1018,1680,1018,1583,1271,1778,1018,1972,1018,1875,320,1875,320,1680xe" filled="false" stroked="true" strokeweight="3pt" strokecolor="#f1f1f1">
              <v:path arrowok="t"/>
              <v:stroke dashstyle="solid"/>
            </v:shape>
            <w10:wrap type="none"/>
          </v:group>
        </w:pict>
      </w:r>
      <w:r>
        <w:rPr>
          <w:color w:val="92D050"/>
        </w:rPr>
        <w:t>La synthèse de documents</w:t>
      </w:r>
      <w:r>
        <w:rPr>
          <w:color w:val="92D050"/>
          <w:spacing w:val="2"/>
        </w:rPr>
        <w:t> </w:t>
      </w:r>
      <w:r>
        <w:rPr>
          <w:color w:val="92D050"/>
        </w:rPr>
        <w:t>:</w:t>
      </w:r>
    </w:p>
    <w:p>
      <w:pPr>
        <w:tabs>
          <w:tab w:pos="9679" w:val="left" w:leader="none"/>
        </w:tabs>
        <w:spacing w:line="367" w:lineRule="exact" w:before="0"/>
        <w:ind w:left="547" w:right="0" w:firstLine="0"/>
        <w:jc w:val="left"/>
        <w:rPr>
          <w:rFonts w:ascii="Arial MT" w:hAnsi="Arial MT"/>
          <w:sz w:val="32"/>
        </w:rPr>
      </w:pPr>
      <w:r>
        <w:rPr>
          <w:color w:val="92D050"/>
          <w:spacing w:val="-1"/>
          <w:w w:val="99"/>
          <w:sz w:val="32"/>
          <w:u w:val="single" w:color="000000"/>
        </w:rPr>
        <w:t> </w:t>
      </w:r>
      <w:r>
        <w:rPr>
          <w:rFonts w:ascii="Arial MT" w:hAnsi="Arial MT"/>
          <w:color w:val="92D050"/>
          <w:sz w:val="32"/>
          <w:u w:val="single" w:color="000000"/>
        </w:rPr>
        <w:t>Qu’est-ce</w:t>
      </w:r>
      <w:r>
        <w:rPr>
          <w:rFonts w:ascii="Arial MT" w:hAnsi="Arial MT"/>
          <w:color w:val="92D050"/>
          <w:spacing w:val="-5"/>
          <w:sz w:val="32"/>
          <w:u w:val="single" w:color="000000"/>
        </w:rPr>
        <w:t> </w:t>
      </w:r>
      <w:r>
        <w:rPr>
          <w:rFonts w:ascii="Arial MT" w:hAnsi="Arial MT"/>
          <w:color w:val="92D050"/>
          <w:sz w:val="32"/>
          <w:u w:val="single" w:color="000000"/>
        </w:rPr>
        <w:t>que</w:t>
      </w:r>
      <w:r>
        <w:rPr>
          <w:rFonts w:ascii="Arial MT" w:hAnsi="Arial MT"/>
          <w:color w:val="92D050"/>
          <w:spacing w:val="-4"/>
          <w:sz w:val="32"/>
          <w:u w:val="single" w:color="000000"/>
        </w:rPr>
        <w:t> </w:t>
      </w:r>
      <w:r>
        <w:rPr>
          <w:rFonts w:ascii="Arial MT" w:hAnsi="Arial MT"/>
          <w:color w:val="92D050"/>
          <w:sz w:val="32"/>
          <w:u w:val="single" w:color="000000"/>
        </w:rPr>
        <w:t>c’est</w:t>
      </w:r>
      <w:r>
        <w:rPr>
          <w:rFonts w:ascii="Arial MT" w:hAnsi="Arial MT"/>
          <w:color w:val="92D050"/>
          <w:spacing w:val="-3"/>
          <w:sz w:val="32"/>
          <w:u w:val="single" w:color="000000"/>
        </w:rPr>
        <w:t> </w:t>
      </w:r>
      <w:r>
        <w:rPr>
          <w:rFonts w:ascii="Arial MT" w:hAnsi="Arial MT"/>
          <w:color w:val="92D050"/>
          <w:sz w:val="32"/>
          <w:u w:val="single" w:color="000000"/>
        </w:rPr>
        <w:t>exactement</w:t>
      </w:r>
      <w:r>
        <w:rPr>
          <w:rFonts w:ascii="Arial MT" w:hAnsi="Arial MT"/>
          <w:color w:val="92D050"/>
          <w:spacing w:val="-3"/>
          <w:sz w:val="32"/>
          <w:u w:val="single" w:color="000000"/>
        </w:rPr>
        <w:t> </w:t>
      </w:r>
      <w:r>
        <w:rPr>
          <w:rFonts w:ascii="Arial MT" w:hAnsi="Arial MT"/>
          <w:color w:val="92D050"/>
          <w:sz w:val="32"/>
          <w:u w:val="single" w:color="000000"/>
        </w:rPr>
        <w:t>?</w:t>
        <w:tab/>
      </w:r>
    </w:p>
    <w:p>
      <w:pPr>
        <w:pStyle w:val="BodyText"/>
        <w:spacing w:before="1"/>
        <w:rPr>
          <w:rFonts w:ascii="Arial MT"/>
          <w:sz w:val="17"/>
        </w:rPr>
      </w:pPr>
      <w:r>
        <w:rPr/>
        <w:pict>
          <v:shape style="position:absolute;margin-left:63.549999pt;margin-top:12.221038pt;width:467.4pt;height:90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3" w:lineRule="auto" w:before="71"/>
                    <w:ind w:left="14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b/>
                      <w:color w:val="001F5F"/>
                      <w:sz w:val="22"/>
                    </w:rPr>
                    <w:t>Objectifs </w:t>
                  </w:r>
                  <w:r>
                    <w:rPr>
                      <w:rFonts w:ascii="Symbol" w:hAnsi="Symbol"/>
                      <w:sz w:val="22"/>
                    </w:rPr>
                    <w:t>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produire un nouveau document organisé et cohérent, à partir d’éléments sélectionnés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dans différentes sources d’information </w:t>
                  </w:r>
                  <w:r>
                    <w:rPr>
                      <w:rFonts w:ascii="Symbol" w:hAnsi="Symbol"/>
                      <w:sz w:val="22"/>
                    </w:rPr>
                    <w:t></w:t>
                  </w:r>
                  <w:r>
                    <w:rPr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exposer de façon concise des éléments essentiels pour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informer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et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répondre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à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une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question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Symbol" w:hAnsi="Symbol"/>
                      <w:sz w:val="22"/>
                    </w:rPr>
                    <w:t>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réorganiser des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savoirs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existants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pour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répondre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à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sujet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ou</w:t>
                  </w:r>
                  <w:r>
                    <w:rPr>
                      <w:rFonts w:ascii="Calibri" w:hAns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une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question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Symbol" w:hAnsi="Symbol"/>
                      <w:sz w:val="22"/>
                    </w:rPr>
                    <w:t>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faire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le point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sur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un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ensemble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données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présentant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méthodiquement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l’état</w:t>
                  </w:r>
                </w:p>
                <w:p>
                  <w:pPr>
                    <w:spacing w:before="10"/>
                    <w:ind w:left="145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d’une question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Arial MT"/>
          <w:sz w:val="7"/>
        </w:rPr>
      </w:pPr>
    </w:p>
    <w:p>
      <w:pPr>
        <w:pStyle w:val="ListParagraph"/>
        <w:numPr>
          <w:ilvl w:val="0"/>
          <w:numId w:val="1"/>
        </w:numPr>
        <w:tabs>
          <w:tab w:pos="1639" w:val="left" w:leader="none"/>
          <w:tab w:pos="1640" w:val="left" w:leader="none"/>
        </w:tabs>
        <w:spacing w:line="240" w:lineRule="auto" w:before="90" w:after="0"/>
        <w:ind w:left="1639" w:right="0" w:hanging="704"/>
        <w:jc w:val="left"/>
        <w:rPr>
          <w:sz w:val="24"/>
        </w:rPr>
      </w:pPr>
      <w:r>
        <w:rPr>
          <w:color w:val="FF0000"/>
          <w:sz w:val="24"/>
        </w:rPr>
        <w:t>Définition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l’exercice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936" w:right="972"/>
        <w:jc w:val="both"/>
      </w:pPr>
      <w:r>
        <w:rPr/>
        <w:t>C’est un exercice très codifié qui permet d’aller d’un dossier très disparate à une rédaction</w:t>
      </w:r>
      <w:r>
        <w:rPr>
          <w:spacing w:val="-57"/>
        </w:rPr>
        <w:t> </w:t>
      </w:r>
      <w:r>
        <w:rPr/>
        <w:t>finale</w:t>
      </w:r>
      <w:r>
        <w:rPr>
          <w:spacing w:val="-1"/>
        </w:rPr>
        <w:t> </w:t>
      </w:r>
      <w:r>
        <w:rPr/>
        <w:t>cohérente.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576" w:right="1315" w:firstLine="0"/>
        <w:jc w:val="left"/>
        <w:rPr>
          <w:sz w:val="24"/>
        </w:rPr>
      </w:pPr>
      <w:r>
        <w:rPr>
          <w:sz w:val="24"/>
        </w:rPr>
        <w:t>Il s’agit dans un ensemble de </w:t>
      </w:r>
      <w:r>
        <w:rPr>
          <w:b/>
          <w:sz w:val="24"/>
        </w:rPr>
        <w:t>documents hétérogènes </w:t>
      </w:r>
      <w:r>
        <w:rPr>
          <w:sz w:val="24"/>
        </w:rPr>
        <w:t>de dégager une </w:t>
      </w:r>
      <w:r>
        <w:rPr>
          <w:b/>
          <w:sz w:val="24"/>
        </w:rPr>
        <w:t>problématique </w:t>
      </w:r>
      <w:r>
        <w:rPr>
          <w:sz w:val="24"/>
        </w:rPr>
        <w:t>qui</w:t>
      </w:r>
      <w:r>
        <w:rPr>
          <w:spacing w:val="-57"/>
          <w:sz w:val="24"/>
        </w:rPr>
        <w:t> </w:t>
      </w:r>
      <w:r>
        <w:rPr>
          <w:sz w:val="24"/>
        </w:rPr>
        <w:t>permette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faire</w:t>
      </w:r>
      <w:r>
        <w:rPr>
          <w:spacing w:val="-1"/>
          <w:sz w:val="24"/>
        </w:rPr>
        <w:t> </w:t>
      </w:r>
      <w:r>
        <w:rPr>
          <w:sz w:val="24"/>
        </w:rPr>
        <w:t>ressortir les points</w:t>
      </w:r>
      <w:r>
        <w:rPr>
          <w:spacing w:val="-1"/>
          <w:sz w:val="24"/>
        </w:rPr>
        <w:t> </w:t>
      </w:r>
      <w:r>
        <w:rPr>
          <w:sz w:val="24"/>
        </w:rPr>
        <w:t>forts des</w:t>
      </w:r>
      <w:r>
        <w:rPr>
          <w:spacing w:val="-1"/>
          <w:sz w:val="24"/>
        </w:rPr>
        <w:t> </w:t>
      </w:r>
      <w:r>
        <w:rPr>
          <w:sz w:val="24"/>
        </w:rPr>
        <w:t>divers raisonnements pour aboutir 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4"/>
        </w:rPr>
      </w:pPr>
      <w:r>
        <w:rPr>
          <w:b/>
          <w:sz w:val="24"/>
        </w:rPr>
        <w:t>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confrontation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synthétique</w:t>
      </w:r>
      <w:r>
        <w:rPr>
          <w:b/>
          <w:spacing w:val="-2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corps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synthèse,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4"/>
        </w:rPr>
      </w:pPr>
      <w:r>
        <w:rPr>
          <w:sz w:val="24"/>
        </w:rPr>
        <w:t>puis</w:t>
      </w:r>
      <w:r>
        <w:rPr>
          <w:spacing w:val="-1"/>
          <w:sz w:val="24"/>
        </w:rPr>
        <w:t> </w:t>
      </w:r>
      <w:r>
        <w:rPr>
          <w:sz w:val="24"/>
        </w:rPr>
        <w:t>à un</w:t>
      </w:r>
      <w:r>
        <w:rPr>
          <w:spacing w:val="-1"/>
          <w:sz w:val="24"/>
        </w:rPr>
        <w:t> </w:t>
      </w:r>
      <w:r>
        <w:rPr>
          <w:b/>
          <w:sz w:val="24"/>
        </w:rPr>
        <w:t>point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vue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personne</w:t>
      </w:r>
      <w:r>
        <w:rPr>
          <w:sz w:val="24"/>
        </w:rPr>
        <w:t>l</w:t>
      </w:r>
      <w:r>
        <w:rPr>
          <w:spacing w:val="-1"/>
          <w:sz w:val="24"/>
        </w:rPr>
        <w:t> </w:t>
      </w:r>
      <w:r>
        <w:rPr>
          <w:sz w:val="24"/>
        </w:rPr>
        <w:t>dans la</w:t>
      </w:r>
      <w:r>
        <w:rPr>
          <w:spacing w:val="-1"/>
          <w:sz w:val="24"/>
        </w:rPr>
        <w:t> </w:t>
      </w:r>
      <w:r>
        <w:rPr>
          <w:sz w:val="24"/>
        </w:rPr>
        <w:t>conclusion.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1639" w:right="0" w:hanging="704"/>
        <w:jc w:val="left"/>
        <w:rPr>
          <w:color w:val="FF0000"/>
          <w:sz w:val="24"/>
        </w:rPr>
      </w:pPr>
      <w:r>
        <w:rPr>
          <w:color w:val="FF0000"/>
          <w:sz w:val="24"/>
        </w:rPr>
        <w:t>Qu’est-ce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qu’une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problématique ?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ind w:right="1489"/>
      </w:pPr>
      <w:r>
        <w:rPr/>
        <w:t>La synthèse de documents est l’exercice majeur d’une formation universitaire</w:t>
      </w:r>
      <w:r>
        <w:rPr>
          <w:b w:val="0"/>
        </w:rPr>
        <w:t>. Il en</w:t>
      </w:r>
      <w:r>
        <w:rPr>
          <w:b w:val="0"/>
          <w:spacing w:val="-57"/>
        </w:rPr>
        <w:t> </w:t>
      </w:r>
      <w:r>
        <w:rPr>
          <w:b w:val="0"/>
        </w:rPr>
        <w:t>appelle à </w:t>
      </w:r>
      <w:r>
        <w:rPr/>
        <w:t>toutes vos capacités : La problématique peut se définir comme le point de</w:t>
      </w:r>
      <w:r>
        <w:rPr>
          <w:spacing w:val="1"/>
        </w:rPr>
        <w:t> </w:t>
      </w:r>
      <w:r>
        <w:rPr/>
        <w:t>tension du corpus.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1" w:after="0"/>
        <w:ind w:left="1296" w:right="1987" w:hanging="360"/>
        <w:jc w:val="left"/>
        <w:rPr>
          <w:sz w:val="24"/>
        </w:rPr>
      </w:pPr>
      <w:r>
        <w:rPr>
          <w:sz w:val="24"/>
        </w:rPr>
        <w:t>de compréhension des documents (textes, images, graphiques, cartes, dessin</w:t>
      </w:r>
      <w:r>
        <w:rPr>
          <w:spacing w:val="-58"/>
          <w:sz w:val="24"/>
        </w:rPr>
        <w:t> </w:t>
      </w:r>
      <w:r>
        <w:rPr>
          <w:sz w:val="24"/>
        </w:rPr>
        <w:t>humoristique…),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4"/>
        </w:rPr>
      </w:pPr>
      <w:r>
        <w:rPr>
          <w:sz w:val="24"/>
        </w:rPr>
        <w:t>d’analyse</w:t>
      </w:r>
      <w:r>
        <w:rPr>
          <w:spacing w:val="-2"/>
          <w:sz w:val="24"/>
        </w:rPr>
        <w:t> </w:t>
      </w:r>
      <w:r>
        <w:rPr>
          <w:sz w:val="24"/>
        </w:rPr>
        <w:t>pour</w:t>
      </w:r>
      <w:r>
        <w:rPr>
          <w:spacing w:val="-2"/>
          <w:sz w:val="24"/>
        </w:rPr>
        <w:t> </w:t>
      </w:r>
      <w:r>
        <w:rPr>
          <w:sz w:val="24"/>
        </w:rPr>
        <w:t>dégager</w:t>
      </w:r>
      <w:r>
        <w:rPr>
          <w:spacing w:val="-2"/>
          <w:sz w:val="24"/>
        </w:rPr>
        <w:t> </w:t>
      </w:r>
      <w:r>
        <w:rPr>
          <w:sz w:val="24"/>
        </w:rPr>
        <w:t>l’essentiel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chacun,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prise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recul</w:t>
      </w:r>
      <w:r>
        <w:rPr>
          <w:spacing w:val="-1"/>
          <w:sz w:val="24"/>
        </w:rPr>
        <w:t> </w:t>
      </w:r>
      <w:r>
        <w:rPr>
          <w:sz w:val="24"/>
        </w:rPr>
        <w:t>pour proposer une</w:t>
      </w:r>
      <w:r>
        <w:rPr>
          <w:spacing w:val="-2"/>
          <w:sz w:val="24"/>
        </w:rPr>
        <w:t> </w:t>
      </w:r>
      <w:r>
        <w:rPr>
          <w:sz w:val="24"/>
        </w:rPr>
        <w:t>problématique</w:t>
      </w:r>
      <w:r>
        <w:rPr>
          <w:spacing w:val="-1"/>
          <w:sz w:val="24"/>
        </w:rPr>
        <w:t> </w:t>
      </w:r>
      <w:r>
        <w:rPr>
          <w:sz w:val="24"/>
        </w:rPr>
        <w:t>transversale à</w:t>
      </w:r>
      <w:r>
        <w:rPr>
          <w:spacing w:val="-2"/>
          <w:sz w:val="24"/>
        </w:rPr>
        <w:t> </w:t>
      </w:r>
      <w:r>
        <w:rPr>
          <w:sz w:val="24"/>
        </w:rPr>
        <w:t>tous,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4"/>
        </w:rPr>
      </w:pPr>
      <w:r>
        <w:rPr>
          <w:sz w:val="24"/>
        </w:rPr>
        <w:t>d’organisation</w:t>
      </w:r>
      <w:r>
        <w:rPr>
          <w:spacing w:val="-1"/>
          <w:sz w:val="24"/>
        </w:rPr>
        <w:t> </w:t>
      </w:r>
      <w:r>
        <w:rPr>
          <w:sz w:val="24"/>
        </w:rPr>
        <w:t>d’un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d’ensemble</w:t>
      </w:r>
      <w:r>
        <w:rPr>
          <w:spacing w:val="-2"/>
          <w:sz w:val="24"/>
        </w:rPr>
        <w:t> </w:t>
      </w:r>
      <w:r>
        <w:rPr>
          <w:sz w:val="24"/>
        </w:rPr>
        <w:t>qui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intègre</w:t>
      </w:r>
      <w:r>
        <w:rPr>
          <w:spacing w:val="-2"/>
          <w:sz w:val="24"/>
        </w:rPr>
        <w:t> </w:t>
      </w:r>
      <w:r>
        <w:rPr>
          <w:sz w:val="24"/>
        </w:rPr>
        <w:t>tous,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reformulation</w:t>
      </w:r>
      <w:r>
        <w:rPr>
          <w:spacing w:val="-1"/>
          <w:sz w:val="24"/>
        </w:rPr>
        <w:t> </w:t>
      </w:r>
      <w:r>
        <w:rPr>
          <w:sz w:val="24"/>
        </w:rPr>
        <w:t>synthétique</w:t>
      </w:r>
      <w:r>
        <w:rPr>
          <w:spacing w:val="-2"/>
          <w:sz w:val="24"/>
        </w:rPr>
        <w:t> </w:t>
      </w:r>
      <w:r>
        <w:rPr>
          <w:sz w:val="24"/>
        </w:rPr>
        <w:t>dans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rédaction finale,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réflexion personnelle pour</w:t>
      </w:r>
      <w:r>
        <w:rPr>
          <w:spacing w:val="-1"/>
          <w:sz w:val="24"/>
        </w:rPr>
        <w:t> </w:t>
      </w:r>
      <w:r>
        <w:rPr>
          <w:sz w:val="24"/>
        </w:rPr>
        <w:t>exprimer</w:t>
      </w:r>
      <w:r>
        <w:rPr>
          <w:spacing w:val="-1"/>
          <w:sz w:val="24"/>
        </w:rPr>
        <w:t> </w:t>
      </w:r>
      <w:r>
        <w:rPr>
          <w:sz w:val="24"/>
        </w:rPr>
        <w:t>votre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de vue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conclusion.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1639" w:right="0" w:hanging="704"/>
        <w:jc w:val="left"/>
        <w:rPr>
          <w:sz w:val="24"/>
        </w:rPr>
      </w:pPr>
      <w:r>
        <w:rPr>
          <w:color w:val="FF0000"/>
          <w:sz w:val="24"/>
        </w:rPr>
        <w:t>Méthodologie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l’exercice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41" w:after="0"/>
        <w:ind w:left="1639" w:right="0" w:hanging="356"/>
        <w:jc w:val="left"/>
        <w:rPr>
          <w:color w:val="00AF50"/>
          <w:sz w:val="24"/>
        </w:rPr>
      </w:pPr>
      <w:r>
        <w:rPr>
          <w:color w:val="00AF50"/>
          <w:sz w:val="24"/>
        </w:rPr>
        <w:t>Les</w:t>
      </w:r>
      <w:r>
        <w:rPr>
          <w:color w:val="00AF50"/>
          <w:spacing w:val="-2"/>
          <w:sz w:val="24"/>
        </w:rPr>
        <w:t> </w:t>
      </w:r>
      <w:r>
        <w:rPr>
          <w:color w:val="00AF50"/>
          <w:sz w:val="24"/>
        </w:rPr>
        <w:t>contraintes</w:t>
      </w:r>
      <w:r>
        <w:rPr>
          <w:color w:val="00AF50"/>
          <w:spacing w:val="-1"/>
          <w:sz w:val="24"/>
        </w:rPr>
        <w:t> </w:t>
      </w:r>
      <w:r>
        <w:rPr>
          <w:color w:val="00AF50"/>
          <w:sz w:val="24"/>
        </w:rPr>
        <w:t>méthodologiques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936" w:right="934"/>
        <w:jc w:val="both"/>
      </w:pPr>
      <w:r>
        <w:rPr/>
        <w:t>Il faut obligatoirement une introduction, un développement composé au minimum de deux</w:t>
      </w:r>
      <w:r>
        <w:rPr>
          <w:spacing w:val="-57"/>
        </w:rPr>
        <w:t> </w:t>
      </w:r>
      <w:r>
        <w:rPr/>
        <w:t>parties</w:t>
      </w:r>
      <w:r>
        <w:rPr>
          <w:spacing w:val="1"/>
        </w:rPr>
        <w:t> </w:t>
      </w:r>
      <w:r>
        <w:rPr/>
        <w:t>séparées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chacune</w:t>
      </w:r>
      <w:r>
        <w:rPr>
          <w:spacing w:val="1"/>
        </w:rPr>
        <w:t> </w:t>
      </w:r>
      <w:r>
        <w:rPr/>
        <w:t>comportant</w:t>
      </w:r>
      <w:r>
        <w:rPr>
          <w:spacing w:val="1"/>
        </w:rPr>
        <w:t> </w:t>
      </w:r>
      <w:r>
        <w:rPr/>
        <w:t>elle-même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moins</w:t>
      </w:r>
      <w:r>
        <w:rPr>
          <w:spacing w:val="1"/>
        </w:rPr>
        <w:t> </w:t>
      </w:r>
      <w:r>
        <w:rPr/>
        <w:t>deux</w:t>
      </w:r>
      <w:r>
        <w:rPr>
          <w:spacing w:val="-57"/>
        </w:rPr>
        <w:t> </w:t>
      </w:r>
      <w:r>
        <w:rPr/>
        <w:t>paragraphes</w:t>
      </w:r>
      <w:r>
        <w:rPr>
          <w:spacing w:val="-1"/>
        </w:rPr>
        <w:t> </w:t>
      </w:r>
      <w:r>
        <w:rPr/>
        <w:t>; le</w:t>
      </w:r>
      <w:r>
        <w:rPr>
          <w:spacing w:val="-1"/>
        </w:rPr>
        <w:t> </w:t>
      </w:r>
      <w:r>
        <w:rPr/>
        <w:t>tout est clos par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conclusion.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200" w:after="0"/>
        <w:ind w:left="1639" w:right="0" w:hanging="356"/>
        <w:jc w:val="left"/>
        <w:rPr>
          <w:color w:val="00AF50"/>
          <w:sz w:val="24"/>
        </w:rPr>
      </w:pPr>
      <w:r>
        <w:rPr>
          <w:color w:val="00AF50"/>
          <w:sz w:val="24"/>
        </w:rPr>
        <w:t>L’introduction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576" w:right="939"/>
        <w:jc w:val="both"/>
      </w:pPr>
      <w:r>
        <w:rPr/>
        <w:t>Il est d’usage (mais ce n’est pas une obligation) de commencer par une phrase d’accroche en</w:t>
      </w:r>
      <w:r>
        <w:rPr>
          <w:spacing w:val="1"/>
        </w:rPr>
        <w:t> </w:t>
      </w:r>
      <w:r>
        <w:rPr/>
        <w:t>rapport avec le thème abordé par le dossier. Cette phrase poser s’appuyer soit sur l’actualité,</w:t>
      </w:r>
      <w:r>
        <w:rPr>
          <w:spacing w:val="1"/>
        </w:rPr>
        <w:t> </w:t>
      </w:r>
      <w:r>
        <w:rPr/>
        <w:t>soit une idée générale. L’introduction contient la présentation des auteurs des documents, sans</w:t>
      </w:r>
      <w:r>
        <w:rPr>
          <w:spacing w:val="-57"/>
        </w:rPr>
        <w:t> </w:t>
      </w:r>
      <w:r>
        <w:rPr/>
        <w:t>qu’il</w:t>
      </w:r>
      <w:r>
        <w:rPr>
          <w:spacing w:val="22"/>
        </w:rPr>
        <w:t> </w:t>
      </w:r>
      <w:r>
        <w:rPr/>
        <w:t>soit</w:t>
      </w:r>
      <w:r>
        <w:rPr>
          <w:spacing w:val="22"/>
        </w:rPr>
        <w:t> </w:t>
      </w:r>
      <w:r>
        <w:rPr/>
        <w:t>besoin</w:t>
      </w:r>
      <w:r>
        <w:rPr>
          <w:spacing w:val="23"/>
        </w:rPr>
        <w:t> </w:t>
      </w:r>
      <w:r>
        <w:rPr/>
        <w:t>obligatoirement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préciser</w:t>
      </w:r>
      <w:r>
        <w:rPr>
          <w:spacing w:val="20"/>
        </w:rPr>
        <w:t> </w:t>
      </w:r>
      <w:r>
        <w:rPr/>
        <w:t>leur</w:t>
      </w:r>
      <w:r>
        <w:rPr>
          <w:spacing w:val="22"/>
        </w:rPr>
        <w:t> </w:t>
      </w:r>
      <w:r>
        <w:rPr/>
        <w:t>titre,</w:t>
      </w:r>
      <w:r>
        <w:rPr>
          <w:spacing w:val="21"/>
        </w:rPr>
        <w:t> </w:t>
      </w:r>
      <w:r>
        <w:rPr/>
        <w:t>leur</w:t>
      </w:r>
      <w:r>
        <w:rPr>
          <w:spacing w:val="20"/>
        </w:rPr>
        <w:t> </w:t>
      </w:r>
      <w:r>
        <w:rPr/>
        <w:t>date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publication,</w:t>
      </w:r>
      <w:r>
        <w:rPr>
          <w:spacing w:val="22"/>
        </w:rPr>
        <w:t> </w:t>
      </w:r>
      <w:r>
        <w:rPr/>
        <w:t>leur</w:t>
      </w:r>
      <w:r>
        <w:rPr>
          <w:spacing w:val="20"/>
        </w:rPr>
        <w:t> </w:t>
      </w:r>
      <w:r>
        <w:rPr/>
        <w:t>support</w:t>
      </w:r>
    </w:p>
    <w:p>
      <w:pPr>
        <w:spacing w:after="0" w:line="276" w:lineRule="auto"/>
        <w:jc w:val="both"/>
        <w:sectPr>
          <w:headerReference w:type="default" r:id="rId5"/>
          <w:type w:val="continuous"/>
          <w:pgSz w:w="11910" w:h="16840"/>
          <w:pgMar w:header="451" w:top="1320" w:bottom="280" w:left="840" w:right="480"/>
          <w:pgNumType w:start="1"/>
        </w:sectPr>
      </w:pPr>
    </w:p>
    <w:p>
      <w:pPr>
        <w:pStyle w:val="BodyText"/>
        <w:spacing w:line="276" w:lineRule="auto" w:before="80"/>
        <w:ind w:left="576" w:right="939"/>
        <w:jc w:val="both"/>
      </w:pPr>
      <w:r>
        <w:rPr/>
        <w:t>(journal, roman, article…) ni leur maison d’édition même si elle est indiquée. Par ailleurs, elle</w:t>
      </w:r>
      <w:r>
        <w:rPr>
          <w:spacing w:val="-57"/>
        </w:rPr>
        <w:t> </w:t>
      </w:r>
      <w:r>
        <w:rPr/>
        <w:t>indique une problématique, c'est-à-dire la question que l’on se pose à propos du dossier et qui</w:t>
      </w:r>
      <w:r>
        <w:rPr>
          <w:spacing w:val="1"/>
        </w:rPr>
        <w:t> </w:t>
      </w:r>
      <w:r>
        <w:rPr/>
        <w:t>permettra d’orienter la synthèse autour d’un sujet précis en insufflant un dynamisme à son</w:t>
      </w:r>
      <w:r>
        <w:rPr>
          <w:spacing w:val="1"/>
        </w:rPr>
        <w:t> </w:t>
      </w:r>
      <w:r>
        <w:rPr/>
        <w:t>travail. Enfin, elle débouche sur l’annonce du plan, qu’il faudra impérativement respecter tel</w:t>
      </w:r>
      <w:r>
        <w:rPr>
          <w:spacing w:val="1"/>
        </w:rPr>
        <w:t> </w:t>
      </w:r>
      <w:r>
        <w:rPr/>
        <w:t>qu’il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été annoncé.</w:t>
      </w: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201" w:after="0"/>
        <w:ind w:left="1639" w:right="0" w:hanging="356"/>
        <w:jc w:val="left"/>
        <w:rPr>
          <w:color w:val="00AF50"/>
          <w:sz w:val="24"/>
        </w:rPr>
      </w:pPr>
      <w:r>
        <w:rPr>
          <w:color w:val="00AF50"/>
          <w:sz w:val="24"/>
        </w:rPr>
        <w:t>Le</w:t>
      </w:r>
      <w:r>
        <w:rPr>
          <w:color w:val="00AF50"/>
          <w:spacing w:val="-2"/>
          <w:sz w:val="24"/>
        </w:rPr>
        <w:t> </w:t>
      </w:r>
      <w:r>
        <w:rPr>
          <w:color w:val="00AF50"/>
          <w:sz w:val="24"/>
        </w:rPr>
        <w:t>développement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576" w:right="932"/>
        <w:jc w:val="both"/>
      </w:pPr>
      <w:r>
        <w:rPr/>
        <w:t>Il consiste en deux ou trois grandes parties qui développent chacune un point de vue, un axe</w:t>
      </w:r>
      <w:r>
        <w:rPr>
          <w:spacing w:val="1"/>
        </w:rPr>
        <w:t> </w:t>
      </w:r>
      <w:r>
        <w:rPr/>
        <w:t>traitant la problématique énoncée en introduction. Chaque partie commence par une phrase</w:t>
      </w:r>
      <w:r>
        <w:rPr>
          <w:spacing w:val="1"/>
        </w:rPr>
        <w:t> </w:t>
      </w:r>
      <w:r>
        <w:rPr/>
        <w:t>d’introduction</w:t>
      </w:r>
      <w:r>
        <w:rPr>
          <w:spacing w:val="1"/>
        </w:rPr>
        <w:t> </w:t>
      </w:r>
      <w:r>
        <w:rPr/>
        <w:t>(couramment</w:t>
      </w:r>
      <w:r>
        <w:rPr>
          <w:spacing w:val="1"/>
        </w:rPr>
        <w:t> </w:t>
      </w:r>
      <w:r>
        <w:rPr/>
        <w:t>appelée</w:t>
      </w:r>
      <w:r>
        <w:rPr>
          <w:spacing w:val="1"/>
        </w:rPr>
        <w:t> </w:t>
      </w:r>
      <w:r>
        <w:rPr/>
        <w:t>mini-introduction)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annonce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trois</w:t>
      </w:r>
      <w:r>
        <w:rPr>
          <w:spacing w:val="1"/>
        </w:rPr>
        <w:t> </w:t>
      </w:r>
      <w:r>
        <w:rPr/>
        <w:t>paragraphes qui seront développés dans la partie concernée. Chaque partie est séparée de la</w:t>
      </w:r>
      <w:r>
        <w:rPr>
          <w:spacing w:val="1"/>
        </w:rPr>
        <w:t> </w:t>
      </w:r>
      <w:r>
        <w:rPr/>
        <w:t>précédente par une transition (qui peut être très courte, 1 phrase mais qui doit faire ressortir la</w:t>
      </w:r>
      <w:r>
        <w:rPr>
          <w:spacing w:val="1"/>
        </w:rPr>
        <w:t> </w:t>
      </w:r>
      <w:r>
        <w:rPr/>
        <w:t>logique de l’enchaînement) qui rappelle ce dont on a parlé et annonce ce dont on va parler. -3-</w:t>
      </w:r>
      <w:r>
        <w:rPr>
          <w:spacing w:val="-57"/>
        </w:rPr>
        <w:t> </w:t>
      </w:r>
      <w:r>
        <w:rPr/>
        <w:t>Les paragraphes sont construits et ordonnés à partir des documents du dossier. On évite la</w:t>
      </w:r>
      <w:r>
        <w:rPr>
          <w:spacing w:val="1"/>
        </w:rPr>
        <w:t> </w:t>
      </w:r>
      <w:r>
        <w:rPr/>
        <w:t>simple juxtaposition en confrontant ces documents les uns aux autres par leurs convergences,</w:t>
      </w:r>
      <w:r>
        <w:rPr>
          <w:spacing w:val="1"/>
        </w:rPr>
        <w:t> </w:t>
      </w:r>
      <w:r>
        <w:rPr/>
        <w:t>oppositions</w:t>
      </w:r>
      <w:r>
        <w:rPr>
          <w:spacing w:val="-8"/>
        </w:rPr>
        <w:t> </w:t>
      </w:r>
      <w:r>
        <w:rPr/>
        <w:t>ou</w:t>
      </w:r>
      <w:r>
        <w:rPr>
          <w:spacing w:val="-9"/>
        </w:rPr>
        <w:t> </w:t>
      </w:r>
      <w:r>
        <w:rPr/>
        <w:t>complémentarités.</w:t>
      </w:r>
      <w:r>
        <w:rPr>
          <w:spacing w:val="-8"/>
        </w:rPr>
        <w:t> </w:t>
      </w:r>
      <w:r>
        <w:rPr/>
        <w:t>Pour</w:t>
      </w:r>
      <w:r>
        <w:rPr>
          <w:spacing w:val="-6"/>
        </w:rPr>
        <w:t> </w:t>
      </w:r>
      <w:r>
        <w:rPr/>
        <w:t>cela,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se</w:t>
      </w:r>
      <w:r>
        <w:rPr>
          <w:spacing w:val="-4"/>
        </w:rPr>
        <w:t> </w:t>
      </w:r>
      <w:r>
        <w:rPr/>
        <w:t>sert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connecteurs</w:t>
      </w:r>
      <w:r>
        <w:rPr>
          <w:spacing w:val="-6"/>
        </w:rPr>
        <w:t> </w:t>
      </w:r>
      <w:r>
        <w:rPr/>
        <w:t>logiques</w:t>
      </w:r>
      <w:r>
        <w:rPr>
          <w:spacing w:val="-7"/>
        </w:rPr>
        <w:t> </w:t>
      </w:r>
      <w:r>
        <w:rPr/>
        <w:t>qui</w:t>
      </w:r>
      <w:r>
        <w:rPr>
          <w:spacing w:val="-8"/>
        </w:rPr>
        <w:t> </w:t>
      </w:r>
      <w:r>
        <w:rPr/>
        <w:t>marquent</w:t>
      </w:r>
      <w:r>
        <w:rPr>
          <w:spacing w:val="-8"/>
        </w:rPr>
        <w:t> </w:t>
      </w:r>
      <w:r>
        <w:rPr/>
        <w:t>le</w:t>
      </w:r>
      <w:r>
        <w:rPr>
          <w:spacing w:val="-57"/>
        </w:rPr>
        <w:t> </w:t>
      </w:r>
      <w:r>
        <w:rPr>
          <w:spacing w:val="-1"/>
        </w:rPr>
        <w:t>cheminement</w:t>
      </w:r>
      <w:r>
        <w:rPr>
          <w:spacing w:val="-15"/>
        </w:rPr>
        <w:t> </w:t>
      </w:r>
      <w:r>
        <w:rPr/>
        <w:t>logique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pensée.</w:t>
      </w:r>
      <w:r>
        <w:rPr>
          <w:spacing w:val="-15"/>
        </w:rPr>
        <w:t> </w:t>
      </w:r>
      <w:r>
        <w:rPr/>
        <w:t>Chaque</w:t>
      </w:r>
      <w:r>
        <w:rPr>
          <w:spacing w:val="-13"/>
        </w:rPr>
        <w:t> </w:t>
      </w:r>
      <w:r>
        <w:rPr/>
        <w:t>auteur</w:t>
      </w:r>
      <w:r>
        <w:rPr>
          <w:spacing w:val="-15"/>
        </w:rPr>
        <w:t> </w:t>
      </w:r>
      <w:r>
        <w:rPr/>
        <w:t>doit</w:t>
      </w:r>
      <w:r>
        <w:rPr>
          <w:spacing w:val="-14"/>
        </w:rPr>
        <w:t> </w:t>
      </w:r>
      <w:r>
        <w:rPr/>
        <w:t>apparaître</w:t>
      </w:r>
      <w:r>
        <w:rPr>
          <w:spacing w:val="-14"/>
        </w:rPr>
        <w:t> </w:t>
      </w:r>
      <w:r>
        <w:rPr/>
        <w:t>au</w:t>
      </w:r>
      <w:r>
        <w:rPr>
          <w:spacing w:val="-14"/>
        </w:rPr>
        <w:t> </w:t>
      </w:r>
      <w:r>
        <w:rPr/>
        <w:t>moins</w:t>
      </w:r>
      <w:r>
        <w:rPr>
          <w:spacing w:val="-15"/>
        </w:rPr>
        <w:t> </w:t>
      </w:r>
      <w:r>
        <w:rPr/>
        <w:t>une</w:t>
      </w:r>
      <w:r>
        <w:rPr>
          <w:spacing w:val="-16"/>
        </w:rPr>
        <w:t> </w:t>
      </w:r>
      <w:r>
        <w:rPr/>
        <w:t>fois</w:t>
      </w:r>
      <w:r>
        <w:rPr>
          <w:spacing w:val="-14"/>
        </w:rPr>
        <w:t> </w:t>
      </w:r>
      <w:r>
        <w:rPr/>
        <w:t>dans</w:t>
      </w:r>
      <w:r>
        <w:rPr>
          <w:spacing w:val="-15"/>
        </w:rPr>
        <w:t> </w:t>
      </w:r>
      <w:r>
        <w:rPr/>
        <w:t>chaque</w:t>
      </w:r>
      <w:r>
        <w:rPr>
          <w:spacing w:val="-57"/>
        </w:rPr>
        <w:t> </w:t>
      </w:r>
      <w:r>
        <w:rPr/>
        <w:t>partie, faute de quoi le devoir sera pénalisé par une note en dessous de la moyenne. Un même</w:t>
      </w:r>
      <w:r>
        <w:rPr>
          <w:spacing w:val="1"/>
        </w:rPr>
        <w:t> </w:t>
      </w:r>
      <w:r>
        <w:rPr/>
        <w:t>auteur peut, tout naturellement, être cité deux fois dans un même paragraphe. Il est défendu de</w:t>
      </w:r>
      <w:r>
        <w:rPr>
          <w:spacing w:val="-57"/>
        </w:rPr>
        <w:t> </w:t>
      </w:r>
      <w:r>
        <w:rPr/>
        <w:t>dire « le document un…. Mais le document deux… ». On emploie en effet toujours le nom de</w:t>
      </w:r>
      <w:r>
        <w:rPr>
          <w:spacing w:val="1"/>
        </w:rPr>
        <w:t> </w:t>
      </w:r>
      <w:r>
        <w:rPr/>
        <w:t>l’auteur ou une désignation qui permette de le reconnaître immédiatement et sans ambiguïté.</w:t>
      </w:r>
      <w:r>
        <w:rPr>
          <w:spacing w:val="1"/>
        </w:rPr>
        <w:t> </w:t>
      </w:r>
      <w:r>
        <w:rPr/>
        <w:t>La première fois que l’on cite un auteur, on indique aussi le titre de son document (sources et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ne sont</w:t>
      </w:r>
      <w:r>
        <w:rPr>
          <w:spacing w:val="1"/>
        </w:rPr>
        <w:t> </w:t>
      </w:r>
      <w:r>
        <w:rPr/>
        <w:t>pas</w:t>
      </w:r>
      <w:r>
        <w:rPr>
          <w:spacing w:val="1"/>
        </w:rPr>
        <w:t> </w:t>
      </w:r>
      <w:r>
        <w:rPr/>
        <w:t>nécessaires,</w:t>
      </w:r>
      <w:r>
        <w:rPr>
          <w:spacing w:val="1"/>
        </w:rPr>
        <w:t> </w:t>
      </w:r>
      <w:r>
        <w:rPr/>
        <w:t>sauf si</w:t>
      </w:r>
      <w:r>
        <w:rPr>
          <w:spacing w:val="1"/>
        </w:rPr>
        <w:t> </w:t>
      </w:r>
      <w:r>
        <w:rPr/>
        <w:t>elles</w:t>
      </w:r>
      <w:r>
        <w:rPr>
          <w:spacing w:val="1"/>
        </w:rPr>
        <w:t> </w:t>
      </w:r>
      <w:r>
        <w:rPr/>
        <w:t>apportent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éclairage particulier).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confronter les documents ? On peut préparer la confrontation des idées à l’aide d’un tableau à</w:t>
      </w:r>
      <w:r>
        <w:rPr>
          <w:spacing w:val="1"/>
        </w:rPr>
        <w:t> </w:t>
      </w:r>
      <w:r>
        <w:rPr/>
        <w:t>double</w:t>
      </w:r>
      <w:r>
        <w:rPr>
          <w:spacing w:val="-1"/>
        </w:rPr>
        <w:t> </w:t>
      </w:r>
      <w:r>
        <w:rPr/>
        <w:t>entrée, par</w:t>
      </w:r>
      <w:r>
        <w:rPr>
          <w:spacing w:val="1"/>
        </w:rPr>
        <w:t> </w:t>
      </w:r>
      <w:r>
        <w:rPr/>
        <w:t>exemple comme</w:t>
      </w:r>
      <w:r>
        <w:rPr>
          <w:spacing w:val="-1"/>
        </w:rPr>
        <w:t> </w:t>
      </w:r>
      <w:r>
        <w:rPr/>
        <w:t>celui présenté ci-dessous.</w:t>
      </w:r>
    </w:p>
    <w:p>
      <w:pPr>
        <w:spacing w:after="0" w:line="276" w:lineRule="auto"/>
        <w:jc w:val="both"/>
        <w:sectPr>
          <w:pgSz w:w="11910" w:h="16840"/>
          <w:pgMar w:header="451" w:footer="0" w:top="1320" w:bottom="280" w:left="840" w:right="480"/>
        </w:sectPr>
      </w:pPr>
    </w:p>
    <w:p>
      <w:pPr>
        <w:pStyle w:val="BodyText"/>
        <w:spacing w:before="11"/>
        <w:rPr>
          <w:sz w:val="6"/>
        </w:rPr>
      </w:pPr>
      <w:r>
        <w:rPr/>
        <w:pict>
          <v:line style="position:absolute;mso-position-horizontal-relative:page;mso-position-vertical-relative:page;z-index:-15890944" from="48.349998pt,71.649986pt" to="140.999998pt,124.599986pt" stroked="true" strokeweight=".7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1566"/>
        <w:gridCol w:w="1566"/>
        <w:gridCol w:w="1566"/>
        <w:gridCol w:w="1454"/>
        <w:gridCol w:w="2145"/>
      </w:tblGrid>
      <w:tr>
        <w:trPr>
          <w:trHeight w:val="1075" w:hRule="atLeast"/>
        </w:trPr>
        <w:tc>
          <w:tcPr>
            <w:tcW w:w="2060" w:type="dxa"/>
          </w:tcPr>
          <w:p>
            <w:pPr>
              <w:pStyle w:val="TableParagraph"/>
              <w:spacing w:line="268" w:lineRule="exact"/>
              <w:ind w:left="655"/>
              <w:rPr>
                <w:sz w:val="22"/>
              </w:rPr>
            </w:pPr>
            <w:r>
              <w:rPr>
                <w:sz w:val="22"/>
              </w:rPr>
              <w:t>Documents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982"/>
              <w:rPr>
                <w:sz w:val="22"/>
              </w:rPr>
            </w:pPr>
            <w:r>
              <w:rPr>
                <w:sz w:val="22"/>
              </w:rPr>
              <w:t>Questions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poser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4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4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66" w:type="dxa"/>
          </w:tcPr>
          <w:p>
            <w:pPr>
              <w:pStyle w:val="TableParagraph"/>
              <w:spacing w:before="1"/>
              <w:ind w:left="4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54" w:type="dxa"/>
          </w:tcPr>
          <w:p>
            <w:pPr>
              <w:pStyle w:val="TableParagraph"/>
              <w:spacing w:before="1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145" w:type="dxa"/>
          </w:tcPr>
          <w:p>
            <w:pPr>
              <w:pStyle w:val="TableParagraph"/>
              <w:spacing w:before="1"/>
              <w:ind w:left="420" w:right="415" w:firstLine="2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Axes de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confrontation</w:t>
            </w:r>
          </w:p>
        </w:tc>
      </w:tr>
      <w:tr>
        <w:trPr>
          <w:trHeight w:val="537" w:hRule="atLeast"/>
        </w:trPr>
        <w:tc>
          <w:tcPr>
            <w:tcW w:w="2060" w:type="dxa"/>
          </w:tcPr>
          <w:p>
            <w:pPr>
              <w:pStyle w:val="TableParagraph"/>
              <w:spacing w:line="268" w:lineRule="exact"/>
              <w:ind w:left="158"/>
              <w:rPr>
                <w:sz w:val="22"/>
              </w:rPr>
            </w:pP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document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206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6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Auteur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2060" w:type="dxa"/>
          </w:tcPr>
          <w:p>
            <w:pPr>
              <w:pStyle w:val="TableParagraph"/>
              <w:spacing w:line="26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Thème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document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2060" w:type="dxa"/>
          </w:tcPr>
          <w:p>
            <w:pPr>
              <w:pStyle w:val="TableParagraph"/>
              <w:tabs>
                <w:tab w:pos="774" w:val="left" w:leader="none"/>
                <w:tab w:pos="1499" w:val="left" w:leader="none"/>
                <w:tab w:pos="1654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Principaux</w:t>
              <w:tab/>
            </w:r>
            <w:r>
              <w:rPr>
                <w:spacing w:val="-1"/>
                <w:sz w:val="22"/>
              </w:rPr>
              <w:t>mots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clefs</w:t>
              <w:tab/>
              <w:t>utilisés</w:t>
              <w:tab/>
              <w:tab/>
            </w:r>
            <w:r>
              <w:rPr>
                <w:spacing w:val="-1"/>
                <w:sz w:val="22"/>
              </w:rPr>
              <w:t>par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l’auteur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06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Approche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domaine,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contexte.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72" w:hRule="atLeast"/>
        </w:trPr>
        <w:tc>
          <w:tcPr>
            <w:tcW w:w="206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Idée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……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48" w:hRule="atLeast"/>
        </w:trPr>
        <w:tc>
          <w:tcPr>
            <w:tcW w:w="206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Idée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…..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33" w:hRule="atLeast"/>
        </w:trPr>
        <w:tc>
          <w:tcPr>
            <w:tcW w:w="2060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Idée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…..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640" w:val="left" w:leader="none"/>
        </w:tabs>
        <w:spacing w:line="240" w:lineRule="auto" w:before="90" w:after="0"/>
        <w:ind w:left="1639" w:right="0" w:hanging="356"/>
        <w:jc w:val="left"/>
        <w:rPr>
          <w:color w:val="00AF50"/>
          <w:sz w:val="24"/>
        </w:rPr>
      </w:pPr>
      <w:r>
        <w:rPr>
          <w:color w:val="00AF50"/>
          <w:sz w:val="24"/>
        </w:rPr>
        <w:t>La</w:t>
      </w:r>
      <w:r>
        <w:rPr>
          <w:color w:val="00AF50"/>
          <w:spacing w:val="-3"/>
          <w:sz w:val="24"/>
        </w:rPr>
        <w:t> </w:t>
      </w:r>
      <w:r>
        <w:rPr>
          <w:color w:val="00AF50"/>
          <w:sz w:val="24"/>
        </w:rPr>
        <w:t>conclusion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576" w:right="940"/>
        <w:jc w:val="both"/>
      </w:pPr>
      <w:r>
        <w:rPr/>
        <w:t>C’est un court paragraphe (plus court que l’introduction) qui récapitule la synthèse tout en</w:t>
      </w:r>
      <w:r>
        <w:rPr>
          <w:spacing w:val="1"/>
        </w:rPr>
        <w:t> </w:t>
      </w:r>
      <w:r>
        <w:rPr/>
        <w:t>répondant à la problématique posée</w:t>
      </w:r>
      <w:r>
        <w:rPr>
          <w:spacing w:val="-1"/>
        </w:rPr>
        <w:t> </w:t>
      </w:r>
      <w:r>
        <w:rPr/>
        <w:t>dans</w:t>
      </w:r>
      <w:r>
        <w:rPr>
          <w:spacing w:val="1"/>
        </w:rPr>
        <w:t> </w:t>
      </w:r>
      <w:r>
        <w:rPr/>
        <w:t>l’introduction.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s’agit d’établir un</w:t>
      </w:r>
      <w:r>
        <w:rPr>
          <w:spacing w:val="1"/>
        </w:rPr>
        <w:t> </w:t>
      </w:r>
      <w:r>
        <w:rPr/>
        <w:t>bilan</w:t>
      </w:r>
      <w:r>
        <w:rPr>
          <w:spacing w:val="1"/>
        </w:rPr>
        <w:t> </w:t>
      </w:r>
      <w:r>
        <w:rPr/>
        <w:t>sur</w:t>
      </w:r>
      <w:r>
        <w:rPr>
          <w:spacing w:val="-1"/>
        </w:rPr>
        <w:t> </w:t>
      </w:r>
      <w:r>
        <w:rPr/>
        <w:t>le mode</w:t>
      </w:r>
    </w:p>
    <w:p>
      <w:pPr>
        <w:pStyle w:val="BodyText"/>
        <w:spacing w:line="276" w:lineRule="auto"/>
        <w:ind w:left="576" w:right="936"/>
        <w:jc w:val="both"/>
      </w:pPr>
      <w:r>
        <w:rPr/>
        <w:t>: « on a vu que… , on encore pu constater que… , etc… -4- donc on peut en déduire que… »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conclusion doit</w:t>
      </w:r>
      <w:r>
        <w:rPr>
          <w:spacing w:val="1"/>
        </w:rPr>
        <w:t> </w:t>
      </w:r>
      <w:r>
        <w:rPr/>
        <w:t>répondre</w:t>
      </w:r>
      <w:r>
        <w:rPr>
          <w:spacing w:val="-2"/>
        </w:rPr>
        <w:t> </w:t>
      </w:r>
      <w:r>
        <w:rPr/>
        <w:t>à</w:t>
      </w:r>
      <w:r>
        <w:rPr>
          <w:spacing w:val="-1"/>
        </w:rPr>
        <w:t> </w:t>
      </w:r>
      <w:r>
        <w:rPr/>
        <w:t>la problématique définie</w:t>
      </w:r>
      <w:r>
        <w:rPr>
          <w:spacing w:val="-1"/>
        </w:rPr>
        <w:t> </w:t>
      </w:r>
      <w:r>
        <w:rPr/>
        <w:t>dans l’introduction.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1639" w:val="left" w:leader="none"/>
          <w:tab w:pos="1640" w:val="left" w:leader="none"/>
        </w:tabs>
        <w:spacing w:line="278" w:lineRule="auto" w:before="0" w:after="0"/>
        <w:ind w:left="936" w:right="6975" w:firstLine="0"/>
        <w:jc w:val="left"/>
        <w:rPr>
          <w:color w:val="FF0000"/>
          <w:sz w:val="24"/>
        </w:rPr>
      </w:pPr>
      <w:r>
        <w:rPr>
          <w:color w:val="FF0000"/>
          <w:sz w:val="24"/>
        </w:rPr>
        <w:t>Conseil de rédaction</w:t>
      </w:r>
      <w:r>
        <w:rPr>
          <w:color w:val="FF0000"/>
          <w:spacing w:val="-57"/>
          <w:sz w:val="24"/>
        </w:rPr>
        <w:t> </w:t>
      </w:r>
      <w:r>
        <w:rPr>
          <w:color w:val="00AF50"/>
          <w:sz w:val="24"/>
        </w:rPr>
        <w:t>a-</w:t>
      </w:r>
      <w:r>
        <w:rPr>
          <w:color w:val="00AF50"/>
          <w:spacing w:val="54"/>
          <w:sz w:val="24"/>
        </w:rPr>
        <w:t> </w:t>
      </w:r>
      <w:r>
        <w:rPr>
          <w:color w:val="00AF50"/>
          <w:sz w:val="24"/>
        </w:rPr>
        <w:t>L’énonciation.</w:t>
      </w:r>
    </w:p>
    <w:p>
      <w:pPr>
        <w:pStyle w:val="BodyText"/>
        <w:spacing w:line="276" w:lineRule="auto" w:before="195"/>
        <w:ind w:left="576" w:right="934"/>
        <w:jc w:val="both"/>
      </w:pPr>
      <w:r>
        <w:rPr/>
        <w:t>Il est permis d’employer au cours du devoir l’énonciation que l’on veut : nous, on, je. Encore</w:t>
      </w:r>
      <w:r>
        <w:rPr>
          <w:spacing w:val="1"/>
        </w:rPr>
        <w:t> </w:t>
      </w:r>
      <w:r>
        <w:rPr/>
        <w:t>faut-il</w:t>
      </w:r>
      <w:r>
        <w:rPr>
          <w:spacing w:val="-10"/>
        </w:rPr>
        <w:t> </w:t>
      </w:r>
      <w:r>
        <w:rPr/>
        <w:t>n’en</w:t>
      </w:r>
      <w:r>
        <w:rPr>
          <w:spacing w:val="-8"/>
        </w:rPr>
        <w:t> </w:t>
      </w:r>
      <w:r>
        <w:rPr/>
        <w:t>pas</w:t>
      </w:r>
      <w:r>
        <w:rPr>
          <w:spacing w:val="-9"/>
        </w:rPr>
        <w:t> </w:t>
      </w:r>
      <w:r>
        <w:rPr/>
        <w:t>changer</w:t>
      </w:r>
      <w:r>
        <w:rPr>
          <w:spacing w:val="-11"/>
        </w:rPr>
        <w:t> </w:t>
      </w:r>
      <w:r>
        <w:rPr/>
        <w:t>(on</w:t>
      </w:r>
      <w:r>
        <w:rPr>
          <w:spacing w:val="-11"/>
        </w:rPr>
        <w:t> </w:t>
      </w:r>
      <w:r>
        <w:rPr/>
        <w:t>ne</w:t>
      </w:r>
      <w:r>
        <w:rPr>
          <w:spacing w:val="-11"/>
        </w:rPr>
        <w:t> </w:t>
      </w:r>
      <w:r>
        <w:rPr/>
        <w:t>passe</w:t>
      </w:r>
      <w:r>
        <w:rPr>
          <w:spacing w:val="-12"/>
        </w:rPr>
        <w:t> </w:t>
      </w:r>
      <w:r>
        <w:rPr/>
        <w:t>pas</w:t>
      </w:r>
      <w:r>
        <w:rPr>
          <w:spacing w:val="-10"/>
        </w:rPr>
        <w:t> </w:t>
      </w:r>
      <w:r>
        <w:rPr/>
        <w:t>du</w:t>
      </w:r>
      <w:r>
        <w:rPr>
          <w:spacing w:val="-9"/>
        </w:rPr>
        <w:t> </w:t>
      </w:r>
      <w:r>
        <w:rPr/>
        <w:t>nous</w:t>
      </w:r>
      <w:r>
        <w:rPr>
          <w:spacing w:val="-10"/>
        </w:rPr>
        <w:t> </w:t>
      </w:r>
      <w:r>
        <w:rPr/>
        <w:t>au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puis</w:t>
      </w:r>
      <w:r>
        <w:rPr>
          <w:spacing w:val="-10"/>
        </w:rPr>
        <w:t> </w:t>
      </w:r>
      <w:r>
        <w:rPr/>
        <w:t>au</w:t>
      </w:r>
      <w:r>
        <w:rPr>
          <w:spacing w:val="-10"/>
        </w:rPr>
        <w:t> </w:t>
      </w:r>
      <w:r>
        <w:rPr/>
        <w:t>je,</w:t>
      </w:r>
      <w:r>
        <w:rPr>
          <w:spacing w:val="-8"/>
        </w:rPr>
        <w:t> </w:t>
      </w:r>
      <w:r>
        <w:rPr/>
        <w:t>ou</w:t>
      </w:r>
      <w:r>
        <w:rPr>
          <w:spacing w:val="-11"/>
        </w:rPr>
        <w:t> </w:t>
      </w:r>
      <w:r>
        <w:rPr/>
        <w:t>inversement).</w:t>
      </w:r>
      <w:r>
        <w:rPr>
          <w:spacing w:val="-10"/>
        </w:rPr>
        <w:t> </w:t>
      </w:r>
      <w:r>
        <w:rPr/>
        <w:t>Néanmoins,</w:t>
      </w:r>
      <w:r>
        <w:rPr>
          <w:spacing w:val="-58"/>
        </w:rPr>
        <w:t> </w:t>
      </w:r>
      <w:r>
        <w:rPr/>
        <w:t>comme une synthèse est à considérer comme un compte-rendu que l’on ferait à un patron ou à</w:t>
      </w:r>
      <w:r>
        <w:rPr>
          <w:spacing w:val="-57"/>
        </w:rPr>
        <w:t> </w:t>
      </w:r>
      <w:r>
        <w:rPr/>
        <w:t>un</w:t>
      </w:r>
      <w:r>
        <w:rPr>
          <w:spacing w:val="-11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d’entreprise</w:t>
      </w:r>
      <w:r>
        <w:rPr>
          <w:spacing w:val="-11"/>
        </w:rPr>
        <w:t> </w:t>
      </w:r>
      <w:r>
        <w:rPr/>
        <w:t>(qui</w:t>
      </w:r>
      <w:r>
        <w:rPr>
          <w:spacing w:val="-11"/>
        </w:rPr>
        <w:t> </w:t>
      </w:r>
      <w:r>
        <w:rPr/>
        <w:t>n’aurait</w:t>
      </w:r>
      <w:r>
        <w:rPr>
          <w:spacing w:val="-9"/>
        </w:rPr>
        <w:t> </w:t>
      </w:r>
      <w:r>
        <w:rPr/>
        <w:t>pas</w:t>
      </w:r>
      <w:r>
        <w:rPr>
          <w:spacing w:val="-8"/>
        </w:rPr>
        <w:t> </w:t>
      </w:r>
      <w:r>
        <w:rPr/>
        <w:t>eu</w:t>
      </w:r>
      <w:r>
        <w:rPr>
          <w:spacing w:val="-10"/>
        </w:rPr>
        <w:t> </w:t>
      </w:r>
      <w:r>
        <w:rPr/>
        <w:t>le</w:t>
      </w:r>
      <w:r>
        <w:rPr>
          <w:spacing w:val="-9"/>
        </w:rPr>
        <w:t> </w:t>
      </w:r>
      <w:r>
        <w:rPr/>
        <w:t>temps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lire</w:t>
      </w:r>
      <w:r>
        <w:rPr>
          <w:spacing w:val="-11"/>
        </w:rPr>
        <w:t> </w:t>
      </w:r>
      <w:r>
        <w:rPr/>
        <w:t>le</w:t>
      </w:r>
      <w:r>
        <w:rPr>
          <w:spacing w:val="-8"/>
        </w:rPr>
        <w:t> </w:t>
      </w:r>
      <w:r>
        <w:rPr/>
        <w:t>dossier</w:t>
      </w:r>
      <w:r>
        <w:rPr>
          <w:spacing w:val="-11"/>
        </w:rPr>
        <w:t> </w:t>
      </w:r>
      <w:r>
        <w:rPr/>
        <w:t>ou</w:t>
      </w:r>
      <w:r>
        <w:rPr>
          <w:spacing w:val="-8"/>
        </w:rPr>
        <w:t> </w:t>
      </w:r>
      <w:r>
        <w:rPr/>
        <w:t>d’assister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une</w:t>
      </w:r>
      <w:r>
        <w:rPr>
          <w:spacing w:val="-9"/>
        </w:rPr>
        <w:t> </w:t>
      </w:r>
      <w:r>
        <w:rPr/>
        <w:t>réunion</w:t>
      </w:r>
      <w:r>
        <w:rPr>
          <w:spacing w:val="-58"/>
        </w:rPr>
        <w:t> </w:t>
      </w:r>
      <w:r>
        <w:rPr/>
        <w:t>où</w:t>
      </w:r>
      <w:r>
        <w:rPr>
          <w:spacing w:val="15"/>
        </w:rPr>
        <w:t> </w:t>
      </w:r>
      <w:r>
        <w:rPr/>
        <w:t>le</w:t>
      </w:r>
      <w:r>
        <w:rPr>
          <w:spacing w:val="16"/>
        </w:rPr>
        <w:t> </w:t>
      </w:r>
      <w:r>
        <w:rPr/>
        <w:t>thème</w:t>
      </w:r>
      <w:r>
        <w:rPr>
          <w:spacing w:val="17"/>
        </w:rPr>
        <w:t> </w:t>
      </w:r>
      <w:r>
        <w:rPr/>
        <w:t>aurait</w:t>
      </w:r>
      <w:r>
        <w:rPr>
          <w:spacing w:val="17"/>
        </w:rPr>
        <w:t> </w:t>
      </w:r>
      <w:r>
        <w:rPr/>
        <w:t>été</w:t>
      </w:r>
      <w:r>
        <w:rPr>
          <w:spacing w:val="17"/>
        </w:rPr>
        <w:t> </w:t>
      </w:r>
      <w:r>
        <w:rPr/>
        <w:t>abordé),</w:t>
      </w:r>
      <w:r>
        <w:rPr>
          <w:spacing w:val="15"/>
        </w:rPr>
        <w:t> </w:t>
      </w:r>
      <w:r>
        <w:rPr/>
        <w:t>on</w:t>
      </w:r>
      <w:r>
        <w:rPr>
          <w:spacing w:val="22"/>
        </w:rPr>
        <w:t> </w:t>
      </w:r>
      <w:r>
        <w:rPr/>
        <w:t>essaie</w:t>
      </w:r>
      <w:r>
        <w:rPr>
          <w:spacing w:val="15"/>
        </w:rPr>
        <w:t> </w:t>
      </w:r>
      <w:r>
        <w:rPr/>
        <w:t>autant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possible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rester</w:t>
      </w:r>
      <w:r>
        <w:rPr>
          <w:spacing w:val="20"/>
        </w:rPr>
        <w:t> </w:t>
      </w:r>
      <w:r>
        <w:rPr>
          <w:b/>
        </w:rPr>
        <w:t>objectif</w:t>
      </w:r>
      <w:r>
        <w:rPr/>
        <w:t>.</w:t>
      </w:r>
      <w:r>
        <w:rPr>
          <w:spacing w:val="17"/>
        </w:rPr>
        <w:t> </w:t>
      </w:r>
      <w:r>
        <w:rPr/>
        <w:t>L’objectivité</w:t>
      </w:r>
    </w:p>
    <w:p>
      <w:pPr>
        <w:spacing w:after="0" w:line="276" w:lineRule="auto"/>
        <w:jc w:val="both"/>
        <w:sectPr>
          <w:pgSz w:w="11910" w:h="16840"/>
          <w:pgMar w:header="451" w:footer="0" w:top="1320" w:bottom="280" w:left="840" w:right="480"/>
        </w:sectPr>
      </w:pPr>
    </w:p>
    <w:p>
      <w:pPr>
        <w:pStyle w:val="BodyText"/>
        <w:spacing w:line="276" w:lineRule="auto" w:before="80"/>
        <w:ind w:left="576" w:right="931"/>
        <w:jc w:val="both"/>
      </w:pPr>
      <w:r>
        <w:rPr/>
        <w:t>figure</w:t>
      </w:r>
      <w:r>
        <w:rPr>
          <w:spacing w:val="-12"/>
        </w:rPr>
        <w:t> </w:t>
      </w:r>
      <w:r>
        <w:rPr/>
        <w:t>d’ailleurs</w:t>
      </w:r>
      <w:r>
        <w:rPr>
          <w:spacing w:val="-11"/>
        </w:rPr>
        <w:t> </w:t>
      </w:r>
      <w:r>
        <w:rPr/>
        <w:t>parmi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consignes</w:t>
      </w:r>
      <w:r>
        <w:rPr>
          <w:spacing w:val="-11"/>
        </w:rPr>
        <w:t> </w:t>
      </w:r>
      <w:r>
        <w:rPr/>
        <w:t>indiquées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tête</w:t>
      </w:r>
      <w:r>
        <w:rPr>
          <w:spacing w:val="-12"/>
        </w:rPr>
        <w:t> </w:t>
      </w:r>
      <w:r>
        <w:rPr/>
        <w:t>du</w:t>
      </w:r>
      <w:r>
        <w:rPr>
          <w:spacing w:val="-10"/>
        </w:rPr>
        <w:t> </w:t>
      </w:r>
      <w:r>
        <w:rPr/>
        <w:t>dossier.</w:t>
      </w:r>
      <w:r>
        <w:rPr>
          <w:spacing w:val="-10"/>
        </w:rPr>
        <w:t> </w:t>
      </w:r>
      <w:r>
        <w:rPr/>
        <w:t>Pour</w:t>
      </w:r>
      <w:r>
        <w:rPr>
          <w:spacing w:val="-11"/>
        </w:rPr>
        <w:t> </w:t>
      </w:r>
      <w:r>
        <w:rPr/>
        <w:t>cela,</w:t>
      </w:r>
      <w:r>
        <w:rPr>
          <w:spacing w:val="-9"/>
        </w:rPr>
        <w:t> </w:t>
      </w:r>
      <w:r>
        <w:rPr/>
        <w:t>le</w:t>
      </w:r>
      <w:r>
        <w:rPr>
          <w:spacing w:val="-11"/>
        </w:rPr>
        <w:t> </w:t>
      </w:r>
      <w:r>
        <w:rPr/>
        <w:t>mieux</w:t>
      </w:r>
      <w:r>
        <w:rPr>
          <w:spacing w:val="-8"/>
        </w:rPr>
        <w:t> </w:t>
      </w:r>
      <w:r>
        <w:rPr/>
        <w:t>est</w:t>
      </w:r>
      <w:r>
        <w:rPr>
          <w:spacing w:val="-10"/>
        </w:rPr>
        <w:t> </w:t>
      </w:r>
      <w:r>
        <w:rPr/>
        <w:t>encore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dispenser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ces</w:t>
      </w:r>
      <w:r>
        <w:rPr>
          <w:spacing w:val="-1"/>
        </w:rPr>
        <w:t> </w:t>
      </w:r>
      <w:r>
        <w:rPr/>
        <w:t>pronoms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rédiger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>
          <w:b/>
        </w:rPr>
        <w:t>l’aide</w:t>
      </w:r>
      <w:r>
        <w:rPr>
          <w:b/>
          <w:spacing w:val="-2"/>
        </w:rPr>
        <w:t> </w:t>
      </w:r>
      <w:r>
        <w:rPr>
          <w:b/>
        </w:rPr>
        <w:t>de</w:t>
      </w:r>
      <w:r>
        <w:rPr>
          <w:b/>
          <w:spacing w:val="-2"/>
        </w:rPr>
        <w:t> </w:t>
      </w:r>
      <w:r>
        <w:rPr>
          <w:b/>
        </w:rPr>
        <w:t>formulations</w:t>
      </w:r>
      <w:r>
        <w:rPr>
          <w:b/>
          <w:spacing w:val="-2"/>
        </w:rPr>
        <w:t> </w:t>
      </w:r>
      <w:r>
        <w:rPr>
          <w:b/>
        </w:rPr>
        <w:t>impersonnelles</w:t>
      </w:r>
      <w:r>
        <w:rPr/>
        <w:t>.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leur</w:t>
      </w:r>
      <w:r>
        <w:rPr>
          <w:spacing w:val="-58"/>
        </w:rPr>
        <w:t> </w:t>
      </w:r>
      <w:r>
        <w:rPr/>
        <w:t>emploi</w:t>
      </w:r>
      <w:r>
        <w:rPr>
          <w:spacing w:val="-1"/>
        </w:rPr>
        <w:t> </w:t>
      </w:r>
      <w:r>
        <w:rPr/>
        <w:t>n’est</w:t>
      </w:r>
      <w:r>
        <w:rPr>
          <w:spacing w:val="-1"/>
        </w:rPr>
        <w:t> </w:t>
      </w:r>
      <w:r>
        <w:rPr/>
        <w:t>en aucun</w:t>
      </w:r>
      <w:r>
        <w:rPr>
          <w:spacing w:val="2"/>
        </w:rPr>
        <w:t> </w:t>
      </w:r>
      <w:r>
        <w:rPr/>
        <w:t>cas</w:t>
      </w:r>
      <w:r>
        <w:rPr>
          <w:spacing w:val="-1"/>
        </w:rPr>
        <w:t> </w:t>
      </w:r>
      <w:r>
        <w:rPr/>
        <w:t>défendu ni pénalisé.</w:t>
      </w:r>
    </w:p>
    <w:p>
      <w:pPr>
        <w:pStyle w:val="ListParagraph"/>
        <w:numPr>
          <w:ilvl w:val="0"/>
          <w:numId w:val="3"/>
        </w:numPr>
        <w:tabs>
          <w:tab w:pos="1899" w:val="left" w:leader="none"/>
        </w:tabs>
        <w:spacing w:line="240" w:lineRule="auto" w:before="199" w:after="0"/>
        <w:ind w:left="1898" w:right="0" w:hanging="260"/>
        <w:jc w:val="left"/>
        <w:rPr>
          <w:sz w:val="24"/>
        </w:rPr>
      </w:pP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plan retenu.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576" w:right="936"/>
        <w:jc w:val="both"/>
      </w:pPr>
      <w:r>
        <w:rPr/>
        <w:t>Il dépend bien sûr du dossier et </w:t>
      </w:r>
      <w:r>
        <w:rPr>
          <w:b/>
        </w:rPr>
        <w:t>des thèses, arguments et exemples </w:t>
      </w:r>
      <w:r>
        <w:rPr/>
        <w:t>qui le parcourent. Il n’y a</w:t>
      </w:r>
      <w:r>
        <w:rPr>
          <w:spacing w:val="1"/>
        </w:rPr>
        <w:t> </w:t>
      </w:r>
      <w:r>
        <w:rPr/>
        <w:t>pas de plan miracle qui fonctionne à coup sûr pour toute synthèse. On peut cependant penser à</w:t>
      </w:r>
      <w:r>
        <w:rPr>
          <w:spacing w:val="-57"/>
        </w:rPr>
        <w:t> </w:t>
      </w:r>
      <w:r>
        <w:rPr/>
        <w:t>certains types de plans faciles à mettre en œuvre : </w:t>
      </w:r>
      <w:r>
        <w:rPr>
          <w:b/>
        </w:rPr>
        <w:t>dialectique, thématique, chronologique,</w:t>
      </w:r>
      <w:r>
        <w:rPr>
          <w:b/>
          <w:spacing w:val="1"/>
        </w:rPr>
        <w:t> </w:t>
      </w:r>
      <w:r>
        <w:rPr>
          <w:b/>
        </w:rPr>
        <w:t>analytique</w:t>
      </w:r>
      <w:r>
        <w:rPr/>
        <w:t>. Une stratégie efficace consiste cependant à remarquer qu’il faut parfois combiner</w:t>
      </w:r>
      <w:r>
        <w:rPr>
          <w:spacing w:val="1"/>
        </w:rPr>
        <w:t> </w:t>
      </w:r>
      <w:r>
        <w:rPr/>
        <w:t>deux</w:t>
      </w:r>
      <w:r>
        <w:rPr>
          <w:spacing w:val="-1"/>
        </w:rPr>
        <w:t> </w:t>
      </w:r>
      <w:r>
        <w:rPr/>
        <w:t>types de</w:t>
      </w:r>
      <w:r>
        <w:rPr>
          <w:spacing w:val="-2"/>
        </w:rPr>
        <w:t> </w:t>
      </w:r>
      <w:r>
        <w:rPr/>
        <w:t>plan pour construire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synthèse</w:t>
      </w:r>
      <w:r>
        <w:rPr>
          <w:spacing w:val="-1"/>
        </w:rPr>
        <w:t> </w:t>
      </w:r>
      <w:r>
        <w:rPr/>
        <w:t>réussie.</w:t>
      </w:r>
    </w:p>
    <w:p>
      <w:pPr>
        <w:pStyle w:val="ListParagraph"/>
        <w:numPr>
          <w:ilvl w:val="0"/>
          <w:numId w:val="3"/>
        </w:numPr>
        <w:tabs>
          <w:tab w:pos="2017" w:val="left" w:leader="none"/>
        </w:tabs>
        <w:spacing w:line="240" w:lineRule="auto" w:before="202" w:after="0"/>
        <w:ind w:left="2016" w:right="0" w:hanging="361"/>
        <w:jc w:val="left"/>
        <w:rPr>
          <w:sz w:val="24"/>
        </w:rPr>
      </w:pP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types de</w:t>
      </w:r>
      <w:r>
        <w:rPr>
          <w:spacing w:val="-2"/>
          <w:sz w:val="24"/>
        </w:rPr>
        <w:t> </w:t>
      </w:r>
      <w:r>
        <w:rPr>
          <w:sz w:val="24"/>
        </w:rPr>
        <w:t>plan.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576" w:right="937"/>
        <w:jc w:val="both"/>
      </w:pPr>
      <w:r>
        <w:rPr>
          <w:rFonts w:ascii="Symbol" w:hAnsi="Symbol"/>
        </w:rPr>
        <w:t></w:t>
      </w:r>
      <w:r>
        <w:rPr>
          <w:spacing w:val="-15"/>
        </w:rPr>
        <w:t> </w:t>
      </w:r>
      <w:r>
        <w:rPr/>
        <w:t>Plan</w:t>
      </w:r>
      <w:r>
        <w:rPr>
          <w:spacing w:val="-15"/>
        </w:rPr>
        <w:t> </w:t>
      </w:r>
      <w:r>
        <w:rPr/>
        <w:t>par</w:t>
      </w:r>
      <w:r>
        <w:rPr>
          <w:spacing w:val="-14"/>
        </w:rPr>
        <w:t> </w:t>
      </w:r>
      <w:r>
        <w:rPr/>
        <w:t>catégories</w:t>
      </w:r>
      <w:r>
        <w:rPr>
          <w:spacing w:val="-14"/>
        </w:rPr>
        <w:t> </w:t>
      </w:r>
      <w:r>
        <w:rPr/>
        <w:t>Les</w:t>
      </w:r>
      <w:r>
        <w:rPr>
          <w:spacing w:val="-11"/>
        </w:rPr>
        <w:t> </w:t>
      </w:r>
      <w:r>
        <w:rPr/>
        <w:t>documents</w:t>
      </w:r>
      <w:r>
        <w:rPr>
          <w:spacing w:val="-14"/>
        </w:rPr>
        <w:t> </w:t>
      </w:r>
      <w:r>
        <w:rPr/>
        <w:t>décrivent</w:t>
      </w:r>
      <w:r>
        <w:rPr>
          <w:spacing w:val="-14"/>
        </w:rPr>
        <w:t> </w:t>
      </w:r>
      <w:r>
        <w:rPr/>
        <w:t>un</w:t>
      </w:r>
      <w:r>
        <w:rPr>
          <w:spacing w:val="-11"/>
        </w:rPr>
        <w:t> </w:t>
      </w:r>
      <w:r>
        <w:rPr/>
        <w:t>phénomène,</w:t>
      </w:r>
      <w:r>
        <w:rPr>
          <w:spacing w:val="-14"/>
        </w:rPr>
        <w:t> </w:t>
      </w:r>
      <w:r>
        <w:rPr/>
        <w:t>ils</w:t>
      </w:r>
      <w:r>
        <w:rPr>
          <w:spacing w:val="-13"/>
        </w:rPr>
        <w:t> </w:t>
      </w:r>
      <w:r>
        <w:rPr/>
        <w:t>étudient</w:t>
      </w:r>
      <w:r>
        <w:rPr>
          <w:spacing w:val="-14"/>
        </w:rPr>
        <w:t> </w:t>
      </w:r>
      <w:r>
        <w:rPr/>
        <w:t>les</w:t>
      </w:r>
      <w:r>
        <w:rPr>
          <w:spacing w:val="-14"/>
        </w:rPr>
        <w:t> </w:t>
      </w:r>
      <w:r>
        <w:rPr/>
        <w:t>différents</w:t>
      </w:r>
      <w:r>
        <w:rPr>
          <w:spacing w:val="-14"/>
        </w:rPr>
        <w:t> </w:t>
      </w:r>
      <w:r>
        <w:rPr/>
        <w:t>aspects</w:t>
      </w:r>
      <w:r>
        <w:rPr>
          <w:spacing w:val="-58"/>
        </w:rPr>
        <w:t> </w:t>
      </w:r>
      <w:r>
        <w:rPr/>
        <w:t>de la question en variant les approches : par exemple pour une synthèse sur la délinquance qui</w:t>
      </w:r>
      <w:r>
        <w:rPr>
          <w:spacing w:val="-57"/>
        </w:rPr>
        <w:t> </w:t>
      </w:r>
      <w:r>
        <w:rPr/>
        <w:t>aborde les points de vue économique, sociologique et psychologique. Ce plan vaut aussi pour</w:t>
      </w:r>
      <w:r>
        <w:rPr>
          <w:spacing w:val="1"/>
        </w:rPr>
        <w:t> </w:t>
      </w:r>
      <w:r>
        <w:rPr/>
        <w:t>la description d’un phénomène et des sous-problèmes qu’il pose : synthèse sur les problèmes</w:t>
      </w:r>
      <w:r>
        <w:rPr>
          <w:spacing w:val="1"/>
        </w:rPr>
        <w:t> </w:t>
      </w:r>
      <w:r>
        <w:rPr/>
        <w:t>posés par l’informatique, chaque partie va envisager un domaine, comme les individus, les</w:t>
      </w:r>
      <w:r>
        <w:rPr>
          <w:spacing w:val="1"/>
        </w:rPr>
        <w:t> </w:t>
      </w:r>
      <w:r>
        <w:rPr/>
        <w:t>entreprises,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collectivité.</w:t>
      </w:r>
    </w:p>
    <w:p>
      <w:pPr>
        <w:pStyle w:val="BodyText"/>
        <w:spacing w:line="276" w:lineRule="auto" w:before="201"/>
        <w:ind w:left="576" w:right="939"/>
        <w:jc w:val="both"/>
      </w:pPr>
      <w:r>
        <w:rPr>
          <w:rFonts w:ascii="Symbol" w:hAnsi="Symbol"/>
          <w:color w:val="006FC0"/>
        </w:rPr>
        <w:t></w:t>
      </w:r>
      <w:r>
        <w:rPr>
          <w:color w:val="006FC0"/>
        </w:rPr>
        <w:t> </w:t>
      </w:r>
      <w:r>
        <w:rPr>
          <w:b/>
          <w:color w:val="006FC0"/>
        </w:rPr>
        <w:t>Plan alternatif ou antithétique </w:t>
      </w:r>
      <w:r>
        <w:rPr/>
        <w:t>Les documents confrontent des orientations divergentes :</w:t>
      </w:r>
      <w:r>
        <w:rPr>
          <w:spacing w:val="1"/>
        </w:rPr>
        <w:t> </w:t>
      </w:r>
      <w:r>
        <w:rPr/>
        <w:t>aspects positifs et aspects négatifs, les avantages et les inconvénients, le pour et le contre. Le</w:t>
      </w:r>
      <w:r>
        <w:rPr>
          <w:spacing w:val="1"/>
        </w:rPr>
        <w:t> </w:t>
      </w:r>
      <w:r>
        <w:rPr/>
        <w:t>plus souvent ce plan apparaît à l’intérieur d’un plan d’une autre nature dans une des parties</w:t>
      </w:r>
      <w:r>
        <w:rPr>
          <w:spacing w:val="1"/>
        </w:rPr>
        <w:t> </w:t>
      </w:r>
      <w:r>
        <w:rPr>
          <w:spacing w:val="-1"/>
        </w:rPr>
        <w:t>Pensez</w:t>
      </w:r>
      <w:r>
        <w:rPr>
          <w:spacing w:val="-16"/>
        </w:rPr>
        <w:t> </w:t>
      </w:r>
      <w:r>
        <w:rPr/>
        <w:t>si</w:t>
      </w:r>
      <w:r>
        <w:rPr>
          <w:spacing w:val="-14"/>
        </w:rPr>
        <w:t> </w:t>
      </w:r>
      <w:r>
        <w:rPr/>
        <w:t>les</w:t>
      </w:r>
      <w:r>
        <w:rPr>
          <w:spacing w:val="-15"/>
        </w:rPr>
        <w:t> </w:t>
      </w:r>
      <w:r>
        <w:rPr/>
        <w:t>documents</w:t>
      </w:r>
      <w:r>
        <w:rPr>
          <w:spacing w:val="-14"/>
        </w:rPr>
        <w:t> </w:t>
      </w:r>
      <w:r>
        <w:rPr/>
        <w:t>le</w:t>
      </w:r>
      <w:r>
        <w:rPr>
          <w:spacing w:val="-16"/>
        </w:rPr>
        <w:t> </w:t>
      </w:r>
      <w:r>
        <w:rPr/>
        <w:t>permettent</w:t>
      </w:r>
      <w:r>
        <w:rPr>
          <w:spacing w:val="-14"/>
        </w:rPr>
        <w:t> </w:t>
      </w:r>
      <w:r>
        <w:rPr/>
        <w:t>à</w:t>
      </w:r>
      <w:r>
        <w:rPr>
          <w:spacing w:val="-16"/>
        </w:rPr>
        <w:t> </w:t>
      </w:r>
      <w:r>
        <w:rPr/>
        <w:t>développer</w:t>
      </w:r>
      <w:r>
        <w:rPr>
          <w:spacing w:val="-12"/>
        </w:rPr>
        <w:t> </w:t>
      </w:r>
      <w:r>
        <w:rPr/>
        <w:t>une</w:t>
      </w:r>
      <w:r>
        <w:rPr>
          <w:spacing w:val="-16"/>
        </w:rPr>
        <w:t> </w:t>
      </w:r>
      <w:r>
        <w:rPr/>
        <w:t>troisième</w:t>
      </w:r>
      <w:r>
        <w:rPr>
          <w:spacing w:val="-15"/>
        </w:rPr>
        <w:t> </w:t>
      </w:r>
      <w:r>
        <w:rPr/>
        <w:t>partie</w:t>
      </w:r>
      <w:r>
        <w:rPr>
          <w:spacing w:val="-16"/>
        </w:rPr>
        <w:t> </w:t>
      </w:r>
      <w:r>
        <w:rPr/>
        <w:t>qui</w:t>
      </w:r>
      <w:r>
        <w:rPr>
          <w:spacing w:val="-13"/>
        </w:rPr>
        <w:t> </w:t>
      </w:r>
      <w:r>
        <w:rPr/>
        <w:t>dépasse</w:t>
      </w:r>
      <w:r>
        <w:rPr>
          <w:spacing w:val="-15"/>
        </w:rPr>
        <w:t> </w:t>
      </w:r>
      <w:r>
        <w:rPr/>
        <w:t>le</w:t>
      </w:r>
      <w:r>
        <w:rPr>
          <w:spacing w:val="-13"/>
        </w:rPr>
        <w:t> </w:t>
      </w:r>
      <w:r>
        <w:rPr/>
        <w:t>problème</w:t>
      </w:r>
      <w:r>
        <w:rPr>
          <w:spacing w:val="-57"/>
        </w:rPr>
        <w:t> </w:t>
      </w:r>
      <w:r>
        <w:rPr/>
        <w:t>et</w:t>
      </w:r>
      <w:r>
        <w:rPr>
          <w:spacing w:val="-1"/>
        </w:rPr>
        <w:t> </w:t>
      </w:r>
      <w:r>
        <w:rPr/>
        <w:t>ses contradictions</w:t>
      </w:r>
    </w:p>
    <w:p>
      <w:pPr>
        <w:pStyle w:val="BodyText"/>
        <w:spacing w:line="276" w:lineRule="auto" w:before="200"/>
        <w:ind w:left="576" w:right="939"/>
        <w:jc w:val="both"/>
      </w:pPr>
      <w:r>
        <w:rPr>
          <w:rFonts w:ascii="Symbol" w:hAnsi="Symbol"/>
          <w:color w:val="006FC0"/>
        </w:rPr>
        <w:t></w:t>
      </w:r>
      <w:r>
        <w:rPr>
          <w:color w:val="006FC0"/>
        </w:rPr>
        <w:t> </w:t>
      </w:r>
      <w:r>
        <w:rPr>
          <w:b/>
          <w:color w:val="006FC0"/>
        </w:rPr>
        <w:t>Plan chronologique </w:t>
      </w:r>
      <w:r>
        <w:rPr/>
        <w:t>Il consiste à suivre le déroulement d’un phénomène dans le temps :</w:t>
      </w:r>
      <w:r>
        <w:rPr>
          <w:spacing w:val="1"/>
        </w:rPr>
        <w:t> </w:t>
      </w:r>
      <w:r>
        <w:rPr/>
        <w:t>avant, maintenant, demain. Il est préférable de l’éviter autant que possible pour lui substituer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plan analytique.</w:t>
      </w:r>
    </w:p>
    <w:p>
      <w:pPr>
        <w:pStyle w:val="BodyText"/>
        <w:spacing w:line="276" w:lineRule="auto" w:before="198"/>
        <w:ind w:left="576" w:right="938"/>
        <w:jc w:val="both"/>
      </w:pPr>
      <w:r>
        <w:rPr>
          <w:rFonts w:ascii="Symbol" w:hAnsi="Symbol"/>
          <w:color w:val="006FC0"/>
        </w:rPr>
        <w:t></w:t>
      </w:r>
      <w:r>
        <w:rPr>
          <w:color w:val="006FC0"/>
        </w:rPr>
        <w:t> </w:t>
      </w:r>
      <w:r>
        <w:rPr>
          <w:b/>
          <w:color w:val="006FC0"/>
        </w:rPr>
        <w:t>Plan analytique </w:t>
      </w:r>
      <w:r>
        <w:rPr/>
        <w:t>Il utilise largement des arguments de type logique. Il étudie une situation</w:t>
      </w:r>
      <w:r>
        <w:rPr>
          <w:spacing w:val="1"/>
        </w:rPr>
        <w:t> </w:t>
      </w:r>
      <w:r>
        <w:rPr/>
        <w:t>donnée, avant de remonter aux causes, puis d'envisager les conséquences. Il peut aussi, en</w:t>
      </w:r>
      <w:r>
        <w:rPr>
          <w:spacing w:val="1"/>
        </w:rPr>
        <w:t> </w:t>
      </w:r>
      <w:r>
        <w:rPr/>
        <w:t>dernier lieu, examiner les possibilités d'infléchir le phénomène observé (solutions), dans un</w:t>
      </w:r>
      <w:r>
        <w:rPr>
          <w:spacing w:val="1"/>
        </w:rPr>
        <w:t> </w:t>
      </w:r>
      <w:r>
        <w:rPr/>
        <w:t>sens</w:t>
      </w:r>
      <w:r>
        <w:rPr>
          <w:spacing w:val="-1"/>
        </w:rPr>
        <w:t> </w:t>
      </w:r>
      <w:r>
        <w:rPr/>
        <w:t>ou dans un autre.</w:t>
      </w:r>
    </w:p>
    <w:p>
      <w:pPr>
        <w:pStyle w:val="BodyText"/>
        <w:spacing w:line="276" w:lineRule="auto" w:before="201"/>
        <w:ind w:left="576" w:right="939"/>
        <w:jc w:val="both"/>
      </w:pPr>
      <w:r>
        <w:rPr>
          <w:rFonts w:ascii="Symbol" w:hAnsi="Symbol"/>
          <w:color w:val="006FC0"/>
        </w:rPr>
        <w:t></w:t>
      </w:r>
      <w:r>
        <w:rPr>
          <w:color w:val="006FC0"/>
          <w:spacing w:val="1"/>
        </w:rPr>
        <w:t> </w:t>
      </w:r>
      <w:r>
        <w:rPr>
          <w:b/>
          <w:color w:val="006FC0"/>
        </w:rPr>
        <w:t>Plan</w:t>
      </w:r>
      <w:r>
        <w:rPr>
          <w:b/>
          <w:color w:val="006FC0"/>
          <w:spacing w:val="1"/>
        </w:rPr>
        <w:t> </w:t>
      </w:r>
      <w:r>
        <w:rPr>
          <w:b/>
          <w:color w:val="006FC0"/>
        </w:rPr>
        <w:t>dialectique</w:t>
      </w:r>
      <w:r>
        <w:rPr>
          <w:b/>
          <w:color w:val="006FC0"/>
          <w:spacing w:val="1"/>
        </w:rPr>
        <w:t> </w:t>
      </w:r>
      <w:r>
        <w:rPr/>
        <w:t>C'est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traditionnel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dissertations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nombreux</w:t>
      </w:r>
      <w:r>
        <w:rPr>
          <w:spacing w:val="1"/>
        </w:rPr>
        <w:t> </w:t>
      </w:r>
      <w:r>
        <w:rPr/>
        <w:t>travaux</w:t>
      </w:r>
      <w:r>
        <w:rPr>
          <w:spacing w:val="1"/>
        </w:rPr>
        <w:t> </w:t>
      </w:r>
      <w:r>
        <w:rPr/>
        <w:t>universitaires. Il présente successivement une thèse, puis son antithèse, pour proposer en un</w:t>
      </w:r>
      <w:r>
        <w:rPr>
          <w:spacing w:val="1"/>
        </w:rPr>
        <w:t> </w:t>
      </w:r>
      <w:r>
        <w:rPr/>
        <w:t>troisième temps une synthèse, qui est un dépassement de l'opposition entre les deux premières</w:t>
      </w:r>
      <w:r>
        <w:rPr>
          <w:spacing w:val="-57"/>
        </w:rPr>
        <w:t> </w:t>
      </w:r>
      <w:r>
        <w:rPr/>
        <w:t>parties.</w:t>
      </w:r>
      <w:r>
        <w:rPr>
          <w:spacing w:val="2"/>
        </w:rPr>
        <w:t> </w:t>
      </w:r>
      <w:r>
        <w:rPr>
          <w:vertAlign w:val="super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70.823997pt;margin-top:11.732667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1"/>
        <w:ind w:left="576" w:right="1281"/>
      </w:pPr>
      <w:r>
        <w:rPr>
          <w:rFonts w:ascii="Calibri" w:hAnsi="Calibri"/>
          <w:position w:val="7"/>
          <w:sz w:val="13"/>
        </w:rPr>
        <w:t>1 </w:t>
      </w:r>
      <w:r>
        <w:rPr/>
        <w:t>Attention à éviter la contraction (cf. Aristote, Métaphysique, livre G, 3, 20, trad. J. Tricot,</w:t>
      </w:r>
      <w:r>
        <w:rPr>
          <w:spacing w:val="-57"/>
        </w:rPr>
        <w:t> </w:t>
      </w:r>
      <w:r>
        <w:rPr/>
        <w:t>page</w:t>
      </w:r>
      <w:r>
        <w:rPr>
          <w:spacing w:val="-2"/>
        </w:rPr>
        <w:t> </w:t>
      </w:r>
      <w:r>
        <w:rPr/>
        <w:t>195. –</w:t>
      </w:r>
      <w:r>
        <w:rPr>
          <w:spacing w:val="-1"/>
        </w:rPr>
        <w:t> </w:t>
      </w:r>
      <w:r>
        <w:rPr/>
        <w:t>Paris :</w:t>
      </w:r>
      <w:r>
        <w:rPr>
          <w:spacing w:val="-1"/>
        </w:rPr>
        <w:t> </w:t>
      </w:r>
      <w:r>
        <w:rPr/>
        <w:t>Vrin,</w:t>
      </w:r>
      <w:r>
        <w:rPr>
          <w:spacing w:val="2"/>
        </w:rPr>
        <w:t> </w:t>
      </w:r>
      <w:r>
        <w:rPr/>
        <w:t>«</w:t>
      </w:r>
      <w:r>
        <w:rPr>
          <w:spacing w:val="-1"/>
        </w:rPr>
        <w:t> </w:t>
      </w:r>
      <w:r>
        <w:rPr/>
        <w:t>Bibliothèque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textes philosophiques</w:t>
      </w:r>
      <w:r>
        <w:rPr>
          <w:spacing w:val="-1"/>
        </w:rPr>
        <w:t> </w:t>
      </w:r>
      <w:r>
        <w:rPr/>
        <w:t>», 1981, tome</w:t>
      </w:r>
      <w:r>
        <w:rPr>
          <w:spacing w:val="-2"/>
        </w:rPr>
        <w:t> </w:t>
      </w:r>
      <w:r>
        <w:rPr/>
        <w:t>2 :</w:t>
      </w:r>
      <w:r>
        <w:rPr>
          <w:spacing w:val="-1"/>
        </w:rPr>
        <w:t> </w:t>
      </w:r>
      <w:r>
        <w:rPr/>
        <w:t>Il est</w:t>
      </w:r>
    </w:p>
    <w:p>
      <w:pPr>
        <w:pStyle w:val="BodyText"/>
        <w:ind w:left="576" w:right="1183"/>
      </w:pPr>
      <w:r>
        <w:rPr/>
        <w:t>impossible que le même attribut appartienne et n’appartienne pas en même temps, au même</w:t>
      </w:r>
      <w:r>
        <w:rPr>
          <w:spacing w:val="-57"/>
        </w:rPr>
        <w:t> </w:t>
      </w:r>
      <w:r>
        <w:rPr/>
        <w:t>sujet</w:t>
      </w:r>
      <w:r>
        <w:rPr>
          <w:spacing w:val="-1"/>
        </w:rPr>
        <w:t> </w:t>
      </w:r>
      <w:r>
        <w:rPr/>
        <w:t>et sous le même rapport).</w:t>
      </w:r>
    </w:p>
    <w:p>
      <w:pPr>
        <w:spacing w:after="0"/>
        <w:sectPr>
          <w:pgSz w:w="11910" w:h="16840"/>
          <w:pgMar w:header="451" w:footer="0" w:top="1320" w:bottom="280" w:left="8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100"/>
        <w:jc w:val="both"/>
      </w:pPr>
      <w:r>
        <w:rPr>
          <w:rFonts w:ascii="Symbol" w:hAnsi="Symbol"/>
          <w:b w:val="0"/>
          <w:color w:val="006FC0"/>
        </w:rPr>
        <w:t></w:t>
      </w:r>
      <w:r>
        <w:rPr>
          <w:b w:val="0"/>
          <w:color w:val="006FC0"/>
        </w:rPr>
        <w:t> </w:t>
      </w:r>
      <w:r>
        <w:rPr>
          <w:color w:val="006FC0"/>
        </w:rPr>
        <w:t>Plan</w:t>
      </w:r>
      <w:r>
        <w:rPr>
          <w:color w:val="006FC0"/>
          <w:spacing w:val="-3"/>
        </w:rPr>
        <w:t> </w:t>
      </w:r>
      <w:r>
        <w:rPr>
          <w:color w:val="006FC0"/>
        </w:rPr>
        <w:t>de</w:t>
      </w:r>
      <w:r>
        <w:rPr>
          <w:color w:val="006FC0"/>
          <w:spacing w:val="-2"/>
        </w:rPr>
        <w:t> </w:t>
      </w:r>
      <w:r>
        <w:rPr>
          <w:color w:val="006FC0"/>
        </w:rPr>
        <w:t>la</w:t>
      </w:r>
      <w:r>
        <w:rPr>
          <w:color w:val="006FC0"/>
          <w:spacing w:val="-1"/>
        </w:rPr>
        <w:t> </w:t>
      </w:r>
      <w:r>
        <w:rPr>
          <w:color w:val="006FC0"/>
        </w:rPr>
        <w:t>discussion</w:t>
      </w:r>
      <w:r>
        <w:rPr>
          <w:color w:val="006FC0"/>
          <w:spacing w:val="-3"/>
        </w:rPr>
        <w:t> </w:t>
      </w:r>
      <w:r>
        <w:rPr>
          <w:color w:val="006FC0"/>
        </w:rPr>
        <w:t>professionnelle</w:t>
      </w:r>
    </w:p>
    <w:p>
      <w:pPr>
        <w:pStyle w:val="BodyText"/>
        <w:spacing w:line="276" w:lineRule="auto" w:before="242"/>
        <w:ind w:left="576" w:right="933"/>
        <w:jc w:val="both"/>
      </w:pPr>
      <w:r>
        <w:rPr/>
        <w:t>Il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appelé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SOP,</w:t>
      </w:r>
      <w:r>
        <w:rPr>
          <w:spacing w:val="1"/>
        </w:rPr>
        <w:t> </w:t>
      </w:r>
      <w:r>
        <w:rPr/>
        <w:t>ORA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SPRI.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faits-opinions-recommandations.</w:t>
      </w:r>
      <w:r>
        <w:rPr>
          <w:spacing w:val="1"/>
        </w:rPr>
        <w:t> </w:t>
      </w:r>
      <w:r>
        <w:rPr/>
        <w:t>SOP</w:t>
      </w:r>
      <w:r>
        <w:rPr>
          <w:spacing w:val="1"/>
        </w:rPr>
        <w:t> </w:t>
      </w:r>
      <w:r>
        <w:rPr/>
        <w:t>:</w:t>
      </w:r>
      <w:r>
        <w:rPr>
          <w:spacing w:val="-57"/>
        </w:rPr>
        <w:t> </w:t>
      </w:r>
      <w:r>
        <w:rPr>
          <w:spacing w:val="-1"/>
        </w:rPr>
        <w:t>situation-opinion-propositions.</w:t>
      </w:r>
      <w:r>
        <w:rPr>
          <w:spacing w:val="-12"/>
        </w:rPr>
        <w:t> </w:t>
      </w:r>
      <w:r>
        <w:rPr/>
        <w:t>ORA</w:t>
      </w:r>
      <w:r>
        <w:rPr>
          <w:spacing w:val="-12"/>
        </w:rPr>
        <w:t> </w:t>
      </w:r>
      <w:r>
        <w:rPr/>
        <w:t>:</w:t>
      </w:r>
      <w:r>
        <w:rPr>
          <w:spacing w:val="-11"/>
        </w:rPr>
        <w:t> </w:t>
      </w:r>
      <w:r>
        <w:rPr/>
        <w:t>observation-réflexion-action.</w:t>
      </w:r>
      <w:r>
        <w:rPr>
          <w:spacing w:val="-12"/>
        </w:rPr>
        <w:t> </w:t>
      </w:r>
      <w:r>
        <w:rPr/>
        <w:t>SPRI</w:t>
      </w:r>
      <w:r>
        <w:rPr>
          <w:spacing w:val="-15"/>
        </w:rPr>
        <w:t> </w:t>
      </w:r>
      <w:r>
        <w:rPr/>
        <w:t>:</w:t>
      </w:r>
      <w:r>
        <w:rPr>
          <w:spacing w:val="-11"/>
        </w:rPr>
        <w:t> </w:t>
      </w:r>
      <w:r>
        <w:rPr/>
        <w:t>situation-problème-</w:t>
      </w:r>
      <w:r>
        <w:rPr>
          <w:spacing w:val="-58"/>
        </w:rPr>
        <w:t> </w:t>
      </w:r>
      <w:r>
        <w:rPr/>
        <w:t>résolution-informations.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indicateurs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réussite</w:t>
      </w:r>
      <w:r>
        <w:rPr>
          <w:spacing w:val="1"/>
        </w:rPr>
        <w:t> </w:t>
      </w:r>
      <w:r>
        <w:rPr/>
        <w:t>Langue</w:t>
      </w:r>
      <w:r>
        <w:rPr>
          <w:spacing w:val="1"/>
        </w:rPr>
        <w:t> </w:t>
      </w:r>
      <w:r>
        <w:rPr/>
        <w:t>morphologiquement,</w:t>
      </w:r>
      <w:r>
        <w:rPr>
          <w:spacing w:val="1"/>
        </w:rPr>
        <w:t> </w:t>
      </w:r>
      <w:r>
        <w:rPr/>
        <w:t>grammaticalement et orthographiquement correcte. Identification des sources assurée, quels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soient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moyens</w:t>
      </w:r>
      <w:r>
        <w:rPr>
          <w:spacing w:val="1"/>
        </w:rPr>
        <w:t> </w:t>
      </w:r>
      <w:r>
        <w:rPr/>
        <w:t>linguistiques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permettent</w:t>
      </w:r>
      <w:r>
        <w:rPr>
          <w:spacing w:val="1"/>
        </w:rPr>
        <w:t> </w:t>
      </w:r>
      <w:r>
        <w:rPr/>
        <w:t>cette</w:t>
      </w:r>
      <w:r>
        <w:rPr>
          <w:spacing w:val="1"/>
        </w:rPr>
        <w:t> </w:t>
      </w:r>
      <w:r>
        <w:rPr/>
        <w:t>identification.</w:t>
      </w:r>
      <w:r>
        <w:rPr>
          <w:spacing w:val="1"/>
        </w:rPr>
        <w:t> </w:t>
      </w:r>
      <w:r>
        <w:rPr/>
        <w:t>Hauteur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vue</w:t>
      </w:r>
      <w:r>
        <w:rPr>
          <w:spacing w:val="1"/>
        </w:rPr>
        <w:t> </w:t>
      </w:r>
      <w:r>
        <w:rPr/>
        <w:t>garantissant la neutralité du rédacteur. Absence de contresens. Structure du corpus comprise.</w:t>
      </w:r>
      <w:r>
        <w:rPr>
          <w:spacing w:val="1"/>
        </w:rPr>
        <w:t> </w:t>
      </w:r>
      <w:r>
        <w:rPr/>
        <w:t>Finesse</w:t>
      </w:r>
      <w:r>
        <w:rPr>
          <w:spacing w:val="-2"/>
        </w:rPr>
        <w:t> </w:t>
      </w:r>
      <w:r>
        <w:rPr/>
        <w:t>et pertinence</w:t>
      </w:r>
      <w:r>
        <w:rPr>
          <w:spacing w:val="-1"/>
        </w:rPr>
        <w:t> </w:t>
      </w:r>
      <w:r>
        <w:rPr/>
        <w:t>des</w:t>
      </w:r>
      <w:r>
        <w:rPr>
          <w:spacing w:val="2"/>
        </w:rPr>
        <w:t> </w:t>
      </w:r>
      <w:r>
        <w:rPr/>
        <w:t>reformulations</w:t>
      </w:r>
    </w:p>
    <w:sectPr>
      <w:pgSz w:w="11910" w:h="16840"/>
      <w:pgMar w:header="451" w:footer="0" w:top="1320" w:bottom="280" w:left="8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4512">
          <wp:simplePos x="0" y="0"/>
          <wp:positionH relativeFrom="page">
            <wp:posOffset>301758</wp:posOffset>
          </wp:positionH>
          <wp:positionV relativeFrom="page">
            <wp:posOffset>286552</wp:posOffset>
          </wp:positionV>
          <wp:extent cx="1327884" cy="43120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7884" cy="43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210.225006pt;margin-top:28.424982pt;width:349.35pt;height:29.5pt;mso-position-horizontal-relative:page;mso-position-vertical-relative:page;z-index:-15891456" coordorigin="4205,568" coordsize="6987,590">
          <v:shape style="position:absolute;left:4212;top:576;width:6972;height:575" coordorigin="4212,576" coordsize="6972,575" path="m11088,576l4308,576,4271,584,4240,604,4220,635,4212,672,4212,1055,4220,1092,4240,1123,4271,1143,4308,1151,11088,1151,11125,1143,11156,1123,11176,1092,11184,1055,11184,672,11176,635,11156,604,11125,584,11088,576xe" filled="true" fillcolor="#92d050" stroked="false">
            <v:path arrowok="t"/>
            <v:fill type="solid"/>
          </v:shape>
          <v:shape style="position:absolute;left:4212;top:576;width:6972;height:575" coordorigin="4212,576" coordsize="6972,575" path="m4212,672l4220,635,4240,604,4271,584,4308,576,11088,576,11125,584,11156,604,11176,635,11184,672,11184,1055,11176,1092,11156,1123,11125,1143,11088,1151,4308,1151,4271,1143,4240,1123,4220,1092,4212,1055,4212,672xe" filled="false" stroked="true" strokeweight=".75pt" strokecolor="#00000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9.230011pt;margin-top:35.359982pt;width:131.550pt;height:13.05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Méthodologie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la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synthèse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lowerLetter"/>
      <w:lvlText w:val="%1-"/>
      <w:lvlJc w:val="left"/>
      <w:pPr>
        <w:ind w:left="1898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768" w:hanging="2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37" w:hanging="2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505" w:hanging="2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74" w:hanging="2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43" w:hanging="2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11" w:hanging="2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80" w:hanging="2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849" w:hanging="2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296" w:hanging="360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228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157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085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14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4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71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29" w:hanging="360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1639" w:hanging="704"/>
        <w:jc w:val="left"/>
      </w:pPr>
      <w:rPr>
        <w:rFonts w:hint="default"/>
        <w:spacing w:val="-1"/>
        <w:w w:val="99"/>
        <w:lang w:val="fr-FR" w:eastAsia="en-US" w:bidi="ar-SA"/>
      </w:rPr>
    </w:lvl>
    <w:lvl w:ilvl="1">
      <w:start w:val="1"/>
      <w:numFmt w:val="lowerLetter"/>
      <w:lvlText w:val="%2-"/>
      <w:lvlJc w:val="left"/>
      <w:pPr>
        <w:ind w:left="1639" w:hanging="356"/>
        <w:jc w:val="left"/>
      </w:pPr>
      <w:rPr>
        <w:rFonts w:hint="default"/>
        <w:spacing w:val="-1"/>
        <w:w w:val="100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429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323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218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113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007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902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797" w:hanging="356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7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81" w:line="551" w:lineRule="exact"/>
      <w:ind w:left="576"/>
    </w:pPr>
    <w:rPr>
      <w:rFonts w:ascii="Arial MT" w:hAnsi="Arial MT" w:eastAsia="Arial MT" w:cs="Arial MT"/>
      <w:sz w:val="48"/>
      <w:szCs w:val="4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361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2024-12-14T15:28:49Z</dcterms:created>
  <dcterms:modified xsi:type="dcterms:W3CDTF">2024-12-14T15:28:49Z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2024-12-14T00:00:00Z</vt:filetime>
  </property>
</Properties>
</file>