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2E" w:rsidRPr="00F86275" w:rsidRDefault="00EB712E" w:rsidP="00EB712E">
      <w:pPr>
        <w:spacing w:after="0" w:line="240" w:lineRule="auto"/>
        <w:rPr>
          <w:rFonts w:ascii="Book Antiqua" w:eastAsia="Times New Roman" w:hAnsi="Book Antiqua" w:cstheme="majorHAnsi"/>
          <w:b/>
          <w:bCs/>
          <w:sz w:val="20"/>
          <w:szCs w:val="20"/>
          <w:lang w:eastAsia="fr-FR"/>
        </w:rPr>
      </w:pPr>
      <w:r w:rsidRPr="00F86275">
        <w:rPr>
          <w:rFonts w:ascii="Book Antiqua" w:eastAsia="Times New Roman" w:hAnsi="Book Antiqua" w:cstheme="majorHAnsi"/>
          <w:b/>
          <w:bCs/>
          <w:sz w:val="20"/>
          <w:szCs w:val="20"/>
          <w:lang w:eastAsia="fr-FR"/>
        </w:rPr>
        <w:t xml:space="preserve">Mme. </w:t>
      </w:r>
      <w:r w:rsidR="00F86275">
        <w:rPr>
          <w:rFonts w:ascii="Book Antiqua" w:eastAsia="Times New Roman" w:hAnsi="Book Antiqua" w:cstheme="majorHAnsi"/>
          <w:b/>
          <w:bCs/>
          <w:sz w:val="20"/>
          <w:szCs w:val="20"/>
          <w:lang w:eastAsia="fr-FR"/>
        </w:rPr>
        <w:t xml:space="preserve">S. </w:t>
      </w:r>
      <w:r w:rsidRPr="00F86275">
        <w:rPr>
          <w:rFonts w:ascii="Book Antiqua" w:eastAsia="Times New Roman" w:hAnsi="Book Antiqua" w:cstheme="majorHAnsi"/>
          <w:b/>
          <w:bCs/>
          <w:sz w:val="20"/>
          <w:szCs w:val="20"/>
          <w:lang w:eastAsia="fr-FR"/>
        </w:rPr>
        <w:t>BENABDELKADER</w:t>
      </w:r>
    </w:p>
    <w:p w:rsidR="00EB712E" w:rsidRDefault="00EB712E" w:rsidP="00EB712E">
      <w:pPr>
        <w:spacing w:after="0" w:line="240" w:lineRule="auto"/>
        <w:rPr>
          <w:rFonts w:ascii="Cambria" w:eastAsia="Times New Roman" w:hAnsi="Cambria" w:cstheme="majorHAnsi"/>
          <w:b/>
          <w:bCs/>
          <w:sz w:val="20"/>
          <w:szCs w:val="20"/>
          <w:lang w:eastAsia="fr-FR"/>
        </w:rPr>
      </w:pPr>
    </w:p>
    <w:p w:rsidR="00EB712E" w:rsidRPr="00EB712E" w:rsidRDefault="00EB712E" w:rsidP="00EB712E">
      <w:pPr>
        <w:spacing w:after="0" w:line="240" w:lineRule="auto"/>
        <w:rPr>
          <w:rFonts w:ascii="Cambria" w:eastAsia="Times New Roman" w:hAnsi="Cambria" w:cstheme="majorHAnsi"/>
          <w:lang w:eastAsia="fr-FR"/>
        </w:rPr>
      </w:pPr>
      <w:r w:rsidRPr="00EB712E">
        <w:rPr>
          <w:rFonts w:ascii="Cambria" w:eastAsia="Times New Roman" w:hAnsi="Cambria" w:cstheme="majorHAnsi"/>
          <w:b/>
          <w:bCs/>
          <w:sz w:val="20"/>
          <w:szCs w:val="20"/>
          <w:lang w:eastAsia="fr-FR"/>
        </w:rPr>
        <w:t>Module :</w:t>
      </w:r>
      <w:r w:rsidRPr="00EB712E">
        <w:rPr>
          <w:rFonts w:ascii="Cambria" w:eastAsia="Times New Roman" w:hAnsi="Cambria" w:cstheme="majorHAnsi"/>
          <w:b/>
          <w:bCs/>
          <w:lang w:eastAsia="fr-FR"/>
        </w:rPr>
        <w:t xml:space="preserve"> </w:t>
      </w:r>
      <w:r w:rsidRPr="00EB712E">
        <w:rPr>
          <w:rFonts w:ascii="Cambria" w:eastAsia="Times New Roman" w:hAnsi="Cambria" w:cstheme="majorHAnsi"/>
          <w:lang w:eastAsia="fr-FR"/>
        </w:rPr>
        <w:t>Compréhension et expression écrites (CEE)</w:t>
      </w:r>
    </w:p>
    <w:p w:rsidR="00EB712E" w:rsidRPr="00EB712E" w:rsidRDefault="00EB712E" w:rsidP="00EB712E">
      <w:pPr>
        <w:spacing w:after="0" w:line="240" w:lineRule="auto"/>
        <w:rPr>
          <w:rFonts w:ascii="Cambria" w:eastAsia="Times New Roman" w:hAnsi="Cambria" w:cstheme="majorHAnsi"/>
          <w:lang w:eastAsia="fr-FR"/>
        </w:rPr>
      </w:pPr>
    </w:p>
    <w:p w:rsidR="00EB712E" w:rsidRPr="00EB712E" w:rsidRDefault="00EB712E" w:rsidP="00EB712E">
      <w:pPr>
        <w:spacing w:after="0" w:line="360" w:lineRule="auto"/>
        <w:outlineLvl w:val="2"/>
        <w:rPr>
          <w:rFonts w:ascii="Cambria" w:hAnsi="Cambria"/>
          <w:sz w:val="20"/>
          <w:szCs w:val="20"/>
        </w:rPr>
      </w:pPr>
      <w:r w:rsidRPr="00EB712E">
        <w:rPr>
          <w:rFonts w:ascii="Cambria" w:eastAsia="Times New Roman" w:hAnsi="Cambria" w:cs="Arial"/>
          <w:b/>
          <w:bCs/>
          <w:color w:val="333333"/>
          <w:sz w:val="20"/>
          <w:szCs w:val="20"/>
          <w:lang w:eastAsia="fr-FR"/>
        </w:rPr>
        <w:t>Cours n° 3 :</w:t>
      </w:r>
      <w:r w:rsidRPr="00EB712E">
        <w:rPr>
          <w:rFonts w:ascii="Cambria" w:eastAsia="Times New Roman" w:hAnsi="Cambria" w:cs="Arial"/>
          <w:color w:val="333333"/>
          <w:sz w:val="20"/>
          <w:szCs w:val="20"/>
          <w:lang w:eastAsia="fr-FR"/>
        </w:rPr>
        <w:t xml:space="preserve"> </w:t>
      </w:r>
    </w:p>
    <w:p w:rsidR="00EB712E" w:rsidRDefault="00EB712E" w:rsidP="00F84321">
      <w:pPr>
        <w:spacing w:after="0" w:line="360" w:lineRule="auto"/>
        <w:jc w:val="center"/>
        <w:outlineLvl w:val="2"/>
        <w:rPr>
          <w:rFonts w:ascii="Book Antiqua" w:hAnsi="Book Antiqua" w:cs="Calibri Light"/>
          <w:b/>
          <w:bCs/>
        </w:rPr>
      </w:pPr>
      <w:r w:rsidRPr="00EB712E">
        <w:rPr>
          <w:rFonts w:ascii="Book Antiqua" w:hAnsi="Book Antiqua" w:cs="Calibri Light"/>
          <w:b/>
          <w:bCs/>
        </w:rPr>
        <w:t xml:space="preserve">Les types de plan </w:t>
      </w:r>
      <w:r w:rsidR="00F84321">
        <w:rPr>
          <w:rFonts w:ascii="Book Antiqua" w:hAnsi="Book Antiqua" w:cs="Calibri Light"/>
          <w:b/>
          <w:bCs/>
        </w:rPr>
        <w:t xml:space="preserve">dans le </w:t>
      </w:r>
      <w:r w:rsidRPr="00EB712E">
        <w:rPr>
          <w:rFonts w:ascii="Book Antiqua" w:hAnsi="Book Antiqua" w:cs="Calibri Light"/>
          <w:b/>
          <w:bCs/>
        </w:rPr>
        <w:t>texte argumentatif</w:t>
      </w:r>
    </w:p>
    <w:p w:rsidR="00EB712E" w:rsidRPr="00EB712E" w:rsidRDefault="00EB712E" w:rsidP="00EB712E">
      <w:pPr>
        <w:spacing w:after="0" w:line="360" w:lineRule="auto"/>
        <w:jc w:val="center"/>
        <w:outlineLvl w:val="2"/>
        <w:rPr>
          <w:rFonts w:ascii="Book Antiqua" w:hAnsi="Book Antiqua" w:cs="Calibri Light"/>
          <w:b/>
          <w:bCs/>
        </w:rPr>
      </w:pPr>
    </w:p>
    <w:p w:rsidR="00275D77" w:rsidRPr="00275D77" w:rsidRDefault="00F84321" w:rsidP="00F70394">
      <w:pPr>
        <w:spacing w:before="100" w:beforeAutospacing="1" w:after="100" w:afterAutospacing="1" w:line="240" w:lineRule="auto"/>
        <w:rPr>
          <w:rFonts w:ascii="Cambria" w:eastAsia="Times New Roman" w:hAnsi="Cambria" w:cs="Times New Roman"/>
          <w:sz w:val="20"/>
          <w:szCs w:val="20"/>
          <w:lang w:eastAsia="fr-FR"/>
        </w:rPr>
      </w:pPr>
      <w:r w:rsidRPr="00275D77">
        <w:rPr>
          <w:rFonts w:ascii="Cambria" w:eastAsia="Times New Roman" w:hAnsi="Cambria" w:cs="Times New Roman"/>
          <w:b/>
          <w:bCs/>
          <w:sz w:val="20"/>
          <w:szCs w:val="20"/>
          <w:lang w:eastAsia="fr-FR"/>
        </w:rPr>
        <w:t>Introduction :</w:t>
      </w:r>
      <w:r w:rsidRPr="00275D77">
        <w:rPr>
          <w:rFonts w:ascii="Cambria" w:eastAsia="Times New Roman" w:hAnsi="Cambria" w:cs="Times New Roman"/>
          <w:sz w:val="20"/>
          <w:szCs w:val="20"/>
          <w:lang w:eastAsia="fr-FR"/>
        </w:rPr>
        <w:t xml:space="preserve"> </w:t>
      </w:r>
    </w:p>
    <w:p w:rsidR="00F84321" w:rsidRPr="00275D77" w:rsidRDefault="00275D77" w:rsidP="00391E89">
      <w:pPr>
        <w:spacing w:before="100" w:beforeAutospacing="1" w:after="100" w:afterAutospacing="1" w:line="240" w:lineRule="auto"/>
        <w:jc w:val="both"/>
        <w:rPr>
          <w:rFonts w:ascii="Cambria" w:eastAsia="Times New Roman" w:hAnsi="Cambria" w:cs="Times New Roman"/>
          <w:lang w:eastAsia="fr-FR"/>
        </w:rPr>
      </w:pPr>
      <w:r>
        <w:rPr>
          <w:rFonts w:ascii="Cambria" w:eastAsia="Times New Roman" w:hAnsi="Cambria" w:cs="Times New Roman"/>
          <w:lang w:eastAsia="fr-FR"/>
        </w:rPr>
        <w:t xml:space="preserve">   </w:t>
      </w:r>
      <w:r w:rsidR="00F84321" w:rsidRPr="00275D77">
        <w:rPr>
          <w:rFonts w:ascii="Cambria" w:eastAsia="Times New Roman" w:hAnsi="Cambria" w:cs="Times New Roman"/>
          <w:lang w:eastAsia="fr-FR"/>
        </w:rPr>
        <w:t xml:space="preserve">La rédaction d'un texte argumentatif nécessite une organisation logique des idées pour convaincre et persuader le lecteur. Le choix d'un plan adapté est essentiel pour présenter une argumentation cohérente et convaincante. </w:t>
      </w:r>
      <w:r w:rsidR="00AC5CCE">
        <w:rPr>
          <w:rFonts w:ascii="Cambria" w:eastAsia="Times New Roman" w:hAnsi="Cambria" w:cs="Times New Roman"/>
          <w:lang w:eastAsia="fr-FR"/>
        </w:rPr>
        <w:t xml:space="preserve">Nous avons trois principaux types de plan : </w:t>
      </w:r>
      <w:r w:rsidR="00F84321" w:rsidRPr="00275D77">
        <w:rPr>
          <w:rFonts w:ascii="Cambria" w:eastAsia="Times New Roman" w:hAnsi="Cambria" w:cs="Times New Roman"/>
          <w:lang w:eastAsia="fr-FR"/>
        </w:rPr>
        <w:t>le plan dialectique, le plan analytique et le plan thématique.</w:t>
      </w:r>
    </w:p>
    <w:p w:rsidR="00275D77" w:rsidRPr="00F70394" w:rsidRDefault="00F70394" w:rsidP="00391E89">
      <w:pPr>
        <w:spacing w:before="100" w:beforeAutospacing="1" w:after="100" w:afterAutospacing="1" w:line="240" w:lineRule="auto"/>
        <w:jc w:val="both"/>
        <w:rPr>
          <w:rFonts w:ascii="Cambria" w:eastAsia="Times New Roman" w:hAnsi="Cambria" w:cs="Times New Roman"/>
          <w:sz w:val="20"/>
          <w:szCs w:val="20"/>
          <w:lang w:eastAsia="fr-FR"/>
        </w:rPr>
      </w:pPr>
      <w:r>
        <w:rPr>
          <w:rFonts w:ascii="Cambria" w:eastAsia="Times New Roman" w:hAnsi="Cambria" w:cs="Times New Roman"/>
          <w:b/>
          <w:bCs/>
          <w:sz w:val="20"/>
          <w:szCs w:val="20"/>
          <w:lang w:eastAsia="fr-FR"/>
        </w:rPr>
        <w:t xml:space="preserve">I/ </w:t>
      </w:r>
      <w:r w:rsidR="006A7636">
        <w:rPr>
          <w:rFonts w:ascii="Cambria" w:eastAsia="Times New Roman" w:hAnsi="Cambria" w:cs="Times New Roman"/>
          <w:b/>
          <w:bCs/>
          <w:sz w:val="20"/>
          <w:szCs w:val="20"/>
          <w:lang w:eastAsia="fr-FR"/>
        </w:rPr>
        <w:t>Le plan d</w:t>
      </w:r>
      <w:r w:rsidR="00AC5CCE" w:rsidRPr="00F70394">
        <w:rPr>
          <w:rFonts w:ascii="Cambria" w:eastAsia="Times New Roman" w:hAnsi="Cambria" w:cs="Times New Roman"/>
          <w:b/>
          <w:bCs/>
          <w:sz w:val="20"/>
          <w:szCs w:val="20"/>
          <w:lang w:eastAsia="fr-FR"/>
        </w:rPr>
        <w:t>ialectique</w:t>
      </w:r>
      <w:r w:rsidR="00F84321" w:rsidRPr="00F70394">
        <w:rPr>
          <w:rFonts w:ascii="Cambria" w:eastAsia="Times New Roman" w:hAnsi="Cambria" w:cs="Times New Roman"/>
          <w:b/>
          <w:bCs/>
          <w:sz w:val="20"/>
          <w:szCs w:val="20"/>
          <w:lang w:eastAsia="fr-FR"/>
        </w:rPr>
        <w:t xml:space="preserve"> :</w:t>
      </w:r>
      <w:r w:rsidR="00F84321" w:rsidRPr="00F70394">
        <w:rPr>
          <w:rFonts w:ascii="Cambria" w:eastAsia="Times New Roman" w:hAnsi="Cambria" w:cs="Times New Roman"/>
          <w:sz w:val="20"/>
          <w:szCs w:val="20"/>
          <w:lang w:eastAsia="fr-FR"/>
        </w:rPr>
        <w:t xml:space="preserve"> </w:t>
      </w:r>
    </w:p>
    <w:p w:rsidR="00E1143D" w:rsidRPr="008837F4" w:rsidRDefault="00E1143D" w:rsidP="00391E89">
      <w:pPr>
        <w:spacing w:before="100" w:beforeAutospacing="1" w:after="100" w:afterAutospacing="1" w:line="276" w:lineRule="auto"/>
        <w:jc w:val="both"/>
        <w:rPr>
          <w:rFonts w:ascii="Cambria" w:hAnsi="Cambria"/>
        </w:rPr>
      </w:pPr>
      <w:r w:rsidRPr="00E1143D">
        <w:rPr>
          <w:rFonts w:ascii="Cambria" w:eastAsia="Times New Roman" w:hAnsi="Cambria" w:cs="Times New Roman"/>
          <w:lang w:eastAsia="fr-FR"/>
        </w:rPr>
        <w:t xml:space="preserve">Le plan dialectique est une structure argumentative essentielle pour examiner des sujets controversés ou complexes. Il permet d'analyser un problème sous différents angles en présentant successivement une thèse, une antithèse, puis une synthèse. Cette méthode favorise une réflexion </w:t>
      </w:r>
      <w:r w:rsidR="008837F4" w:rsidRPr="008837F4">
        <w:rPr>
          <w:rFonts w:ascii="Cambria" w:eastAsia="Times New Roman" w:hAnsi="Cambria" w:cs="Times New Roman"/>
          <w:lang w:eastAsia="fr-FR"/>
        </w:rPr>
        <w:t xml:space="preserve">équilibrée et </w:t>
      </w:r>
      <w:r w:rsidRPr="00E1143D">
        <w:rPr>
          <w:rFonts w:ascii="Cambria" w:eastAsia="Times New Roman" w:hAnsi="Cambria" w:cs="Times New Roman"/>
          <w:lang w:eastAsia="fr-FR"/>
        </w:rPr>
        <w:t xml:space="preserve">approfondie </w:t>
      </w:r>
      <w:r w:rsidR="008837F4" w:rsidRPr="008837F4">
        <w:rPr>
          <w:rFonts w:ascii="Cambria" w:eastAsia="Times New Roman" w:hAnsi="Cambria" w:cs="Times New Roman"/>
          <w:lang w:eastAsia="fr-FR"/>
        </w:rPr>
        <w:t xml:space="preserve">d’un problème donné. </w:t>
      </w:r>
      <w:r w:rsidRPr="008837F4">
        <w:rPr>
          <w:rFonts w:ascii="Cambria" w:hAnsi="Cambria"/>
        </w:rPr>
        <w:t xml:space="preserve"> </w:t>
      </w:r>
    </w:p>
    <w:p w:rsidR="008837F4" w:rsidRPr="00F70394" w:rsidRDefault="008E5C7C" w:rsidP="00391E89">
      <w:pPr>
        <w:pStyle w:val="NormalWeb"/>
        <w:numPr>
          <w:ilvl w:val="0"/>
          <w:numId w:val="22"/>
        </w:numPr>
        <w:jc w:val="both"/>
        <w:rPr>
          <w:rStyle w:val="lev"/>
          <w:rFonts w:ascii="Cambria" w:hAnsi="Cambria"/>
          <w:sz w:val="20"/>
          <w:szCs w:val="20"/>
        </w:rPr>
      </w:pPr>
      <w:r>
        <w:rPr>
          <w:rStyle w:val="lev"/>
          <w:rFonts w:ascii="Cambria" w:hAnsi="Cambria"/>
          <w:sz w:val="20"/>
          <w:szCs w:val="20"/>
        </w:rPr>
        <w:t>Comprendre le plan d</w:t>
      </w:r>
      <w:r w:rsidR="008837F4" w:rsidRPr="00F70394">
        <w:rPr>
          <w:rStyle w:val="lev"/>
          <w:rFonts w:ascii="Cambria" w:hAnsi="Cambria"/>
          <w:sz w:val="20"/>
          <w:szCs w:val="20"/>
        </w:rPr>
        <w:t>ialectique</w:t>
      </w:r>
    </w:p>
    <w:p w:rsidR="008837F4" w:rsidRPr="00F70394" w:rsidRDefault="008837F4" w:rsidP="00391E89">
      <w:pPr>
        <w:spacing w:before="100" w:beforeAutospacing="1" w:after="100" w:afterAutospacing="1" w:line="276" w:lineRule="auto"/>
        <w:jc w:val="both"/>
        <w:rPr>
          <w:rFonts w:ascii="Cambria" w:eastAsia="Times New Roman" w:hAnsi="Cambria" w:cs="Times New Roman"/>
          <w:lang w:eastAsia="fr-FR"/>
        </w:rPr>
      </w:pPr>
      <w:r w:rsidRPr="00F70394">
        <w:rPr>
          <w:rFonts w:ascii="Cambria" w:eastAsia="Times New Roman" w:hAnsi="Cambria" w:cs="Times New Roman"/>
          <w:lang w:eastAsia="fr-FR"/>
        </w:rPr>
        <w:t>Le terme « </w:t>
      </w:r>
      <w:r w:rsidRPr="00E1143D">
        <w:rPr>
          <w:rFonts w:ascii="Cambria" w:eastAsia="Times New Roman" w:hAnsi="Cambria" w:cs="Times New Roman"/>
          <w:lang w:eastAsia="fr-FR"/>
        </w:rPr>
        <w:t>dialectique</w:t>
      </w:r>
      <w:r w:rsidRPr="00F70394">
        <w:rPr>
          <w:rFonts w:ascii="Cambria" w:eastAsia="Times New Roman" w:hAnsi="Cambria" w:cs="Times New Roman"/>
          <w:lang w:eastAsia="fr-FR"/>
        </w:rPr>
        <w:t> » provient du grec « </w:t>
      </w:r>
      <w:proofErr w:type="spellStart"/>
      <w:r w:rsidRPr="00E1143D">
        <w:rPr>
          <w:rFonts w:ascii="Cambria" w:eastAsia="Times New Roman" w:hAnsi="Cambria" w:cs="Times New Roman"/>
          <w:lang w:eastAsia="fr-FR"/>
        </w:rPr>
        <w:t>dialektikê</w:t>
      </w:r>
      <w:proofErr w:type="spellEnd"/>
      <w:r w:rsidRPr="00F70394">
        <w:rPr>
          <w:rFonts w:ascii="Cambria" w:eastAsia="Times New Roman" w:hAnsi="Cambria" w:cs="Times New Roman"/>
          <w:lang w:eastAsia="fr-FR"/>
        </w:rPr>
        <w:t> »</w:t>
      </w:r>
      <w:r w:rsidRPr="00E1143D">
        <w:rPr>
          <w:rFonts w:ascii="Cambria" w:eastAsia="Times New Roman" w:hAnsi="Cambria" w:cs="Times New Roman"/>
          <w:lang w:eastAsia="fr-FR"/>
        </w:rPr>
        <w:t>, signifiant l'art du dialogue et de la discussion. Dans le contexte de</w:t>
      </w:r>
      <w:r w:rsidRPr="00F70394">
        <w:rPr>
          <w:rFonts w:ascii="Cambria" w:eastAsia="Times New Roman" w:hAnsi="Cambria" w:cs="Times New Roman"/>
          <w:lang w:eastAsia="fr-FR"/>
        </w:rPr>
        <w:t xml:space="preserve"> l’argumentation, </w:t>
      </w:r>
      <w:r w:rsidRPr="00E1143D">
        <w:rPr>
          <w:rFonts w:ascii="Cambria" w:eastAsia="Times New Roman" w:hAnsi="Cambria" w:cs="Times New Roman"/>
          <w:lang w:eastAsia="fr-FR"/>
        </w:rPr>
        <w:t>le plan dialectique se décompose en trois parties principales :</w:t>
      </w:r>
    </w:p>
    <w:p w:rsidR="008837F4" w:rsidRPr="00F70394" w:rsidRDefault="008837F4" w:rsidP="00391E89">
      <w:pPr>
        <w:pStyle w:val="NormalWeb"/>
        <w:numPr>
          <w:ilvl w:val="0"/>
          <w:numId w:val="12"/>
        </w:numPr>
        <w:spacing w:line="276" w:lineRule="auto"/>
        <w:jc w:val="both"/>
        <w:rPr>
          <w:rFonts w:ascii="Cambria" w:hAnsi="Cambria"/>
          <w:sz w:val="22"/>
          <w:szCs w:val="22"/>
        </w:rPr>
      </w:pPr>
      <w:r w:rsidRPr="00F70394">
        <w:rPr>
          <w:rStyle w:val="lev"/>
          <w:rFonts w:ascii="Cambria" w:hAnsi="Cambria"/>
          <w:sz w:val="20"/>
          <w:szCs w:val="20"/>
        </w:rPr>
        <w:t>Thèse</w:t>
      </w:r>
      <w:r w:rsidRPr="00F70394">
        <w:rPr>
          <w:rFonts w:ascii="Cambria" w:hAnsi="Cambria"/>
          <w:sz w:val="20"/>
          <w:szCs w:val="20"/>
        </w:rPr>
        <w:t xml:space="preserve"> :</w:t>
      </w:r>
      <w:r w:rsidRPr="00F70394">
        <w:rPr>
          <w:rFonts w:ascii="Cambria" w:hAnsi="Cambria"/>
          <w:sz w:val="22"/>
          <w:szCs w:val="22"/>
        </w:rPr>
        <w:t xml:space="preserve"> Présentation de l'argument ou du point de vue principal soutenu par des arguments solides et des exemples pertinents.</w:t>
      </w:r>
    </w:p>
    <w:p w:rsidR="008837F4" w:rsidRPr="00F70394" w:rsidRDefault="008837F4" w:rsidP="00391E89">
      <w:pPr>
        <w:pStyle w:val="NormalWeb"/>
        <w:numPr>
          <w:ilvl w:val="0"/>
          <w:numId w:val="12"/>
        </w:numPr>
        <w:spacing w:line="276" w:lineRule="auto"/>
        <w:jc w:val="both"/>
        <w:rPr>
          <w:rFonts w:ascii="Cambria" w:hAnsi="Cambria"/>
          <w:sz w:val="22"/>
          <w:szCs w:val="22"/>
        </w:rPr>
      </w:pPr>
      <w:r w:rsidRPr="00F70394">
        <w:rPr>
          <w:rStyle w:val="lev"/>
          <w:rFonts w:ascii="Cambria" w:hAnsi="Cambria"/>
          <w:sz w:val="20"/>
          <w:szCs w:val="20"/>
        </w:rPr>
        <w:t>Antithèse</w:t>
      </w:r>
      <w:r w:rsidRPr="00F70394">
        <w:rPr>
          <w:rFonts w:ascii="Cambria" w:hAnsi="Cambria"/>
          <w:sz w:val="20"/>
          <w:szCs w:val="20"/>
        </w:rPr>
        <w:t xml:space="preserve"> :</w:t>
      </w:r>
      <w:r w:rsidRPr="00F70394">
        <w:rPr>
          <w:rFonts w:ascii="Cambria" w:hAnsi="Cambria"/>
          <w:sz w:val="22"/>
          <w:szCs w:val="22"/>
        </w:rPr>
        <w:t xml:space="preserve"> Exposition du point de vue opposé, mettant en lumière les limites ou les contradictions de la thèse initiale, accompagnée d'arguments et d'exemples.</w:t>
      </w:r>
    </w:p>
    <w:p w:rsidR="008837F4" w:rsidRPr="00F70394" w:rsidRDefault="008837F4" w:rsidP="00391E89">
      <w:pPr>
        <w:pStyle w:val="NormalWeb"/>
        <w:numPr>
          <w:ilvl w:val="0"/>
          <w:numId w:val="12"/>
        </w:numPr>
        <w:spacing w:before="0" w:beforeAutospacing="0" w:after="160" w:afterAutospacing="0" w:line="276" w:lineRule="auto"/>
        <w:ind w:left="714" w:hanging="357"/>
        <w:jc w:val="both"/>
        <w:rPr>
          <w:rFonts w:ascii="Cambria" w:hAnsi="Cambria"/>
          <w:sz w:val="22"/>
          <w:szCs w:val="22"/>
        </w:rPr>
      </w:pPr>
      <w:r w:rsidRPr="00F70394">
        <w:rPr>
          <w:rStyle w:val="lev"/>
          <w:rFonts w:ascii="Cambria" w:hAnsi="Cambria"/>
          <w:sz w:val="20"/>
          <w:szCs w:val="20"/>
        </w:rPr>
        <w:t>Synthèse</w:t>
      </w:r>
      <w:r w:rsidRPr="00F70394">
        <w:rPr>
          <w:rFonts w:ascii="Cambria" w:hAnsi="Cambria"/>
          <w:sz w:val="20"/>
          <w:szCs w:val="20"/>
        </w:rPr>
        <w:t xml:space="preserve"> :</w:t>
      </w:r>
      <w:r w:rsidRPr="00F70394">
        <w:rPr>
          <w:rFonts w:ascii="Cambria" w:hAnsi="Cambria"/>
          <w:sz w:val="22"/>
          <w:szCs w:val="22"/>
        </w:rPr>
        <w:t xml:space="preserve"> Intégration des éléments pertinents des deux parties précédentes pour proposer une vision plus équilibrée </w:t>
      </w:r>
      <w:r w:rsidR="00F70394">
        <w:rPr>
          <w:rFonts w:ascii="Cambria" w:hAnsi="Cambria"/>
          <w:sz w:val="22"/>
          <w:szCs w:val="22"/>
        </w:rPr>
        <w:t xml:space="preserve">et solide </w:t>
      </w:r>
      <w:r w:rsidRPr="00F70394">
        <w:rPr>
          <w:rFonts w:ascii="Cambria" w:hAnsi="Cambria"/>
          <w:sz w:val="22"/>
          <w:szCs w:val="22"/>
        </w:rPr>
        <w:t xml:space="preserve">du sujet, </w:t>
      </w:r>
      <w:r w:rsidR="00F70394">
        <w:rPr>
          <w:rFonts w:ascii="Cambria" w:hAnsi="Cambria"/>
          <w:sz w:val="22"/>
          <w:szCs w:val="22"/>
        </w:rPr>
        <w:t xml:space="preserve">tout en </w:t>
      </w:r>
      <w:r w:rsidRPr="00F70394">
        <w:rPr>
          <w:rFonts w:ascii="Cambria" w:hAnsi="Cambria"/>
          <w:sz w:val="22"/>
          <w:szCs w:val="22"/>
        </w:rPr>
        <w:t>dépassant la simple opposition.</w:t>
      </w:r>
    </w:p>
    <w:p w:rsidR="008E5C7C" w:rsidRPr="008E5C7C" w:rsidRDefault="008E5C7C" w:rsidP="00391E89">
      <w:pPr>
        <w:pStyle w:val="Paragraphedeliste"/>
        <w:numPr>
          <w:ilvl w:val="0"/>
          <w:numId w:val="22"/>
        </w:numPr>
        <w:spacing w:line="240" w:lineRule="auto"/>
        <w:ind w:left="714" w:hanging="357"/>
        <w:jc w:val="both"/>
        <w:rPr>
          <w:rFonts w:ascii="Cambria" w:eastAsia="Times New Roman" w:hAnsi="Cambria" w:cs="Times New Roman"/>
          <w:b/>
          <w:bCs/>
          <w:sz w:val="20"/>
          <w:szCs w:val="20"/>
          <w:lang w:eastAsia="fr-FR"/>
        </w:rPr>
      </w:pPr>
      <w:r w:rsidRPr="008E5C7C">
        <w:rPr>
          <w:rFonts w:ascii="Cambria" w:eastAsia="Times New Roman" w:hAnsi="Cambria" w:cs="Times New Roman"/>
          <w:b/>
          <w:bCs/>
          <w:sz w:val="20"/>
          <w:szCs w:val="20"/>
          <w:lang w:eastAsia="fr-FR"/>
        </w:rPr>
        <w:t xml:space="preserve">Structure du plan dialectique </w:t>
      </w:r>
    </w:p>
    <w:p w:rsidR="008E5C7C" w:rsidRPr="00E1143D" w:rsidRDefault="008E5C7C" w:rsidP="00391E89">
      <w:pPr>
        <w:numPr>
          <w:ilvl w:val="0"/>
          <w:numId w:val="15"/>
        </w:numPr>
        <w:spacing w:line="276" w:lineRule="auto"/>
        <w:ind w:left="714" w:hanging="357"/>
        <w:jc w:val="both"/>
        <w:rPr>
          <w:rFonts w:ascii="Cambria" w:eastAsia="Times New Roman" w:hAnsi="Cambria" w:cs="Times New Roman"/>
          <w:sz w:val="20"/>
          <w:szCs w:val="20"/>
          <w:lang w:eastAsia="fr-FR"/>
        </w:rPr>
      </w:pPr>
      <w:r w:rsidRPr="00E1143D">
        <w:rPr>
          <w:rFonts w:ascii="Cambria" w:eastAsia="Times New Roman" w:hAnsi="Cambria" w:cs="Times New Roman"/>
          <w:b/>
          <w:bCs/>
          <w:sz w:val="20"/>
          <w:szCs w:val="20"/>
          <w:lang w:eastAsia="fr-FR"/>
        </w:rPr>
        <w:t>Introduction</w:t>
      </w:r>
      <w:r w:rsidRPr="00E1143D">
        <w:rPr>
          <w:rFonts w:ascii="Cambria" w:eastAsia="Times New Roman" w:hAnsi="Cambria" w:cs="Times New Roman"/>
          <w:sz w:val="20"/>
          <w:szCs w:val="20"/>
          <w:lang w:eastAsia="fr-FR"/>
        </w:rPr>
        <w:t xml:space="preserve"> :</w:t>
      </w:r>
    </w:p>
    <w:p w:rsidR="00F106EA" w:rsidRDefault="008E5C7C" w:rsidP="00391E89">
      <w:pPr>
        <w:pStyle w:val="Paragraphedeliste"/>
        <w:numPr>
          <w:ilvl w:val="0"/>
          <w:numId w:val="23"/>
        </w:numPr>
        <w:spacing w:line="276" w:lineRule="auto"/>
        <w:ind w:left="1210"/>
        <w:jc w:val="both"/>
        <w:rPr>
          <w:rFonts w:ascii="Cambria" w:eastAsia="Times New Roman" w:hAnsi="Cambria" w:cs="Times New Roman"/>
          <w:lang w:eastAsia="fr-FR"/>
        </w:rPr>
      </w:pPr>
      <w:r w:rsidRPr="00F106EA">
        <w:rPr>
          <w:rFonts w:ascii="Cambria" w:eastAsia="Times New Roman" w:hAnsi="Cambria" w:cs="Times New Roman"/>
          <w:lang w:eastAsia="fr-FR"/>
        </w:rPr>
        <w:t>Accroche : Phrase initiale visant à capter l'attention du lecteur.</w:t>
      </w:r>
    </w:p>
    <w:p w:rsidR="00F106EA" w:rsidRDefault="008E5C7C" w:rsidP="00391E89">
      <w:pPr>
        <w:pStyle w:val="Paragraphedeliste"/>
        <w:numPr>
          <w:ilvl w:val="0"/>
          <w:numId w:val="23"/>
        </w:numPr>
        <w:spacing w:before="100" w:beforeAutospacing="1" w:after="100" w:afterAutospacing="1" w:line="276" w:lineRule="auto"/>
        <w:ind w:left="1210"/>
        <w:jc w:val="both"/>
        <w:rPr>
          <w:rFonts w:ascii="Cambria" w:eastAsia="Times New Roman" w:hAnsi="Cambria" w:cs="Times New Roman"/>
          <w:lang w:eastAsia="fr-FR"/>
        </w:rPr>
      </w:pPr>
      <w:r w:rsidRPr="00F106EA">
        <w:rPr>
          <w:rFonts w:ascii="Cambria" w:eastAsia="Times New Roman" w:hAnsi="Cambria" w:cs="Times New Roman"/>
          <w:lang w:eastAsia="fr-FR"/>
        </w:rPr>
        <w:t>Présentation du sujet : Contexte et définition des termes clés.</w:t>
      </w:r>
    </w:p>
    <w:p w:rsidR="00F106EA" w:rsidRDefault="008E5C7C" w:rsidP="00391E89">
      <w:pPr>
        <w:pStyle w:val="Paragraphedeliste"/>
        <w:numPr>
          <w:ilvl w:val="0"/>
          <w:numId w:val="23"/>
        </w:numPr>
        <w:spacing w:before="100" w:beforeAutospacing="1" w:after="100" w:afterAutospacing="1" w:line="276" w:lineRule="auto"/>
        <w:ind w:left="1210"/>
        <w:jc w:val="both"/>
        <w:rPr>
          <w:rFonts w:ascii="Cambria" w:eastAsia="Times New Roman" w:hAnsi="Cambria" w:cs="Times New Roman"/>
          <w:lang w:eastAsia="fr-FR"/>
        </w:rPr>
      </w:pPr>
      <w:r w:rsidRPr="00F106EA">
        <w:rPr>
          <w:rFonts w:ascii="Cambria" w:eastAsia="Times New Roman" w:hAnsi="Cambria" w:cs="Times New Roman"/>
          <w:lang w:eastAsia="fr-FR"/>
        </w:rPr>
        <w:t>Problématique : Question centrale guidant la réflexion.</w:t>
      </w:r>
    </w:p>
    <w:p w:rsidR="008E5C7C" w:rsidRPr="00F106EA" w:rsidRDefault="008E5C7C" w:rsidP="00391E89">
      <w:pPr>
        <w:pStyle w:val="Paragraphedeliste"/>
        <w:numPr>
          <w:ilvl w:val="0"/>
          <w:numId w:val="23"/>
        </w:numPr>
        <w:spacing w:line="276" w:lineRule="auto"/>
        <w:ind w:left="1210" w:hanging="357"/>
        <w:jc w:val="both"/>
        <w:rPr>
          <w:rFonts w:ascii="Cambria" w:eastAsia="Times New Roman" w:hAnsi="Cambria" w:cs="Times New Roman"/>
          <w:lang w:eastAsia="fr-FR"/>
        </w:rPr>
      </w:pPr>
      <w:r w:rsidRPr="00F106EA">
        <w:rPr>
          <w:rFonts w:ascii="Cambria" w:eastAsia="Times New Roman" w:hAnsi="Cambria" w:cs="Times New Roman"/>
          <w:lang w:eastAsia="fr-FR"/>
        </w:rPr>
        <w:t>Annonce du plan : Indication des axes de développement (thèse, antithèse, synthèse).</w:t>
      </w:r>
    </w:p>
    <w:p w:rsidR="008E5C7C" w:rsidRPr="00E1143D" w:rsidRDefault="008E5C7C" w:rsidP="00391E89">
      <w:pPr>
        <w:numPr>
          <w:ilvl w:val="0"/>
          <w:numId w:val="15"/>
        </w:numPr>
        <w:spacing w:line="276" w:lineRule="auto"/>
        <w:ind w:hanging="357"/>
        <w:jc w:val="both"/>
        <w:rPr>
          <w:rFonts w:ascii="Cambria" w:eastAsia="Times New Roman" w:hAnsi="Cambria" w:cs="Times New Roman"/>
          <w:sz w:val="20"/>
          <w:szCs w:val="20"/>
          <w:lang w:eastAsia="fr-FR"/>
        </w:rPr>
      </w:pPr>
      <w:r w:rsidRPr="00E1143D">
        <w:rPr>
          <w:rFonts w:ascii="Cambria" w:eastAsia="Times New Roman" w:hAnsi="Cambria" w:cs="Times New Roman"/>
          <w:b/>
          <w:bCs/>
          <w:sz w:val="20"/>
          <w:szCs w:val="20"/>
          <w:lang w:eastAsia="fr-FR"/>
        </w:rPr>
        <w:t>Développement</w:t>
      </w:r>
      <w:r w:rsidRPr="00E1143D">
        <w:rPr>
          <w:rFonts w:ascii="Cambria" w:eastAsia="Times New Roman" w:hAnsi="Cambria" w:cs="Times New Roman"/>
          <w:sz w:val="20"/>
          <w:szCs w:val="20"/>
          <w:lang w:eastAsia="fr-FR"/>
        </w:rPr>
        <w:t xml:space="preserve"> :</w:t>
      </w:r>
    </w:p>
    <w:p w:rsidR="008E5C7C" w:rsidRPr="00F106EA" w:rsidRDefault="008E5C7C" w:rsidP="00391E89">
      <w:pPr>
        <w:pStyle w:val="Paragraphedeliste"/>
        <w:numPr>
          <w:ilvl w:val="1"/>
          <w:numId w:val="16"/>
        </w:numPr>
        <w:spacing w:before="100" w:beforeAutospacing="1" w:after="100" w:afterAutospacing="1" w:line="276" w:lineRule="auto"/>
        <w:jc w:val="both"/>
        <w:rPr>
          <w:rFonts w:ascii="Cambria" w:eastAsia="Times New Roman" w:hAnsi="Cambria" w:cs="Times New Roman"/>
          <w:sz w:val="20"/>
          <w:szCs w:val="20"/>
          <w:lang w:eastAsia="fr-FR"/>
        </w:rPr>
      </w:pPr>
      <w:r w:rsidRPr="00F106EA">
        <w:rPr>
          <w:rFonts w:ascii="Cambria" w:eastAsia="Times New Roman" w:hAnsi="Cambria" w:cs="Times New Roman"/>
          <w:b/>
          <w:bCs/>
          <w:sz w:val="20"/>
          <w:szCs w:val="20"/>
          <w:lang w:eastAsia="fr-FR"/>
        </w:rPr>
        <w:t>Thèse</w:t>
      </w:r>
      <w:r w:rsidRPr="00F106EA">
        <w:rPr>
          <w:rFonts w:ascii="Cambria" w:eastAsia="Times New Roman" w:hAnsi="Cambria" w:cs="Times New Roman"/>
          <w:sz w:val="20"/>
          <w:szCs w:val="20"/>
          <w:lang w:eastAsia="fr-FR"/>
        </w:rPr>
        <w:t xml:space="preserve"> :</w:t>
      </w:r>
    </w:p>
    <w:p w:rsidR="008E5C7C" w:rsidRPr="00E1143D" w:rsidRDefault="008E5C7C" w:rsidP="00391E89">
      <w:pPr>
        <w:numPr>
          <w:ilvl w:val="2"/>
          <w:numId w:val="16"/>
        </w:numPr>
        <w:spacing w:before="100" w:beforeAutospacing="1" w:after="100" w:afterAutospacing="1" w:line="276" w:lineRule="auto"/>
        <w:jc w:val="both"/>
        <w:rPr>
          <w:rFonts w:ascii="Cambria" w:eastAsia="Times New Roman" w:hAnsi="Cambria" w:cs="Times New Roman"/>
          <w:lang w:eastAsia="fr-FR"/>
        </w:rPr>
      </w:pPr>
      <w:r w:rsidRPr="00E1143D">
        <w:rPr>
          <w:rFonts w:ascii="Cambria" w:eastAsia="Times New Roman" w:hAnsi="Cambria" w:cs="Times New Roman"/>
          <w:lang w:eastAsia="fr-FR"/>
        </w:rPr>
        <w:t>Argument principal soutenant la thèse.</w:t>
      </w:r>
    </w:p>
    <w:p w:rsidR="008E5C7C" w:rsidRPr="00E1143D" w:rsidRDefault="008E5C7C" w:rsidP="00391E89">
      <w:pPr>
        <w:numPr>
          <w:ilvl w:val="2"/>
          <w:numId w:val="16"/>
        </w:numPr>
        <w:spacing w:before="100" w:beforeAutospacing="1" w:after="100" w:afterAutospacing="1" w:line="276" w:lineRule="auto"/>
        <w:jc w:val="both"/>
        <w:rPr>
          <w:rFonts w:ascii="Cambria" w:eastAsia="Times New Roman" w:hAnsi="Cambria" w:cs="Times New Roman"/>
          <w:lang w:eastAsia="fr-FR"/>
        </w:rPr>
      </w:pPr>
      <w:r w:rsidRPr="00E1143D">
        <w:rPr>
          <w:rFonts w:ascii="Cambria" w:eastAsia="Times New Roman" w:hAnsi="Cambria" w:cs="Times New Roman"/>
          <w:lang w:eastAsia="fr-FR"/>
        </w:rPr>
        <w:t>Preuves et exemples illustrant l'argument.</w:t>
      </w:r>
    </w:p>
    <w:p w:rsidR="008E5C7C" w:rsidRDefault="008E5C7C" w:rsidP="00391E89">
      <w:pPr>
        <w:numPr>
          <w:ilvl w:val="2"/>
          <w:numId w:val="16"/>
        </w:numPr>
        <w:spacing w:before="100" w:beforeAutospacing="1" w:after="100" w:afterAutospacing="1" w:line="276" w:lineRule="auto"/>
        <w:jc w:val="both"/>
        <w:rPr>
          <w:rFonts w:ascii="Cambria" w:eastAsia="Times New Roman" w:hAnsi="Cambria" w:cs="Times New Roman"/>
          <w:lang w:eastAsia="fr-FR"/>
        </w:rPr>
      </w:pPr>
      <w:r w:rsidRPr="00E1143D">
        <w:rPr>
          <w:rFonts w:ascii="Cambria" w:eastAsia="Times New Roman" w:hAnsi="Cambria" w:cs="Times New Roman"/>
          <w:lang w:eastAsia="fr-FR"/>
        </w:rPr>
        <w:t>Analyse critique des preuves présentées.</w:t>
      </w:r>
    </w:p>
    <w:p w:rsidR="00DF6D34" w:rsidRPr="00E1143D" w:rsidRDefault="00DF6D34" w:rsidP="00391E89">
      <w:pPr>
        <w:spacing w:before="100" w:beforeAutospacing="1" w:after="100" w:afterAutospacing="1" w:line="276" w:lineRule="auto"/>
        <w:ind w:left="2160"/>
        <w:jc w:val="both"/>
        <w:rPr>
          <w:rFonts w:ascii="Cambria" w:eastAsia="Times New Roman" w:hAnsi="Cambria" w:cs="Times New Roman"/>
          <w:lang w:eastAsia="fr-FR"/>
        </w:rPr>
      </w:pPr>
    </w:p>
    <w:p w:rsidR="008E5C7C" w:rsidRPr="00F106EA" w:rsidRDefault="008E5C7C" w:rsidP="00391E89">
      <w:pPr>
        <w:pStyle w:val="Paragraphedeliste"/>
        <w:numPr>
          <w:ilvl w:val="1"/>
          <w:numId w:val="16"/>
        </w:numPr>
        <w:spacing w:before="100" w:beforeAutospacing="1" w:after="100" w:afterAutospacing="1" w:line="276" w:lineRule="auto"/>
        <w:jc w:val="both"/>
        <w:rPr>
          <w:rFonts w:ascii="Cambria" w:eastAsia="Times New Roman" w:hAnsi="Cambria" w:cs="Times New Roman"/>
          <w:sz w:val="20"/>
          <w:szCs w:val="20"/>
          <w:lang w:eastAsia="fr-FR"/>
        </w:rPr>
      </w:pPr>
      <w:r w:rsidRPr="00F106EA">
        <w:rPr>
          <w:rFonts w:ascii="Cambria" w:eastAsia="Times New Roman" w:hAnsi="Cambria" w:cs="Times New Roman"/>
          <w:b/>
          <w:bCs/>
          <w:sz w:val="20"/>
          <w:szCs w:val="20"/>
          <w:lang w:eastAsia="fr-FR"/>
        </w:rPr>
        <w:lastRenderedPageBreak/>
        <w:t>Antithèse</w:t>
      </w:r>
      <w:r w:rsidRPr="00F106EA">
        <w:rPr>
          <w:rFonts w:ascii="Cambria" w:eastAsia="Times New Roman" w:hAnsi="Cambria" w:cs="Times New Roman"/>
          <w:sz w:val="20"/>
          <w:szCs w:val="20"/>
          <w:lang w:eastAsia="fr-FR"/>
        </w:rPr>
        <w:t xml:space="preserve"> :</w:t>
      </w:r>
    </w:p>
    <w:p w:rsidR="008E5C7C" w:rsidRPr="00E1143D" w:rsidRDefault="008E5C7C" w:rsidP="00391E89">
      <w:pPr>
        <w:numPr>
          <w:ilvl w:val="2"/>
          <w:numId w:val="16"/>
        </w:numPr>
        <w:spacing w:before="100" w:beforeAutospacing="1" w:after="100" w:afterAutospacing="1" w:line="276" w:lineRule="auto"/>
        <w:jc w:val="both"/>
        <w:rPr>
          <w:rFonts w:ascii="Cambria" w:eastAsia="Times New Roman" w:hAnsi="Cambria" w:cs="Times New Roman"/>
          <w:lang w:eastAsia="fr-FR"/>
        </w:rPr>
      </w:pPr>
      <w:r w:rsidRPr="00E1143D">
        <w:rPr>
          <w:rFonts w:ascii="Cambria" w:eastAsia="Times New Roman" w:hAnsi="Cambria" w:cs="Times New Roman"/>
          <w:lang w:eastAsia="fr-FR"/>
        </w:rPr>
        <w:t>Argument opposé à la thèse initiale.</w:t>
      </w:r>
    </w:p>
    <w:p w:rsidR="008E5C7C" w:rsidRPr="00E1143D" w:rsidRDefault="008E5C7C" w:rsidP="00391E89">
      <w:pPr>
        <w:numPr>
          <w:ilvl w:val="2"/>
          <w:numId w:val="16"/>
        </w:numPr>
        <w:spacing w:before="100" w:beforeAutospacing="1" w:after="100" w:afterAutospacing="1" w:line="276" w:lineRule="auto"/>
        <w:jc w:val="both"/>
        <w:rPr>
          <w:rFonts w:ascii="Cambria" w:eastAsia="Times New Roman" w:hAnsi="Cambria" w:cs="Times New Roman"/>
          <w:lang w:eastAsia="fr-FR"/>
        </w:rPr>
      </w:pPr>
      <w:r w:rsidRPr="00E1143D">
        <w:rPr>
          <w:rFonts w:ascii="Cambria" w:eastAsia="Times New Roman" w:hAnsi="Cambria" w:cs="Times New Roman"/>
          <w:lang w:eastAsia="fr-FR"/>
        </w:rPr>
        <w:t>Preuves et exemples soutenant l'antithèse.</w:t>
      </w:r>
    </w:p>
    <w:p w:rsidR="008E5C7C" w:rsidRPr="00E1143D" w:rsidRDefault="008E5C7C" w:rsidP="00391E89">
      <w:pPr>
        <w:numPr>
          <w:ilvl w:val="2"/>
          <w:numId w:val="16"/>
        </w:numPr>
        <w:spacing w:before="100" w:beforeAutospacing="1" w:after="100" w:afterAutospacing="1" w:line="276" w:lineRule="auto"/>
        <w:jc w:val="both"/>
        <w:rPr>
          <w:rFonts w:ascii="Cambria" w:eastAsia="Times New Roman" w:hAnsi="Cambria" w:cs="Times New Roman"/>
          <w:lang w:eastAsia="fr-FR"/>
        </w:rPr>
      </w:pPr>
      <w:r w:rsidRPr="00E1143D">
        <w:rPr>
          <w:rFonts w:ascii="Cambria" w:eastAsia="Times New Roman" w:hAnsi="Cambria" w:cs="Times New Roman"/>
          <w:lang w:eastAsia="fr-FR"/>
        </w:rPr>
        <w:t>Analyse critique des contre-arguments.</w:t>
      </w:r>
    </w:p>
    <w:p w:rsidR="008E5C7C" w:rsidRPr="00F106EA" w:rsidRDefault="008E5C7C" w:rsidP="00391E89">
      <w:pPr>
        <w:pStyle w:val="Paragraphedeliste"/>
        <w:numPr>
          <w:ilvl w:val="1"/>
          <w:numId w:val="16"/>
        </w:numPr>
        <w:spacing w:before="100" w:beforeAutospacing="1" w:after="100" w:afterAutospacing="1" w:line="276" w:lineRule="auto"/>
        <w:jc w:val="both"/>
        <w:rPr>
          <w:rFonts w:ascii="Cambria" w:eastAsia="Times New Roman" w:hAnsi="Cambria" w:cs="Times New Roman"/>
          <w:sz w:val="20"/>
          <w:szCs w:val="20"/>
          <w:lang w:eastAsia="fr-FR"/>
        </w:rPr>
      </w:pPr>
      <w:r w:rsidRPr="00F106EA">
        <w:rPr>
          <w:rFonts w:ascii="Cambria" w:eastAsia="Times New Roman" w:hAnsi="Cambria" w:cs="Times New Roman"/>
          <w:b/>
          <w:bCs/>
          <w:sz w:val="20"/>
          <w:szCs w:val="20"/>
          <w:lang w:eastAsia="fr-FR"/>
        </w:rPr>
        <w:t>Synthèse</w:t>
      </w:r>
      <w:r w:rsidRPr="00F106EA">
        <w:rPr>
          <w:rFonts w:ascii="Cambria" w:eastAsia="Times New Roman" w:hAnsi="Cambria" w:cs="Times New Roman"/>
          <w:sz w:val="20"/>
          <w:szCs w:val="20"/>
          <w:lang w:eastAsia="fr-FR"/>
        </w:rPr>
        <w:t xml:space="preserve"> :</w:t>
      </w:r>
    </w:p>
    <w:p w:rsidR="008E5C7C" w:rsidRPr="00E1143D" w:rsidRDefault="008E5C7C" w:rsidP="00391E89">
      <w:pPr>
        <w:numPr>
          <w:ilvl w:val="2"/>
          <w:numId w:val="16"/>
        </w:numPr>
        <w:spacing w:before="100" w:beforeAutospacing="1" w:after="100" w:afterAutospacing="1" w:line="276" w:lineRule="auto"/>
        <w:jc w:val="both"/>
        <w:rPr>
          <w:rFonts w:ascii="Cambria" w:eastAsia="Times New Roman" w:hAnsi="Cambria" w:cs="Times New Roman"/>
          <w:lang w:eastAsia="fr-FR"/>
        </w:rPr>
      </w:pPr>
      <w:r w:rsidRPr="00E1143D">
        <w:rPr>
          <w:rFonts w:ascii="Cambria" w:eastAsia="Times New Roman" w:hAnsi="Cambria" w:cs="Times New Roman"/>
          <w:lang w:eastAsia="fr-FR"/>
        </w:rPr>
        <w:t>Évaluation des points forts et des limites de chaque position.</w:t>
      </w:r>
    </w:p>
    <w:p w:rsidR="008E5C7C" w:rsidRPr="00E1143D" w:rsidRDefault="008E5C7C" w:rsidP="00391E89">
      <w:pPr>
        <w:numPr>
          <w:ilvl w:val="2"/>
          <w:numId w:val="16"/>
        </w:numPr>
        <w:spacing w:before="100" w:beforeAutospacing="1" w:after="100" w:afterAutospacing="1" w:line="276" w:lineRule="auto"/>
        <w:jc w:val="both"/>
        <w:rPr>
          <w:rFonts w:ascii="Cambria" w:eastAsia="Times New Roman" w:hAnsi="Cambria" w:cs="Times New Roman"/>
          <w:lang w:eastAsia="fr-FR"/>
        </w:rPr>
      </w:pPr>
      <w:r w:rsidRPr="00E1143D">
        <w:rPr>
          <w:rFonts w:ascii="Cambria" w:eastAsia="Times New Roman" w:hAnsi="Cambria" w:cs="Times New Roman"/>
          <w:lang w:eastAsia="fr-FR"/>
        </w:rPr>
        <w:t xml:space="preserve">Proposition d'une perspective </w:t>
      </w:r>
      <w:r w:rsidR="00F106EA">
        <w:rPr>
          <w:rFonts w:ascii="Cambria" w:eastAsia="Times New Roman" w:hAnsi="Cambria" w:cs="Times New Roman"/>
          <w:lang w:eastAsia="fr-FR"/>
        </w:rPr>
        <w:t xml:space="preserve">équilibrée </w:t>
      </w:r>
      <w:r w:rsidRPr="00E1143D">
        <w:rPr>
          <w:rFonts w:ascii="Cambria" w:eastAsia="Times New Roman" w:hAnsi="Cambria" w:cs="Times New Roman"/>
          <w:lang w:eastAsia="fr-FR"/>
        </w:rPr>
        <w:t>ou d'une nouvelle approche.</w:t>
      </w:r>
    </w:p>
    <w:p w:rsidR="008E5C7C" w:rsidRPr="00E1143D" w:rsidRDefault="008E5C7C" w:rsidP="00391E89">
      <w:pPr>
        <w:numPr>
          <w:ilvl w:val="2"/>
          <w:numId w:val="16"/>
        </w:numPr>
        <w:spacing w:before="100" w:beforeAutospacing="1" w:after="100" w:afterAutospacing="1" w:line="276" w:lineRule="auto"/>
        <w:jc w:val="both"/>
        <w:rPr>
          <w:rFonts w:ascii="Cambria" w:eastAsia="Times New Roman" w:hAnsi="Cambria" w:cs="Times New Roman"/>
          <w:lang w:eastAsia="fr-FR"/>
        </w:rPr>
      </w:pPr>
      <w:r w:rsidRPr="00E1143D">
        <w:rPr>
          <w:rFonts w:ascii="Cambria" w:eastAsia="Times New Roman" w:hAnsi="Cambria" w:cs="Times New Roman"/>
          <w:lang w:eastAsia="fr-FR"/>
        </w:rPr>
        <w:t>Réponse à la problématique initiale.</w:t>
      </w:r>
    </w:p>
    <w:p w:rsidR="008E5C7C" w:rsidRPr="00E1143D" w:rsidRDefault="008E5C7C" w:rsidP="00391E89">
      <w:pPr>
        <w:numPr>
          <w:ilvl w:val="0"/>
          <w:numId w:val="16"/>
        </w:numPr>
        <w:spacing w:before="100" w:beforeAutospacing="1" w:after="100" w:afterAutospacing="1" w:line="276" w:lineRule="auto"/>
        <w:jc w:val="both"/>
        <w:rPr>
          <w:rFonts w:ascii="Cambria" w:eastAsia="Times New Roman" w:hAnsi="Cambria" w:cs="Times New Roman"/>
          <w:sz w:val="20"/>
          <w:szCs w:val="20"/>
          <w:lang w:eastAsia="fr-FR"/>
        </w:rPr>
      </w:pPr>
      <w:r w:rsidRPr="00E1143D">
        <w:rPr>
          <w:rFonts w:ascii="Cambria" w:eastAsia="Times New Roman" w:hAnsi="Cambria" w:cs="Times New Roman"/>
          <w:b/>
          <w:bCs/>
          <w:sz w:val="20"/>
          <w:szCs w:val="20"/>
          <w:lang w:eastAsia="fr-FR"/>
        </w:rPr>
        <w:t>Conclusion</w:t>
      </w:r>
      <w:r w:rsidRPr="00E1143D">
        <w:rPr>
          <w:rFonts w:ascii="Cambria" w:eastAsia="Times New Roman" w:hAnsi="Cambria" w:cs="Times New Roman"/>
          <w:sz w:val="20"/>
          <w:szCs w:val="20"/>
          <w:lang w:eastAsia="fr-FR"/>
        </w:rPr>
        <w:t xml:space="preserve"> :</w:t>
      </w:r>
    </w:p>
    <w:p w:rsidR="008E5C7C" w:rsidRPr="00E1143D" w:rsidRDefault="008E5C7C" w:rsidP="00391E89">
      <w:pPr>
        <w:numPr>
          <w:ilvl w:val="1"/>
          <w:numId w:val="17"/>
        </w:numPr>
        <w:spacing w:before="100" w:beforeAutospacing="1" w:after="100" w:afterAutospacing="1" w:line="276" w:lineRule="auto"/>
        <w:jc w:val="both"/>
        <w:rPr>
          <w:rFonts w:ascii="Cambria" w:eastAsia="Times New Roman" w:hAnsi="Cambria" w:cs="Times New Roman"/>
          <w:lang w:eastAsia="fr-FR"/>
        </w:rPr>
      </w:pPr>
      <w:r w:rsidRPr="00E1143D">
        <w:rPr>
          <w:rFonts w:ascii="Cambria" w:eastAsia="Times New Roman" w:hAnsi="Cambria" w:cs="Times New Roman"/>
          <w:lang w:eastAsia="fr-FR"/>
        </w:rPr>
        <w:t>Résumé des points clés abordés.</w:t>
      </w:r>
    </w:p>
    <w:p w:rsidR="008E5C7C" w:rsidRPr="00E1143D" w:rsidRDefault="008E5C7C" w:rsidP="00391E89">
      <w:pPr>
        <w:numPr>
          <w:ilvl w:val="1"/>
          <w:numId w:val="17"/>
        </w:numPr>
        <w:spacing w:before="100" w:beforeAutospacing="1" w:after="100" w:afterAutospacing="1" w:line="276" w:lineRule="auto"/>
        <w:jc w:val="both"/>
        <w:rPr>
          <w:rFonts w:ascii="Cambria" w:eastAsia="Times New Roman" w:hAnsi="Cambria" w:cs="Times New Roman"/>
          <w:lang w:eastAsia="fr-FR"/>
        </w:rPr>
      </w:pPr>
      <w:r w:rsidRPr="00E1143D">
        <w:rPr>
          <w:rFonts w:ascii="Cambria" w:eastAsia="Times New Roman" w:hAnsi="Cambria" w:cs="Times New Roman"/>
          <w:lang w:eastAsia="fr-FR"/>
        </w:rPr>
        <w:t>Réaffirmation de la réponse à la problématique.</w:t>
      </w:r>
    </w:p>
    <w:p w:rsidR="00E1143D" w:rsidRPr="00F106EA" w:rsidRDefault="008E5C7C" w:rsidP="00391E89">
      <w:pPr>
        <w:numPr>
          <w:ilvl w:val="1"/>
          <w:numId w:val="17"/>
        </w:numPr>
        <w:spacing w:before="100" w:beforeAutospacing="1" w:after="100" w:afterAutospacing="1" w:line="276" w:lineRule="auto"/>
        <w:jc w:val="both"/>
        <w:rPr>
          <w:rFonts w:ascii="Cambria" w:eastAsia="Times New Roman" w:hAnsi="Cambria" w:cs="Times New Roman"/>
          <w:lang w:eastAsia="fr-FR"/>
        </w:rPr>
      </w:pPr>
      <w:r w:rsidRPr="00E1143D">
        <w:rPr>
          <w:rFonts w:ascii="Cambria" w:eastAsia="Times New Roman" w:hAnsi="Cambria" w:cs="Times New Roman"/>
          <w:lang w:eastAsia="fr-FR"/>
        </w:rPr>
        <w:t>Ouverture vers une réflexion ou une question supplémentaire.</w:t>
      </w:r>
    </w:p>
    <w:p w:rsidR="00E1143D" w:rsidRPr="00F54871" w:rsidRDefault="00DF6D34" w:rsidP="00391E89">
      <w:pPr>
        <w:pStyle w:val="NormalWeb"/>
        <w:numPr>
          <w:ilvl w:val="0"/>
          <w:numId w:val="22"/>
        </w:numPr>
        <w:spacing w:before="0" w:beforeAutospacing="0" w:after="160" w:afterAutospacing="0"/>
        <w:jc w:val="both"/>
        <w:rPr>
          <w:rFonts w:ascii="Cambria" w:hAnsi="Cambria"/>
          <w:sz w:val="20"/>
          <w:szCs w:val="20"/>
        </w:rPr>
      </w:pPr>
      <w:r>
        <w:rPr>
          <w:rStyle w:val="lev"/>
          <w:rFonts w:ascii="Cambria" w:hAnsi="Cambria"/>
          <w:sz w:val="20"/>
          <w:szCs w:val="20"/>
        </w:rPr>
        <w:t xml:space="preserve">Exemple </w:t>
      </w:r>
    </w:p>
    <w:p w:rsidR="00E1143D" w:rsidRPr="00F54871" w:rsidRDefault="00E1143D" w:rsidP="00391E89">
      <w:pPr>
        <w:pStyle w:val="NormalWeb"/>
        <w:spacing w:before="0" w:beforeAutospacing="0" w:after="160" w:afterAutospacing="0"/>
        <w:jc w:val="both"/>
        <w:rPr>
          <w:rFonts w:ascii="Cambria" w:hAnsi="Cambria"/>
          <w:sz w:val="22"/>
          <w:szCs w:val="22"/>
        </w:rPr>
      </w:pPr>
      <w:r w:rsidRPr="00F54871">
        <w:rPr>
          <w:rStyle w:val="Accentuation"/>
          <w:rFonts w:ascii="Cambria" w:hAnsi="Cambria"/>
          <w:b/>
          <w:bCs/>
          <w:i w:val="0"/>
          <w:iCs w:val="0"/>
          <w:sz w:val="20"/>
          <w:szCs w:val="20"/>
        </w:rPr>
        <w:t>Sujet</w:t>
      </w:r>
      <w:r w:rsidRPr="00F54871">
        <w:rPr>
          <w:rFonts w:ascii="Cambria" w:hAnsi="Cambria"/>
          <w:b/>
          <w:bCs/>
          <w:i/>
          <w:iCs/>
          <w:sz w:val="20"/>
          <w:szCs w:val="20"/>
        </w:rPr>
        <w:t xml:space="preserve"> :</w:t>
      </w:r>
      <w:r w:rsidR="00F106EA" w:rsidRPr="00F54871">
        <w:rPr>
          <w:rFonts w:ascii="Cambria" w:hAnsi="Cambria"/>
          <w:sz w:val="22"/>
          <w:szCs w:val="22"/>
        </w:rPr>
        <w:t xml:space="preserve"> </w:t>
      </w:r>
      <w:r w:rsidRPr="00F54871">
        <w:rPr>
          <w:rFonts w:ascii="Cambria" w:hAnsi="Cambria"/>
          <w:sz w:val="22"/>
          <w:szCs w:val="22"/>
        </w:rPr>
        <w:t>Les réseaux sociaux ont-ils un i</w:t>
      </w:r>
      <w:r w:rsidR="00F106EA" w:rsidRPr="00F54871">
        <w:rPr>
          <w:rFonts w:ascii="Cambria" w:hAnsi="Cambria"/>
          <w:sz w:val="22"/>
          <w:szCs w:val="22"/>
        </w:rPr>
        <w:t xml:space="preserve">mpact positif sur la société ? </w:t>
      </w:r>
    </w:p>
    <w:p w:rsidR="00DF6D34" w:rsidRPr="0044501A" w:rsidRDefault="00E1143D" w:rsidP="00391E89">
      <w:pPr>
        <w:pStyle w:val="NormalWeb"/>
        <w:numPr>
          <w:ilvl w:val="0"/>
          <w:numId w:val="13"/>
        </w:numPr>
        <w:spacing w:before="0" w:beforeAutospacing="0" w:after="160" w:afterAutospacing="0" w:line="276" w:lineRule="auto"/>
        <w:ind w:hanging="357"/>
        <w:jc w:val="both"/>
        <w:rPr>
          <w:rFonts w:ascii="Cambria" w:hAnsi="Cambria"/>
          <w:sz w:val="22"/>
          <w:szCs w:val="22"/>
        </w:rPr>
      </w:pPr>
      <w:r w:rsidRPr="00F54871">
        <w:rPr>
          <w:rStyle w:val="lev"/>
          <w:rFonts w:ascii="Cambria" w:hAnsi="Cambria"/>
          <w:sz w:val="20"/>
          <w:szCs w:val="20"/>
        </w:rPr>
        <w:t>Introduction</w:t>
      </w:r>
      <w:r w:rsidRPr="00F54871">
        <w:rPr>
          <w:rFonts w:ascii="Cambria" w:hAnsi="Cambria"/>
          <w:sz w:val="20"/>
          <w:szCs w:val="20"/>
        </w:rPr>
        <w:t xml:space="preserve"> :</w:t>
      </w:r>
      <w:r w:rsidRPr="00F54871">
        <w:rPr>
          <w:rFonts w:ascii="Cambria" w:hAnsi="Cambria"/>
          <w:sz w:val="22"/>
          <w:szCs w:val="22"/>
        </w:rPr>
        <w:t xml:space="preserve"> Présentation du rôle croissant des réseaux sociaux et formulation de la problématique sur leur impact sociétal.</w:t>
      </w:r>
    </w:p>
    <w:p w:rsidR="00E1143D" w:rsidRPr="00F54871" w:rsidRDefault="00E1143D" w:rsidP="00391E89">
      <w:pPr>
        <w:pStyle w:val="NormalWeb"/>
        <w:numPr>
          <w:ilvl w:val="0"/>
          <w:numId w:val="13"/>
        </w:numPr>
        <w:spacing w:before="0" w:beforeAutospacing="0" w:after="160" w:afterAutospacing="0" w:line="276" w:lineRule="auto"/>
        <w:ind w:hanging="357"/>
        <w:jc w:val="both"/>
        <w:rPr>
          <w:rFonts w:ascii="Cambria" w:hAnsi="Cambria"/>
          <w:sz w:val="22"/>
          <w:szCs w:val="22"/>
        </w:rPr>
      </w:pPr>
      <w:r w:rsidRPr="00F54871">
        <w:rPr>
          <w:rStyle w:val="lev"/>
          <w:rFonts w:ascii="Cambria" w:hAnsi="Cambria"/>
          <w:sz w:val="20"/>
          <w:szCs w:val="20"/>
        </w:rPr>
        <w:t>Thèse</w:t>
      </w:r>
      <w:r w:rsidRPr="00F54871">
        <w:rPr>
          <w:rFonts w:ascii="Cambria" w:hAnsi="Cambria"/>
          <w:sz w:val="20"/>
          <w:szCs w:val="20"/>
        </w:rPr>
        <w:t xml:space="preserve"> :</w:t>
      </w:r>
      <w:r w:rsidRPr="00F54871">
        <w:rPr>
          <w:rFonts w:ascii="Cambria" w:hAnsi="Cambria"/>
          <w:sz w:val="22"/>
          <w:szCs w:val="22"/>
        </w:rPr>
        <w:t xml:space="preserve"> Les réseaux sociaux favorisent la communication et l'accès à l'information.</w:t>
      </w:r>
    </w:p>
    <w:p w:rsidR="00E1143D" w:rsidRPr="00F54871" w:rsidRDefault="00E1143D" w:rsidP="00391E89">
      <w:pPr>
        <w:pStyle w:val="NormalWeb"/>
        <w:numPr>
          <w:ilvl w:val="0"/>
          <w:numId w:val="24"/>
        </w:numPr>
        <w:spacing w:before="0" w:beforeAutospacing="0" w:after="0" w:afterAutospacing="0" w:line="276" w:lineRule="auto"/>
        <w:ind w:left="1494"/>
        <w:jc w:val="both"/>
        <w:rPr>
          <w:rFonts w:ascii="Cambria" w:hAnsi="Cambria"/>
          <w:sz w:val="22"/>
          <w:szCs w:val="22"/>
        </w:rPr>
      </w:pPr>
      <w:r w:rsidRPr="00F54871">
        <w:rPr>
          <w:rStyle w:val="lev"/>
          <w:rFonts w:ascii="Cambria" w:hAnsi="Cambria"/>
          <w:sz w:val="20"/>
          <w:szCs w:val="20"/>
        </w:rPr>
        <w:t>Argument 1</w:t>
      </w:r>
      <w:r w:rsidRPr="00F54871">
        <w:rPr>
          <w:rFonts w:ascii="Cambria" w:hAnsi="Cambria"/>
          <w:sz w:val="20"/>
          <w:szCs w:val="20"/>
        </w:rPr>
        <w:t xml:space="preserve"> :</w:t>
      </w:r>
      <w:r w:rsidRPr="00F54871">
        <w:rPr>
          <w:rFonts w:ascii="Cambria" w:hAnsi="Cambria"/>
          <w:sz w:val="22"/>
          <w:szCs w:val="22"/>
        </w:rPr>
        <w:t xml:space="preserve"> Facilitation des échanges entre individus à travers le monde.</w:t>
      </w:r>
    </w:p>
    <w:p w:rsidR="00DF6D34" w:rsidRPr="00DF6D34" w:rsidRDefault="00E1143D" w:rsidP="00391E89">
      <w:pPr>
        <w:pStyle w:val="NormalWeb"/>
        <w:numPr>
          <w:ilvl w:val="0"/>
          <w:numId w:val="24"/>
        </w:numPr>
        <w:spacing w:before="0" w:beforeAutospacing="0" w:after="200" w:afterAutospacing="0" w:line="276" w:lineRule="auto"/>
        <w:ind w:left="1494"/>
        <w:jc w:val="both"/>
        <w:rPr>
          <w:rFonts w:ascii="Cambria" w:hAnsi="Cambria"/>
          <w:sz w:val="22"/>
          <w:szCs w:val="22"/>
        </w:rPr>
      </w:pPr>
      <w:r w:rsidRPr="00F54871">
        <w:rPr>
          <w:rStyle w:val="lev"/>
          <w:rFonts w:ascii="Cambria" w:hAnsi="Cambria"/>
          <w:sz w:val="20"/>
          <w:szCs w:val="20"/>
        </w:rPr>
        <w:t>Argument 2</w:t>
      </w:r>
      <w:r w:rsidRPr="00F54871">
        <w:rPr>
          <w:rFonts w:ascii="Cambria" w:hAnsi="Cambria"/>
          <w:sz w:val="20"/>
          <w:szCs w:val="20"/>
        </w:rPr>
        <w:t xml:space="preserve"> :</w:t>
      </w:r>
      <w:r w:rsidRPr="00F54871">
        <w:rPr>
          <w:rFonts w:ascii="Cambria" w:hAnsi="Cambria"/>
          <w:sz w:val="22"/>
          <w:szCs w:val="22"/>
        </w:rPr>
        <w:t xml:space="preserve"> Diffusion rapide et large de l'information, contribuant à une meilleure sensibilisation aux enjeux mondiaux.</w:t>
      </w:r>
    </w:p>
    <w:p w:rsidR="00E1143D" w:rsidRPr="00F54871" w:rsidRDefault="00E1143D" w:rsidP="00391E89">
      <w:pPr>
        <w:pStyle w:val="NormalWeb"/>
        <w:numPr>
          <w:ilvl w:val="0"/>
          <w:numId w:val="13"/>
        </w:numPr>
        <w:spacing w:before="0" w:beforeAutospacing="0" w:after="0" w:afterAutospacing="0" w:line="276" w:lineRule="auto"/>
        <w:ind w:left="714" w:hanging="357"/>
        <w:jc w:val="both"/>
        <w:rPr>
          <w:rFonts w:ascii="Cambria" w:hAnsi="Cambria"/>
          <w:sz w:val="22"/>
          <w:szCs w:val="22"/>
        </w:rPr>
      </w:pPr>
      <w:r w:rsidRPr="00F54871">
        <w:rPr>
          <w:rStyle w:val="lev"/>
          <w:rFonts w:ascii="Cambria" w:hAnsi="Cambria"/>
          <w:sz w:val="20"/>
          <w:szCs w:val="20"/>
        </w:rPr>
        <w:t>Antithèse</w:t>
      </w:r>
      <w:r w:rsidRPr="00F54871">
        <w:rPr>
          <w:rFonts w:ascii="Cambria" w:hAnsi="Cambria"/>
          <w:sz w:val="20"/>
          <w:szCs w:val="20"/>
        </w:rPr>
        <w:t xml:space="preserve"> :</w:t>
      </w:r>
      <w:r w:rsidRPr="00F54871">
        <w:rPr>
          <w:rFonts w:ascii="Cambria" w:hAnsi="Cambria"/>
          <w:sz w:val="22"/>
          <w:szCs w:val="22"/>
        </w:rPr>
        <w:t xml:space="preserve"> Les réseaux sociaux engendrent des effets négatifs sur la société.</w:t>
      </w:r>
    </w:p>
    <w:p w:rsidR="00DF6D34" w:rsidRDefault="00E1143D" w:rsidP="00391E89">
      <w:pPr>
        <w:pStyle w:val="NormalWeb"/>
        <w:numPr>
          <w:ilvl w:val="0"/>
          <w:numId w:val="25"/>
        </w:numPr>
        <w:spacing w:before="0" w:beforeAutospacing="0" w:after="0" w:afterAutospacing="0" w:line="276" w:lineRule="auto"/>
        <w:ind w:left="1491" w:hanging="357"/>
        <w:jc w:val="both"/>
        <w:rPr>
          <w:rFonts w:ascii="Cambria" w:hAnsi="Cambria"/>
          <w:sz w:val="22"/>
          <w:szCs w:val="22"/>
        </w:rPr>
      </w:pPr>
      <w:r w:rsidRPr="00F54871">
        <w:rPr>
          <w:rStyle w:val="lev"/>
          <w:rFonts w:ascii="Cambria" w:hAnsi="Cambria"/>
          <w:sz w:val="20"/>
          <w:szCs w:val="20"/>
        </w:rPr>
        <w:t>Argument 1</w:t>
      </w:r>
      <w:r w:rsidRPr="00F54871">
        <w:rPr>
          <w:rFonts w:ascii="Cambria" w:hAnsi="Cambria"/>
          <w:sz w:val="20"/>
          <w:szCs w:val="20"/>
        </w:rPr>
        <w:t xml:space="preserve"> :</w:t>
      </w:r>
      <w:r w:rsidRPr="00F54871">
        <w:rPr>
          <w:rFonts w:ascii="Cambria" w:hAnsi="Cambria"/>
          <w:sz w:val="22"/>
          <w:szCs w:val="22"/>
        </w:rPr>
        <w:t xml:space="preserve"> Propagation de fausses informations et de rumeurs, menaçant la qualité de l'information.</w:t>
      </w:r>
    </w:p>
    <w:p w:rsidR="0044501A" w:rsidRPr="0044501A" w:rsidRDefault="00E1143D" w:rsidP="00391E89">
      <w:pPr>
        <w:pStyle w:val="NormalWeb"/>
        <w:numPr>
          <w:ilvl w:val="0"/>
          <w:numId w:val="25"/>
        </w:numPr>
        <w:spacing w:before="0" w:beforeAutospacing="0" w:after="160" w:afterAutospacing="0" w:line="276" w:lineRule="auto"/>
        <w:ind w:left="1491" w:hanging="357"/>
        <w:jc w:val="both"/>
        <w:rPr>
          <w:rFonts w:ascii="Cambria" w:hAnsi="Cambria"/>
          <w:sz w:val="22"/>
          <w:szCs w:val="22"/>
        </w:rPr>
      </w:pPr>
      <w:r w:rsidRPr="00DF6D34">
        <w:rPr>
          <w:rStyle w:val="lev"/>
          <w:rFonts w:ascii="Cambria" w:hAnsi="Cambria"/>
          <w:sz w:val="20"/>
          <w:szCs w:val="20"/>
        </w:rPr>
        <w:t>Argument 2</w:t>
      </w:r>
      <w:r w:rsidRPr="00DF6D34">
        <w:rPr>
          <w:rFonts w:ascii="Cambria" w:hAnsi="Cambria"/>
          <w:sz w:val="20"/>
          <w:szCs w:val="20"/>
        </w:rPr>
        <w:t xml:space="preserve"> :</w:t>
      </w:r>
      <w:r w:rsidRPr="00DF6D34">
        <w:rPr>
          <w:rFonts w:ascii="Cambria" w:hAnsi="Cambria"/>
          <w:sz w:val="22"/>
          <w:szCs w:val="22"/>
        </w:rPr>
        <w:t xml:space="preserve"> Exposition accrue à la </w:t>
      </w:r>
      <w:proofErr w:type="spellStart"/>
      <w:r w:rsidRPr="00DF6D34">
        <w:rPr>
          <w:rFonts w:ascii="Cambria" w:hAnsi="Cambria"/>
          <w:sz w:val="22"/>
          <w:szCs w:val="22"/>
        </w:rPr>
        <w:t>cyberintimidation</w:t>
      </w:r>
      <w:proofErr w:type="spellEnd"/>
      <w:r w:rsidRPr="00DF6D34">
        <w:rPr>
          <w:rFonts w:ascii="Cambria" w:hAnsi="Cambria"/>
          <w:sz w:val="22"/>
          <w:szCs w:val="22"/>
        </w:rPr>
        <w:t xml:space="preserve"> et aux atteintes à la vie privée.</w:t>
      </w:r>
    </w:p>
    <w:p w:rsidR="0044501A" w:rsidRDefault="00E1143D" w:rsidP="00391E89">
      <w:pPr>
        <w:pStyle w:val="NormalWeb"/>
        <w:numPr>
          <w:ilvl w:val="0"/>
          <w:numId w:val="13"/>
        </w:numPr>
        <w:spacing w:before="0" w:beforeAutospacing="0" w:after="0" w:afterAutospacing="0" w:line="276" w:lineRule="auto"/>
        <w:ind w:left="714" w:hanging="357"/>
        <w:jc w:val="both"/>
        <w:rPr>
          <w:rFonts w:ascii="Cambria" w:hAnsi="Cambria"/>
          <w:sz w:val="22"/>
          <w:szCs w:val="22"/>
        </w:rPr>
      </w:pPr>
      <w:r w:rsidRPr="00F54871">
        <w:rPr>
          <w:rStyle w:val="lev"/>
          <w:rFonts w:ascii="Cambria" w:hAnsi="Cambria"/>
          <w:sz w:val="20"/>
          <w:szCs w:val="20"/>
        </w:rPr>
        <w:t>Synthèse</w:t>
      </w:r>
      <w:r w:rsidRPr="00F54871">
        <w:rPr>
          <w:rFonts w:ascii="Cambria" w:hAnsi="Cambria"/>
          <w:sz w:val="20"/>
          <w:szCs w:val="20"/>
        </w:rPr>
        <w:t xml:space="preserve"> :</w:t>
      </w:r>
    </w:p>
    <w:p w:rsidR="0044501A" w:rsidRDefault="0044501A" w:rsidP="00391E89">
      <w:pPr>
        <w:pStyle w:val="NormalWeb"/>
        <w:spacing w:before="0" w:beforeAutospacing="0" w:after="160" w:afterAutospacing="0" w:line="276" w:lineRule="auto"/>
        <w:ind w:left="357"/>
        <w:jc w:val="both"/>
        <w:rPr>
          <w:rFonts w:ascii="Cambria" w:hAnsi="Cambria"/>
          <w:sz w:val="22"/>
          <w:szCs w:val="22"/>
        </w:rPr>
      </w:pPr>
      <w:r>
        <w:rPr>
          <w:rFonts w:ascii="Cambria" w:hAnsi="Cambria"/>
          <w:sz w:val="22"/>
          <w:szCs w:val="22"/>
        </w:rPr>
        <w:t xml:space="preserve">       </w:t>
      </w:r>
      <w:r w:rsidR="00E1143D" w:rsidRPr="00F54871">
        <w:rPr>
          <w:rFonts w:ascii="Cambria" w:hAnsi="Cambria"/>
          <w:sz w:val="22"/>
          <w:szCs w:val="22"/>
        </w:rPr>
        <w:t>Bien que les réseaux sociaux offrent des avantages significatifs en matière de communication et d'information, ils présentent également des risques notables. Une utilisation responsable</w:t>
      </w:r>
      <w:r w:rsidR="00F54871">
        <w:rPr>
          <w:rFonts w:ascii="Cambria" w:hAnsi="Cambria"/>
          <w:sz w:val="22"/>
          <w:szCs w:val="22"/>
        </w:rPr>
        <w:t xml:space="preserve">, une éducation et </w:t>
      </w:r>
      <w:r w:rsidR="00E1143D" w:rsidRPr="00F54871">
        <w:rPr>
          <w:rFonts w:ascii="Cambria" w:hAnsi="Cambria"/>
          <w:sz w:val="22"/>
          <w:szCs w:val="22"/>
        </w:rPr>
        <w:t>une régulation appropriée</w:t>
      </w:r>
      <w:r w:rsidR="00F54871">
        <w:rPr>
          <w:rFonts w:ascii="Cambria" w:hAnsi="Cambria"/>
          <w:sz w:val="22"/>
          <w:szCs w:val="22"/>
        </w:rPr>
        <w:t>s</w:t>
      </w:r>
      <w:r w:rsidR="00E1143D" w:rsidRPr="00F54871">
        <w:rPr>
          <w:rFonts w:ascii="Cambria" w:hAnsi="Cambria"/>
          <w:sz w:val="22"/>
          <w:szCs w:val="22"/>
        </w:rPr>
        <w:t xml:space="preserve"> sont essentielles pour maximiser leurs bénéfices </w:t>
      </w:r>
      <w:r w:rsidR="00F54871">
        <w:rPr>
          <w:rFonts w:ascii="Cambria" w:hAnsi="Cambria"/>
          <w:sz w:val="22"/>
          <w:szCs w:val="22"/>
        </w:rPr>
        <w:t xml:space="preserve">et atténuer leurs effets néfastes. </w:t>
      </w:r>
    </w:p>
    <w:p w:rsidR="0044501A" w:rsidRDefault="00E1143D" w:rsidP="00391E89">
      <w:pPr>
        <w:numPr>
          <w:ilvl w:val="0"/>
          <w:numId w:val="18"/>
        </w:numPr>
        <w:spacing w:after="0" w:line="276" w:lineRule="auto"/>
        <w:ind w:left="714" w:hanging="357"/>
        <w:jc w:val="both"/>
        <w:rPr>
          <w:rFonts w:ascii="Cambria" w:eastAsia="Times New Roman" w:hAnsi="Cambria" w:cs="Times New Roman"/>
          <w:lang w:eastAsia="fr-FR"/>
        </w:rPr>
      </w:pPr>
      <w:r w:rsidRPr="00E1143D">
        <w:rPr>
          <w:rFonts w:ascii="Cambria" w:eastAsia="Times New Roman" w:hAnsi="Cambria" w:cs="Times New Roman"/>
          <w:b/>
          <w:bCs/>
          <w:sz w:val="20"/>
          <w:szCs w:val="20"/>
          <w:lang w:eastAsia="fr-FR"/>
        </w:rPr>
        <w:t>Conclusion</w:t>
      </w:r>
      <w:r w:rsidRPr="00E1143D">
        <w:rPr>
          <w:rFonts w:ascii="Cambria" w:eastAsia="Times New Roman" w:hAnsi="Cambria" w:cs="Times New Roman"/>
          <w:sz w:val="20"/>
          <w:szCs w:val="20"/>
          <w:lang w:eastAsia="fr-FR"/>
        </w:rPr>
        <w:t xml:space="preserve"> :</w:t>
      </w:r>
      <w:r w:rsidRPr="00E1143D">
        <w:rPr>
          <w:rFonts w:ascii="Cambria" w:eastAsia="Times New Roman" w:hAnsi="Cambria" w:cs="Times New Roman"/>
          <w:lang w:eastAsia="fr-FR"/>
        </w:rPr>
        <w:t xml:space="preserve"> </w:t>
      </w:r>
    </w:p>
    <w:p w:rsidR="00E1143D" w:rsidRPr="00E1143D" w:rsidRDefault="0044501A" w:rsidP="00391E89">
      <w:pPr>
        <w:spacing w:after="0" w:line="276" w:lineRule="auto"/>
        <w:ind w:left="357"/>
        <w:jc w:val="both"/>
        <w:rPr>
          <w:rFonts w:ascii="Cambria" w:eastAsia="Times New Roman" w:hAnsi="Cambria" w:cs="Times New Roman"/>
          <w:lang w:eastAsia="fr-FR"/>
        </w:rPr>
      </w:pPr>
      <w:r>
        <w:rPr>
          <w:rFonts w:ascii="Cambria" w:eastAsia="Times New Roman" w:hAnsi="Cambria" w:cs="Times New Roman"/>
          <w:lang w:eastAsia="fr-FR"/>
        </w:rPr>
        <w:t xml:space="preserve">       </w:t>
      </w:r>
      <w:r w:rsidR="00E1143D" w:rsidRPr="00E1143D">
        <w:rPr>
          <w:rFonts w:ascii="Cambria" w:eastAsia="Times New Roman" w:hAnsi="Cambria" w:cs="Times New Roman"/>
          <w:lang w:eastAsia="fr-FR"/>
        </w:rPr>
        <w:t>En somme, les réseaux sociaux possèdent un potentiel à la fois bénéfique et préjudiciable pour la société. Une utilisation consciente et responsable est essentielle pour maximiser leurs avantages tout en minimisant leurs inconvénients.</w:t>
      </w:r>
    </w:p>
    <w:p w:rsidR="001734A4" w:rsidRDefault="001734A4">
      <w:bookmarkStart w:id="0" w:name="_GoBack"/>
      <w:bookmarkEnd w:id="0"/>
    </w:p>
    <w:sectPr w:rsidR="001734A4" w:rsidSect="00275D7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7383"/>
    <w:multiLevelType w:val="multilevel"/>
    <w:tmpl w:val="585E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05BCD"/>
    <w:multiLevelType w:val="multilevel"/>
    <w:tmpl w:val="46AC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6518B"/>
    <w:multiLevelType w:val="multilevel"/>
    <w:tmpl w:val="F6AE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64030"/>
    <w:multiLevelType w:val="multilevel"/>
    <w:tmpl w:val="8042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91BAC"/>
    <w:multiLevelType w:val="hybridMultilevel"/>
    <w:tmpl w:val="9D22A6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CC756E"/>
    <w:multiLevelType w:val="multilevel"/>
    <w:tmpl w:val="9C283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49631F"/>
    <w:multiLevelType w:val="multilevel"/>
    <w:tmpl w:val="CC661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C6D86"/>
    <w:multiLevelType w:val="multilevel"/>
    <w:tmpl w:val="180E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6D34E8"/>
    <w:multiLevelType w:val="multilevel"/>
    <w:tmpl w:val="CFF4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65B99"/>
    <w:multiLevelType w:val="hybridMultilevel"/>
    <w:tmpl w:val="2B7224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B158D0"/>
    <w:multiLevelType w:val="multilevel"/>
    <w:tmpl w:val="FDF0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917CEE"/>
    <w:multiLevelType w:val="multilevel"/>
    <w:tmpl w:val="C25A7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154C3D"/>
    <w:multiLevelType w:val="multilevel"/>
    <w:tmpl w:val="ECDC3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753B5E"/>
    <w:multiLevelType w:val="hybridMultilevel"/>
    <w:tmpl w:val="8E6EAF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CA15246"/>
    <w:multiLevelType w:val="multilevel"/>
    <w:tmpl w:val="1DEE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7055F9"/>
    <w:multiLevelType w:val="multilevel"/>
    <w:tmpl w:val="CDE6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B904B0"/>
    <w:multiLevelType w:val="multilevel"/>
    <w:tmpl w:val="02FC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636E56"/>
    <w:multiLevelType w:val="hybridMultilevel"/>
    <w:tmpl w:val="782CA340"/>
    <w:lvl w:ilvl="0" w:tplc="A0322E6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0FB1A0C"/>
    <w:multiLevelType w:val="hybridMultilevel"/>
    <w:tmpl w:val="D216477E"/>
    <w:lvl w:ilvl="0" w:tplc="A6801B8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61D190F"/>
    <w:multiLevelType w:val="multilevel"/>
    <w:tmpl w:val="F2D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E852B9"/>
    <w:multiLevelType w:val="hybridMultilevel"/>
    <w:tmpl w:val="63C278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AA860E3"/>
    <w:multiLevelType w:val="multilevel"/>
    <w:tmpl w:val="39D0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5E0FAC"/>
    <w:multiLevelType w:val="multilevel"/>
    <w:tmpl w:val="CBB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1"/>
  </w:num>
  <w:num w:numId="3">
    <w:abstractNumId w:val="22"/>
  </w:num>
  <w:num w:numId="4">
    <w:abstractNumId w:val="19"/>
  </w:num>
  <w:num w:numId="5">
    <w:abstractNumId w:val="14"/>
  </w:num>
  <w:num w:numId="6">
    <w:abstractNumId w:val="12"/>
  </w:num>
  <w:num w:numId="7">
    <w:abstractNumId w:val="8"/>
  </w:num>
  <w:num w:numId="8">
    <w:abstractNumId w:val="7"/>
  </w:num>
  <w:num w:numId="9">
    <w:abstractNumId w:val="3"/>
  </w:num>
  <w:num w:numId="10">
    <w:abstractNumId w:val="1"/>
  </w:num>
  <w:num w:numId="11">
    <w:abstractNumId w:val="0"/>
  </w:num>
  <w:num w:numId="12">
    <w:abstractNumId w:val="15"/>
  </w:num>
  <w:num w:numId="13">
    <w:abstractNumId w:val="6"/>
  </w:num>
  <w:num w:numId="14">
    <w:abstractNumId w:val="2"/>
  </w:num>
  <w:num w:numId="15">
    <w:abstractNumId w:val="11"/>
  </w:num>
  <w:num w:numId="16">
    <w:abstractNumId w:val="11"/>
    <w:lvlOverride w:ilvl="1">
      <w:lvl w:ilvl="1">
        <w:start w:val="1"/>
        <w:numFmt w:val="lowerLetter"/>
        <w:lvlText w:val="%2."/>
        <w:lvlJc w:val="left"/>
        <w:rPr>
          <w:rFonts w:ascii="Cambria" w:eastAsia="Times New Roman" w:hAnsi="Cambria" w:cs="Times New Roman"/>
        </w:rPr>
      </w:lvl>
    </w:lvlOverride>
  </w:num>
  <w:num w:numId="17">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18">
    <w:abstractNumId w:val="10"/>
  </w:num>
  <w:num w:numId="19">
    <w:abstractNumId w:val="5"/>
  </w:num>
  <w:num w:numId="20">
    <w:abstractNumId w:val="17"/>
  </w:num>
  <w:num w:numId="21">
    <w:abstractNumId w:val="18"/>
  </w:num>
  <w:num w:numId="22">
    <w:abstractNumId w:val="9"/>
  </w:num>
  <w:num w:numId="23">
    <w:abstractNumId w:val="4"/>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925"/>
    <w:rsid w:val="0007613A"/>
    <w:rsid w:val="001734A4"/>
    <w:rsid w:val="00234F28"/>
    <w:rsid w:val="00275D77"/>
    <w:rsid w:val="00391E89"/>
    <w:rsid w:val="0044501A"/>
    <w:rsid w:val="006A7636"/>
    <w:rsid w:val="00742925"/>
    <w:rsid w:val="008837F4"/>
    <w:rsid w:val="008E5C7C"/>
    <w:rsid w:val="00AC5CCE"/>
    <w:rsid w:val="00DF6D34"/>
    <w:rsid w:val="00E1143D"/>
    <w:rsid w:val="00EB712E"/>
    <w:rsid w:val="00F106EA"/>
    <w:rsid w:val="00F54871"/>
    <w:rsid w:val="00F70394"/>
    <w:rsid w:val="00F84321"/>
    <w:rsid w:val="00F862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7DF26-AFE8-4055-875D-37769160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5D77"/>
    <w:pPr>
      <w:ind w:left="720"/>
      <w:contextualSpacing/>
    </w:pPr>
  </w:style>
  <w:style w:type="paragraph" w:styleId="NormalWeb">
    <w:name w:val="Normal (Web)"/>
    <w:basedOn w:val="Normal"/>
    <w:uiPriority w:val="99"/>
    <w:unhideWhenUsed/>
    <w:rsid w:val="00E114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1143D"/>
    <w:rPr>
      <w:b/>
      <w:bCs/>
    </w:rPr>
  </w:style>
  <w:style w:type="character" w:styleId="Accentuation">
    <w:name w:val="Emphasis"/>
    <w:basedOn w:val="Policepardfaut"/>
    <w:uiPriority w:val="20"/>
    <w:qFormat/>
    <w:rsid w:val="00E114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942432">
      <w:bodyDiv w:val="1"/>
      <w:marLeft w:val="0"/>
      <w:marRight w:val="0"/>
      <w:marTop w:val="0"/>
      <w:marBottom w:val="0"/>
      <w:divBdr>
        <w:top w:val="none" w:sz="0" w:space="0" w:color="auto"/>
        <w:left w:val="none" w:sz="0" w:space="0" w:color="auto"/>
        <w:bottom w:val="none" w:sz="0" w:space="0" w:color="auto"/>
        <w:right w:val="none" w:sz="0" w:space="0" w:color="auto"/>
      </w:divBdr>
    </w:div>
    <w:div w:id="1326469381">
      <w:bodyDiv w:val="1"/>
      <w:marLeft w:val="0"/>
      <w:marRight w:val="0"/>
      <w:marTop w:val="0"/>
      <w:marBottom w:val="0"/>
      <w:divBdr>
        <w:top w:val="none" w:sz="0" w:space="0" w:color="auto"/>
        <w:left w:val="none" w:sz="0" w:space="0" w:color="auto"/>
        <w:bottom w:val="none" w:sz="0" w:space="0" w:color="auto"/>
        <w:right w:val="none" w:sz="0" w:space="0" w:color="auto"/>
      </w:divBdr>
    </w:div>
    <w:div w:id="1445615427">
      <w:bodyDiv w:val="1"/>
      <w:marLeft w:val="0"/>
      <w:marRight w:val="0"/>
      <w:marTop w:val="0"/>
      <w:marBottom w:val="0"/>
      <w:divBdr>
        <w:top w:val="none" w:sz="0" w:space="0" w:color="auto"/>
        <w:left w:val="none" w:sz="0" w:space="0" w:color="auto"/>
        <w:bottom w:val="none" w:sz="0" w:space="0" w:color="auto"/>
        <w:right w:val="none" w:sz="0" w:space="0" w:color="auto"/>
      </w:divBdr>
    </w:div>
    <w:div w:id="190390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588</Words>
  <Characters>3239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2024-12-09T19:41:00Z</dcterms:created>
  <dcterms:modified xsi:type="dcterms:W3CDTF">2024-12-14T06:18:00Z</dcterms:modified>
</cp:coreProperties>
</file>