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14F628" w14:textId="77777777" w:rsidR="00AD1C30" w:rsidRPr="002D2F0E" w:rsidRDefault="00AD1C30" w:rsidP="00AD1C30">
      <w:pPr>
        <w:pStyle w:val="Paragraphedeliste"/>
        <w:numPr>
          <w:ilvl w:val="0"/>
          <w:numId w:val="2"/>
        </w:numPr>
        <w:spacing w:after="225" w:line="240" w:lineRule="auto"/>
        <w:outlineLvl w:val="0"/>
        <w:rPr>
          <w:rFonts w:asciiTheme="majorBidi" w:eastAsia="Times New Roman" w:hAnsiTheme="majorBidi" w:cstheme="majorBidi"/>
          <w:b/>
          <w:bCs/>
          <w:kern w:val="36"/>
          <w:sz w:val="28"/>
          <w:szCs w:val="28"/>
          <w:lang w:eastAsia="fr-DZ"/>
          <w14:ligatures w14:val="none"/>
        </w:rPr>
      </w:pPr>
      <w:r w:rsidRPr="002D2F0E">
        <w:rPr>
          <w:rFonts w:asciiTheme="majorBidi" w:eastAsia="Times New Roman" w:hAnsiTheme="majorBidi" w:cstheme="majorBidi"/>
          <w:b/>
          <w:bCs/>
          <w:kern w:val="36"/>
          <w:sz w:val="28"/>
          <w:szCs w:val="28"/>
          <w:lang w:eastAsia="fr-DZ"/>
          <w14:ligatures w14:val="none"/>
        </w:rPr>
        <w:t>L’adjectif qualifiant et l’adjectif classifiant</w:t>
      </w:r>
    </w:p>
    <w:p w14:paraId="1A341734" w14:textId="77777777" w:rsidR="00AD1C30" w:rsidRPr="002D2F0E" w:rsidRDefault="00AD1C30" w:rsidP="00AD1C30">
      <w:pPr>
        <w:pStyle w:val="Paragraphedeliste"/>
        <w:numPr>
          <w:ilvl w:val="0"/>
          <w:numId w:val="1"/>
        </w:numPr>
        <w:shd w:val="clear" w:color="auto" w:fill="FFFFFF"/>
        <w:spacing w:before="100" w:beforeAutospacing="1" w:after="0" w:afterAutospacing="1" w:line="240" w:lineRule="auto"/>
        <w:jc w:val="both"/>
        <w:rPr>
          <w:rFonts w:asciiTheme="majorBidi" w:eastAsia="Times New Roman" w:hAnsiTheme="majorBidi" w:cstheme="majorBidi"/>
          <w:kern w:val="0"/>
          <w:sz w:val="28"/>
          <w:szCs w:val="28"/>
          <w:lang w:eastAsia="fr-DZ"/>
          <w14:ligatures w14:val="none"/>
        </w:rPr>
      </w:pPr>
      <w:r w:rsidRPr="002D2F0E">
        <w:rPr>
          <w:rFonts w:asciiTheme="majorBidi" w:hAnsiTheme="majorBidi" w:cstheme="majorBidi"/>
          <w:sz w:val="28"/>
          <w:szCs w:val="28"/>
        </w:rPr>
        <w:t>Selon son   rôle sémantique, l</w:t>
      </w:r>
      <w:r w:rsidRPr="002D2F0E">
        <w:rPr>
          <w:rFonts w:asciiTheme="majorBidi" w:eastAsia="Times New Roman" w:hAnsiTheme="majorBidi" w:cstheme="majorBidi"/>
          <w:kern w:val="0"/>
          <w:sz w:val="28"/>
          <w:szCs w:val="28"/>
          <w:lang w:eastAsia="fr-DZ"/>
          <w14:ligatures w14:val="none"/>
        </w:rPr>
        <w:t>'adjectif qualifiant désigne une caractéristique qui peut varier en intensité que possède le nom (Il prépare une soupe </w:t>
      </w:r>
      <w:r w:rsidRPr="002D2F0E">
        <w:rPr>
          <w:rFonts w:asciiTheme="majorBidi" w:eastAsia="Times New Roman" w:hAnsiTheme="majorBidi" w:cstheme="majorBidi"/>
          <w:b/>
          <w:bCs/>
          <w:kern w:val="0"/>
          <w:sz w:val="28"/>
          <w:szCs w:val="28"/>
          <w:lang w:eastAsia="fr-DZ"/>
          <w14:ligatures w14:val="none"/>
        </w:rPr>
        <w:t>savoureuse,</w:t>
      </w:r>
      <w:r w:rsidRPr="002D2F0E">
        <w:rPr>
          <w:rFonts w:asciiTheme="majorBidi" w:eastAsia="Times New Roman" w:hAnsiTheme="majorBidi" w:cstheme="majorBidi"/>
          <w:kern w:val="0"/>
          <w:sz w:val="28"/>
          <w:szCs w:val="28"/>
          <w:lang w:eastAsia="fr-DZ"/>
          <w14:ligatures w14:val="none"/>
        </w:rPr>
        <w:t xml:space="preserve"> ma sœur a fait un voyage f</w:t>
      </w:r>
      <w:r w:rsidRPr="002D2F0E">
        <w:rPr>
          <w:rFonts w:asciiTheme="majorBidi" w:eastAsia="Times New Roman" w:hAnsiTheme="majorBidi" w:cstheme="majorBidi"/>
          <w:b/>
          <w:bCs/>
          <w:kern w:val="0"/>
          <w:sz w:val="28"/>
          <w:szCs w:val="28"/>
          <w:lang w:eastAsia="fr-DZ"/>
          <w14:ligatures w14:val="none"/>
        </w:rPr>
        <w:t>abuleux</w:t>
      </w:r>
      <w:r w:rsidRPr="002D2F0E">
        <w:rPr>
          <w:rFonts w:asciiTheme="majorBidi" w:eastAsia="Times New Roman" w:hAnsiTheme="majorBidi" w:cstheme="majorBidi"/>
          <w:kern w:val="0"/>
          <w:sz w:val="28"/>
          <w:szCs w:val="28"/>
          <w:lang w:eastAsia="fr-DZ"/>
          <w14:ligatures w14:val="none"/>
        </w:rPr>
        <w:t>),  alors que l'adjectif classifiant classe le nom dans une catégorie, il ne décrit pas une  caractéristique mais une appar</w:t>
      </w:r>
      <w:r>
        <w:rPr>
          <w:rFonts w:asciiTheme="majorBidi" w:eastAsia="Times New Roman" w:hAnsiTheme="majorBidi" w:cstheme="majorBidi"/>
          <w:kern w:val="0"/>
          <w:sz w:val="28"/>
          <w:szCs w:val="28"/>
          <w:lang w:eastAsia="fr-DZ"/>
          <w14:ligatures w14:val="none"/>
        </w:rPr>
        <w:t>ten</w:t>
      </w:r>
      <w:r w:rsidRPr="002D2F0E">
        <w:rPr>
          <w:rFonts w:asciiTheme="majorBidi" w:eastAsia="Times New Roman" w:hAnsiTheme="majorBidi" w:cstheme="majorBidi"/>
          <w:kern w:val="0"/>
          <w:sz w:val="28"/>
          <w:szCs w:val="28"/>
          <w:lang w:eastAsia="fr-DZ"/>
          <w14:ligatures w14:val="none"/>
        </w:rPr>
        <w:t xml:space="preserve">ance à un  groupe ou une catégorie. (Une école </w:t>
      </w:r>
      <w:r w:rsidRPr="002D2F0E">
        <w:rPr>
          <w:rFonts w:asciiTheme="majorBidi" w:eastAsia="Times New Roman" w:hAnsiTheme="majorBidi" w:cstheme="majorBidi"/>
          <w:b/>
          <w:bCs/>
          <w:kern w:val="0"/>
          <w:sz w:val="28"/>
          <w:szCs w:val="28"/>
          <w:lang w:eastAsia="fr-DZ"/>
          <w14:ligatures w14:val="none"/>
        </w:rPr>
        <w:t>publique</w:t>
      </w:r>
      <w:r w:rsidRPr="002D2F0E">
        <w:rPr>
          <w:rFonts w:asciiTheme="majorBidi" w:eastAsia="Times New Roman" w:hAnsiTheme="majorBidi" w:cstheme="majorBidi"/>
          <w:kern w:val="0"/>
          <w:sz w:val="28"/>
          <w:szCs w:val="28"/>
          <w:lang w:eastAsia="fr-DZ"/>
          <w14:ligatures w14:val="none"/>
        </w:rPr>
        <w:t xml:space="preserve">, un roman </w:t>
      </w:r>
      <w:r w:rsidRPr="002D2F0E">
        <w:rPr>
          <w:rFonts w:asciiTheme="majorBidi" w:eastAsia="Times New Roman" w:hAnsiTheme="majorBidi" w:cstheme="majorBidi"/>
          <w:b/>
          <w:bCs/>
          <w:kern w:val="0"/>
          <w:sz w:val="28"/>
          <w:szCs w:val="28"/>
          <w:lang w:eastAsia="fr-DZ"/>
          <w14:ligatures w14:val="none"/>
        </w:rPr>
        <w:t>classique</w:t>
      </w:r>
      <w:r w:rsidRPr="002D2F0E">
        <w:rPr>
          <w:rFonts w:asciiTheme="majorBidi" w:eastAsia="Times New Roman" w:hAnsiTheme="majorBidi" w:cstheme="majorBidi"/>
          <w:kern w:val="0"/>
          <w:sz w:val="28"/>
          <w:szCs w:val="28"/>
          <w:lang w:eastAsia="fr-DZ"/>
          <w14:ligatures w14:val="none"/>
        </w:rPr>
        <w:t xml:space="preserve">, les gouvernements craignent des attaques </w:t>
      </w:r>
      <w:r w:rsidRPr="002D2F0E">
        <w:rPr>
          <w:rFonts w:asciiTheme="majorBidi" w:eastAsia="Times New Roman" w:hAnsiTheme="majorBidi" w:cstheme="majorBidi"/>
          <w:b/>
          <w:bCs/>
          <w:kern w:val="0"/>
          <w:sz w:val="28"/>
          <w:szCs w:val="28"/>
          <w:lang w:eastAsia="fr-DZ"/>
          <w14:ligatures w14:val="none"/>
        </w:rPr>
        <w:t>aériennes</w:t>
      </w:r>
      <w:r w:rsidRPr="002D2F0E">
        <w:rPr>
          <w:rFonts w:asciiTheme="majorBidi" w:eastAsia="Times New Roman" w:hAnsiTheme="majorBidi" w:cstheme="majorBidi"/>
          <w:kern w:val="0"/>
          <w:sz w:val="28"/>
          <w:szCs w:val="28"/>
          <w:lang w:eastAsia="fr-DZ"/>
          <w14:ligatures w14:val="none"/>
        </w:rPr>
        <w:t xml:space="preserve">,  il a rejoint la délégation </w:t>
      </w:r>
      <w:r w:rsidRPr="002D2F0E">
        <w:rPr>
          <w:rFonts w:asciiTheme="majorBidi" w:eastAsia="Times New Roman" w:hAnsiTheme="majorBidi" w:cstheme="majorBidi"/>
          <w:b/>
          <w:bCs/>
          <w:kern w:val="0"/>
          <w:sz w:val="28"/>
          <w:szCs w:val="28"/>
          <w:lang w:eastAsia="fr-DZ"/>
          <w14:ligatures w14:val="none"/>
        </w:rPr>
        <w:t xml:space="preserve">algérienne  </w:t>
      </w:r>
      <w:r w:rsidRPr="002D2F0E">
        <w:rPr>
          <w:rFonts w:asciiTheme="majorBidi" w:eastAsia="Times New Roman" w:hAnsiTheme="majorBidi" w:cstheme="majorBidi"/>
          <w:kern w:val="0"/>
          <w:sz w:val="28"/>
          <w:szCs w:val="28"/>
          <w:lang w:eastAsia="fr-DZ"/>
          <w14:ligatures w14:val="none"/>
        </w:rPr>
        <w:t xml:space="preserve">aujourd’hui) </w:t>
      </w:r>
    </w:p>
    <w:p w14:paraId="5B6AE1FB" w14:textId="77777777" w:rsidR="00AD1C30" w:rsidRPr="002D2F0E" w:rsidRDefault="00AD1C30" w:rsidP="00AD1C30">
      <w:pPr>
        <w:pStyle w:val="Paragraphedeliste"/>
        <w:numPr>
          <w:ilvl w:val="0"/>
          <w:numId w:val="1"/>
        </w:numPr>
        <w:shd w:val="clear" w:color="auto" w:fill="FFFFFF"/>
        <w:spacing w:before="100" w:beforeAutospacing="1" w:after="100" w:afterAutospacing="1" w:line="240" w:lineRule="auto"/>
        <w:jc w:val="both"/>
        <w:rPr>
          <w:rFonts w:asciiTheme="majorBidi" w:eastAsia="Times New Roman" w:hAnsiTheme="majorBidi" w:cstheme="majorBidi"/>
          <w:kern w:val="0"/>
          <w:sz w:val="28"/>
          <w:szCs w:val="28"/>
          <w:lang w:eastAsia="fr-DZ"/>
          <w14:ligatures w14:val="none"/>
        </w:rPr>
      </w:pPr>
      <w:r w:rsidRPr="002D2F0E">
        <w:rPr>
          <w:rFonts w:asciiTheme="majorBidi" w:eastAsia="Times New Roman" w:hAnsiTheme="majorBidi" w:cstheme="majorBidi"/>
          <w:kern w:val="0"/>
          <w:sz w:val="28"/>
          <w:szCs w:val="28"/>
          <w:lang w:eastAsia="fr-DZ"/>
          <w14:ligatures w14:val="none"/>
        </w:rPr>
        <w:t xml:space="preserve">Les adjectifs </w:t>
      </w:r>
      <w:proofErr w:type="spellStart"/>
      <w:r w:rsidRPr="002D2F0E">
        <w:rPr>
          <w:rFonts w:asciiTheme="majorBidi" w:eastAsia="Times New Roman" w:hAnsiTheme="majorBidi" w:cstheme="majorBidi"/>
          <w:kern w:val="0"/>
          <w:sz w:val="28"/>
          <w:szCs w:val="28"/>
          <w:lang w:eastAsia="fr-DZ"/>
          <w14:ligatures w14:val="none"/>
        </w:rPr>
        <w:t>classifiants</w:t>
      </w:r>
      <w:proofErr w:type="spellEnd"/>
      <w:r w:rsidRPr="002D2F0E">
        <w:rPr>
          <w:rFonts w:asciiTheme="majorBidi" w:eastAsia="Times New Roman" w:hAnsiTheme="majorBidi" w:cstheme="majorBidi"/>
          <w:kern w:val="0"/>
          <w:sz w:val="28"/>
          <w:szCs w:val="28"/>
          <w:lang w:eastAsia="fr-DZ"/>
          <w14:ligatures w14:val="none"/>
        </w:rPr>
        <w:t xml:space="preserve"> </w:t>
      </w:r>
      <w:r w:rsidRPr="002D2F0E">
        <w:rPr>
          <w:rFonts w:asciiTheme="majorBidi" w:eastAsia="Times New Roman" w:hAnsiTheme="majorBidi" w:cstheme="majorBidi"/>
          <w:b/>
          <w:bCs/>
          <w:kern w:val="0"/>
          <w:sz w:val="28"/>
          <w:szCs w:val="28"/>
          <w:lang w:eastAsia="fr-DZ"/>
          <w14:ligatures w14:val="none"/>
        </w:rPr>
        <w:t>ordinaux</w:t>
      </w:r>
      <w:r w:rsidRPr="002D2F0E">
        <w:rPr>
          <w:rFonts w:asciiTheme="majorBidi" w:eastAsia="Times New Roman" w:hAnsiTheme="majorBidi" w:cstheme="majorBidi"/>
          <w:kern w:val="0"/>
          <w:sz w:val="28"/>
          <w:szCs w:val="28"/>
          <w:lang w:eastAsia="fr-DZ"/>
          <w14:ligatures w14:val="none"/>
        </w:rPr>
        <w:t>, c’est-à-dire les adjectifs exprimant un rang ou un ordre, se placent cependant avant le nom. (Le </w:t>
      </w:r>
      <w:r w:rsidRPr="002D2F0E">
        <w:rPr>
          <w:rFonts w:asciiTheme="majorBidi" w:eastAsia="Times New Roman" w:hAnsiTheme="majorBidi" w:cstheme="majorBidi"/>
          <w:b/>
          <w:bCs/>
          <w:kern w:val="0"/>
          <w:sz w:val="28"/>
          <w:szCs w:val="28"/>
          <w:lang w:eastAsia="fr-DZ"/>
          <w14:ligatures w14:val="none"/>
        </w:rPr>
        <w:t>deuxième</w:t>
      </w:r>
      <w:r w:rsidRPr="002D2F0E">
        <w:rPr>
          <w:rFonts w:asciiTheme="majorBidi" w:eastAsia="Times New Roman" w:hAnsiTheme="majorBidi" w:cstheme="majorBidi"/>
          <w:kern w:val="0"/>
          <w:sz w:val="28"/>
          <w:szCs w:val="28"/>
          <w:lang w:eastAsia="fr-DZ"/>
          <w14:ligatures w14:val="none"/>
        </w:rPr>
        <w:t> candidat à l’audition a vraiment impressionné le jury.    Demain, ce sera la </w:t>
      </w:r>
      <w:r w:rsidRPr="002D2F0E">
        <w:rPr>
          <w:rFonts w:asciiTheme="majorBidi" w:eastAsia="Times New Roman" w:hAnsiTheme="majorBidi" w:cstheme="majorBidi"/>
          <w:b/>
          <w:bCs/>
          <w:kern w:val="0"/>
          <w:sz w:val="28"/>
          <w:szCs w:val="28"/>
          <w:lang w:eastAsia="fr-DZ"/>
          <w14:ligatures w14:val="none"/>
        </w:rPr>
        <w:t>dernière</w:t>
      </w:r>
      <w:r w:rsidRPr="002D2F0E">
        <w:rPr>
          <w:rFonts w:asciiTheme="majorBidi" w:eastAsia="Times New Roman" w:hAnsiTheme="majorBidi" w:cstheme="majorBidi"/>
          <w:kern w:val="0"/>
          <w:sz w:val="28"/>
          <w:szCs w:val="28"/>
          <w:lang w:eastAsia="fr-DZ"/>
          <w14:ligatures w14:val="none"/>
        </w:rPr>
        <w:t> journée du colloque.) </w:t>
      </w:r>
    </w:p>
    <w:p w14:paraId="2E6C4DF3" w14:textId="77777777" w:rsidR="00AD1C30" w:rsidRPr="002D2F0E" w:rsidRDefault="00AD1C30" w:rsidP="00AD1C30">
      <w:pPr>
        <w:pStyle w:val="Paragraphedeliste"/>
        <w:numPr>
          <w:ilvl w:val="0"/>
          <w:numId w:val="1"/>
        </w:numPr>
        <w:shd w:val="clear" w:color="auto" w:fill="FFFFFF"/>
        <w:spacing w:before="100" w:beforeAutospacing="1" w:after="0" w:afterAutospacing="1" w:line="240" w:lineRule="auto"/>
        <w:jc w:val="both"/>
        <w:rPr>
          <w:rFonts w:asciiTheme="majorBidi" w:eastAsia="Times New Roman" w:hAnsiTheme="majorBidi" w:cstheme="majorBidi"/>
          <w:kern w:val="0"/>
          <w:sz w:val="28"/>
          <w:szCs w:val="28"/>
          <w:lang w:eastAsia="fr-DZ"/>
          <w14:ligatures w14:val="none"/>
        </w:rPr>
      </w:pPr>
      <w:r w:rsidRPr="002D2F0E">
        <w:rPr>
          <w:rFonts w:asciiTheme="majorBidi" w:eastAsia="Times New Roman" w:hAnsiTheme="majorBidi" w:cstheme="majorBidi"/>
          <w:kern w:val="0"/>
          <w:sz w:val="28"/>
          <w:szCs w:val="28"/>
          <w:lang w:eastAsia="fr-DZ"/>
          <w14:ligatures w14:val="none"/>
        </w:rPr>
        <w:t xml:space="preserve">Épithète et attribut sont deux fonctions syntaxiques  des adjectifs dans la phrase, Épithète:  l’adjectif est directement attaché  au nom </w:t>
      </w:r>
      <w:r>
        <w:rPr>
          <w:rFonts w:asciiTheme="majorBidi" w:eastAsia="Times New Roman" w:hAnsiTheme="majorBidi" w:cstheme="majorBidi"/>
          <w:kern w:val="0"/>
          <w:sz w:val="28"/>
          <w:szCs w:val="28"/>
          <w:lang w:eastAsia="fr-DZ"/>
          <w14:ligatures w14:val="none"/>
        </w:rPr>
        <w:t>s</w:t>
      </w:r>
      <w:r w:rsidRPr="002D2F0E">
        <w:rPr>
          <w:rFonts w:asciiTheme="majorBidi" w:eastAsia="Times New Roman" w:hAnsiTheme="majorBidi" w:cstheme="majorBidi"/>
          <w:kern w:val="0"/>
          <w:sz w:val="28"/>
          <w:szCs w:val="28"/>
          <w:lang w:eastAsia="fr-DZ"/>
          <w14:ligatures w14:val="none"/>
        </w:rPr>
        <w:t xml:space="preserve">ans intermédiaire d’un verbe, attribut: l’adjectif est  relié au nom par un verbe d’état (être,  paraitre, sembler, devenir, rester, demeurer) l’attribut qualifie ou classe le sujet ou le comblement du verbe ( ce chat est </w:t>
      </w:r>
      <w:r w:rsidRPr="002D2F0E">
        <w:rPr>
          <w:rFonts w:asciiTheme="majorBidi" w:eastAsia="Times New Roman" w:hAnsiTheme="majorBidi" w:cstheme="majorBidi"/>
          <w:kern w:val="0"/>
          <w:sz w:val="28"/>
          <w:szCs w:val="28"/>
          <w:u w:val="single"/>
          <w:lang w:eastAsia="fr-DZ"/>
          <w14:ligatures w14:val="none"/>
        </w:rPr>
        <w:t>noir</w:t>
      </w:r>
      <w:r w:rsidRPr="002D2F0E">
        <w:rPr>
          <w:rFonts w:asciiTheme="majorBidi" w:eastAsia="Times New Roman" w:hAnsiTheme="majorBidi" w:cstheme="majorBidi"/>
          <w:kern w:val="0"/>
          <w:sz w:val="28"/>
          <w:szCs w:val="28"/>
          <w:lang w:eastAsia="fr-DZ"/>
          <w14:ligatures w14:val="none"/>
        </w:rPr>
        <w:t xml:space="preserve">, elle semble </w:t>
      </w:r>
      <w:r w:rsidRPr="002D2F0E">
        <w:rPr>
          <w:rFonts w:asciiTheme="majorBidi" w:eastAsia="Times New Roman" w:hAnsiTheme="majorBidi" w:cstheme="majorBidi"/>
          <w:kern w:val="0"/>
          <w:sz w:val="28"/>
          <w:szCs w:val="28"/>
          <w:u w:val="single"/>
          <w:lang w:eastAsia="fr-DZ"/>
          <w14:ligatures w14:val="none"/>
        </w:rPr>
        <w:t>fatiguée</w:t>
      </w:r>
      <w:r w:rsidRPr="002D2F0E">
        <w:rPr>
          <w:rFonts w:asciiTheme="majorBidi" w:eastAsia="Times New Roman" w:hAnsiTheme="majorBidi" w:cstheme="majorBidi"/>
          <w:kern w:val="0"/>
          <w:sz w:val="28"/>
          <w:szCs w:val="28"/>
          <w:lang w:eastAsia="fr-DZ"/>
          <w14:ligatures w14:val="none"/>
        </w:rPr>
        <w:t xml:space="preserve">)  </w:t>
      </w:r>
    </w:p>
    <w:p w14:paraId="0BF72F1C" w14:textId="77777777" w:rsidR="00AD1C30" w:rsidRPr="002D2F0E" w:rsidRDefault="00AD1C30" w:rsidP="00AD1C30">
      <w:pPr>
        <w:spacing w:before="300" w:after="0" w:line="240" w:lineRule="auto"/>
        <w:outlineLvl w:val="3"/>
        <w:rPr>
          <w:rFonts w:asciiTheme="majorBidi" w:eastAsia="Times New Roman" w:hAnsiTheme="majorBidi" w:cstheme="majorBidi"/>
          <w:kern w:val="0"/>
          <w:sz w:val="28"/>
          <w:szCs w:val="28"/>
          <w:lang w:eastAsia="fr-DZ"/>
          <w14:ligatures w14:val="none"/>
        </w:rPr>
      </w:pPr>
      <w:r w:rsidRPr="002D2F0E">
        <w:rPr>
          <w:rFonts w:asciiTheme="majorBidi" w:hAnsiTheme="majorBidi" w:cstheme="majorBidi"/>
          <w:sz w:val="28"/>
          <w:szCs w:val="28"/>
        </w:rPr>
        <w:t xml:space="preserve"> Remarque: </w:t>
      </w:r>
      <w:r w:rsidRPr="002D2F0E">
        <w:rPr>
          <w:rFonts w:asciiTheme="majorBidi" w:eastAsia="Times New Roman" w:hAnsiTheme="majorBidi" w:cstheme="majorBidi"/>
          <w:kern w:val="0"/>
          <w:sz w:val="28"/>
          <w:szCs w:val="28"/>
          <w:lang w:eastAsia="fr-DZ"/>
          <w14:ligatures w14:val="none"/>
        </w:rPr>
        <w:t xml:space="preserve">Certains adjectifs peuvent être qualifiants ou </w:t>
      </w:r>
      <w:proofErr w:type="spellStart"/>
      <w:r w:rsidRPr="002D2F0E">
        <w:rPr>
          <w:rFonts w:asciiTheme="majorBidi" w:eastAsia="Times New Roman" w:hAnsiTheme="majorBidi" w:cstheme="majorBidi"/>
          <w:kern w:val="0"/>
          <w:sz w:val="28"/>
          <w:szCs w:val="28"/>
          <w:lang w:eastAsia="fr-DZ"/>
          <w14:ligatures w14:val="none"/>
        </w:rPr>
        <w:t>classifiants</w:t>
      </w:r>
      <w:proofErr w:type="spellEnd"/>
      <w:r w:rsidRPr="002D2F0E">
        <w:rPr>
          <w:rFonts w:asciiTheme="majorBidi" w:eastAsia="Times New Roman" w:hAnsiTheme="majorBidi" w:cstheme="majorBidi"/>
          <w:kern w:val="0"/>
          <w:sz w:val="28"/>
          <w:szCs w:val="28"/>
          <w:lang w:eastAsia="fr-DZ"/>
          <w14:ligatures w14:val="none"/>
        </w:rPr>
        <w:t xml:space="preserve"> selon le contexte dans lequel ils sont employés.</w:t>
      </w:r>
    </w:p>
    <w:p w14:paraId="24D6F1C2" w14:textId="77777777" w:rsidR="00AD1C30" w:rsidRPr="002D2F0E" w:rsidRDefault="00AD1C30" w:rsidP="00AD1C30">
      <w:pPr>
        <w:pStyle w:val="Paragraphedeliste"/>
        <w:numPr>
          <w:ilvl w:val="0"/>
          <w:numId w:val="3"/>
        </w:numPr>
        <w:spacing w:before="100" w:beforeAutospacing="1" w:after="100" w:afterAutospacing="1" w:line="240" w:lineRule="auto"/>
        <w:rPr>
          <w:rFonts w:ascii="var(--body-font)" w:eastAsia="Times New Roman" w:hAnsi="var(--body-font)" w:cs="Times New Roman"/>
          <w:kern w:val="0"/>
          <w:sz w:val="28"/>
          <w:szCs w:val="28"/>
          <w:lang w:eastAsia="fr-DZ"/>
          <w14:ligatures w14:val="none"/>
        </w:rPr>
      </w:pPr>
      <w:r w:rsidRPr="002D2F0E">
        <w:rPr>
          <w:rFonts w:asciiTheme="majorBidi" w:eastAsia="Times New Roman" w:hAnsiTheme="majorBidi" w:cstheme="majorBidi"/>
          <w:kern w:val="0"/>
          <w:sz w:val="28"/>
          <w:szCs w:val="28"/>
          <w:lang w:eastAsia="fr-DZ"/>
          <w14:ligatures w14:val="none"/>
        </w:rPr>
        <w:t>Les voitures électriques semblent plus </w:t>
      </w:r>
      <w:r w:rsidRPr="002D2F0E">
        <w:rPr>
          <w:rFonts w:asciiTheme="majorBidi" w:eastAsia="Times New Roman" w:hAnsiTheme="majorBidi" w:cstheme="majorBidi"/>
          <w:b/>
          <w:bCs/>
          <w:kern w:val="0"/>
          <w:sz w:val="28"/>
          <w:szCs w:val="28"/>
          <w:lang w:eastAsia="fr-DZ"/>
          <w14:ligatures w14:val="none"/>
        </w:rPr>
        <w:t>écologiques</w:t>
      </w:r>
      <w:r w:rsidRPr="002D2F0E">
        <w:rPr>
          <w:rFonts w:asciiTheme="majorBidi" w:eastAsia="Times New Roman" w:hAnsiTheme="majorBidi" w:cstheme="majorBidi"/>
          <w:kern w:val="0"/>
          <w:sz w:val="28"/>
          <w:szCs w:val="28"/>
          <w:lang w:eastAsia="fr-DZ"/>
          <w14:ligatures w14:val="none"/>
        </w:rPr>
        <w:t> que celles à essence.</w:t>
      </w:r>
      <w:r w:rsidRPr="00D8124A">
        <w:rPr>
          <w:rFonts w:ascii="var(--body-font)" w:eastAsia="Times New Roman" w:hAnsi="var(--body-font)" w:cs="Times New Roman"/>
          <w:kern w:val="0"/>
          <w:sz w:val="24"/>
          <w:szCs w:val="24"/>
          <w:lang w:eastAsia="fr-DZ"/>
          <w14:ligatures w14:val="none"/>
        </w:rPr>
        <w:t xml:space="preserve"> (Qualifiant)</w:t>
      </w:r>
      <w:r w:rsidRPr="00D8124A">
        <w:rPr>
          <w:rFonts w:ascii="var(--body-font)" w:eastAsia="Times New Roman" w:hAnsi="var(--body-font)" w:cs="Times New Roman"/>
          <w:kern w:val="0"/>
          <w:sz w:val="24"/>
          <w:szCs w:val="24"/>
          <w:lang w:eastAsia="fr-DZ"/>
          <w14:ligatures w14:val="none"/>
        </w:rPr>
        <w:br/>
      </w:r>
      <w:r w:rsidRPr="002D2F0E">
        <w:rPr>
          <w:rFonts w:ascii="var(--body-font)" w:eastAsia="Times New Roman" w:hAnsi="var(--body-font)" w:cs="Times New Roman"/>
          <w:kern w:val="0"/>
          <w:sz w:val="28"/>
          <w:szCs w:val="28"/>
          <w:lang w:eastAsia="fr-DZ"/>
          <w14:ligatures w14:val="none"/>
        </w:rPr>
        <w:t> </w:t>
      </w:r>
    </w:p>
    <w:p w14:paraId="650555DF" w14:textId="77777777" w:rsidR="00AD1C30" w:rsidRPr="002D2F0E" w:rsidRDefault="00AD1C30" w:rsidP="00AD1C30">
      <w:pPr>
        <w:numPr>
          <w:ilvl w:val="0"/>
          <w:numId w:val="3"/>
        </w:numPr>
        <w:spacing w:before="100" w:beforeAutospacing="1" w:after="100" w:afterAutospacing="1" w:line="240" w:lineRule="auto"/>
        <w:rPr>
          <w:rFonts w:ascii="var(--body-font)" w:eastAsia="Times New Roman" w:hAnsi="var(--body-font)" w:cs="Times New Roman"/>
          <w:kern w:val="0"/>
          <w:sz w:val="28"/>
          <w:szCs w:val="28"/>
          <w:lang w:eastAsia="fr-DZ"/>
          <w14:ligatures w14:val="none"/>
        </w:rPr>
      </w:pPr>
      <w:r w:rsidRPr="002D2F0E">
        <w:rPr>
          <w:rFonts w:ascii="var(--body-font)" w:eastAsia="Times New Roman" w:hAnsi="var(--body-font)" w:cs="Times New Roman"/>
          <w:kern w:val="0"/>
          <w:sz w:val="28"/>
          <w:szCs w:val="28"/>
          <w:lang w:eastAsia="fr-DZ"/>
          <w14:ligatures w14:val="none"/>
        </w:rPr>
        <w:t>Les fabricants doivent respecter des normes </w:t>
      </w:r>
      <w:r w:rsidRPr="002D2F0E">
        <w:rPr>
          <w:rFonts w:ascii="var(--body-font)" w:eastAsia="Times New Roman" w:hAnsi="var(--body-font)" w:cs="Times New Roman"/>
          <w:b/>
          <w:bCs/>
          <w:kern w:val="0"/>
          <w:sz w:val="28"/>
          <w:szCs w:val="28"/>
          <w:lang w:eastAsia="fr-DZ"/>
          <w14:ligatures w14:val="none"/>
        </w:rPr>
        <w:t>écologiques</w:t>
      </w:r>
      <w:r w:rsidRPr="002D2F0E">
        <w:rPr>
          <w:rFonts w:ascii="var(--body-font)" w:eastAsia="Times New Roman" w:hAnsi="var(--body-font)" w:cs="Times New Roman"/>
          <w:kern w:val="0"/>
          <w:sz w:val="28"/>
          <w:szCs w:val="28"/>
          <w:lang w:eastAsia="fr-DZ"/>
          <w14:ligatures w14:val="none"/>
        </w:rPr>
        <w:t> très strictes. (Classifiant)</w:t>
      </w:r>
    </w:p>
    <w:p w14:paraId="5B1F16A8" w14:textId="355FC0B2" w:rsidR="00AD1C30" w:rsidRDefault="00AD1C30" w:rsidP="00AD1C30">
      <w:pPr>
        <w:spacing w:before="300" w:after="0" w:line="240" w:lineRule="auto"/>
        <w:outlineLvl w:val="3"/>
        <w:rPr>
          <w:rFonts w:ascii="var(--body-font)" w:eastAsia="Times New Roman" w:hAnsi="var(--body-font)" w:cs="Times New Roman"/>
          <w:kern w:val="0"/>
          <w:sz w:val="24"/>
          <w:szCs w:val="24"/>
          <w:lang w:eastAsia="fr-DZ"/>
          <w14:ligatures w14:val="none"/>
        </w:rPr>
      </w:pPr>
      <w:r w:rsidRPr="00F81434">
        <w:rPr>
          <w:rFonts w:ascii="var(--body-font)" w:eastAsia="Times New Roman" w:hAnsi="var(--body-font)" w:cs="Times New Roman"/>
          <w:kern w:val="0"/>
          <w:sz w:val="24"/>
          <w:szCs w:val="24"/>
          <w:lang w:eastAsia="fr-DZ"/>
          <w14:ligatures w14:val="none"/>
        </w:rPr>
        <w:t>Adjectifs numéraux</w:t>
      </w:r>
      <w:r>
        <w:rPr>
          <w:rFonts w:ascii="var(--body-font)" w:eastAsia="Times New Roman" w:hAnsi="var(--body-font)" w:cs="Times New Roman"/>
          <w:kern w:val="0"/>
          <w:sz w:val="24"/>
          <w:szCs w:val="24"/>
          <w:lang w:eastAsia="fr-DZ"/>
          <w14:ligatures w14:val="none"/>
        </w:rPr>
        <w:t xml:space="preserve"> </w:t>
      </w:r>
      <w:r>
        <w:rPr>
          <w:rFonts w:ascii="var(--body-font)" w:eastAsia="Times New Roman" w:hAnsi="var(--body-font)" w:cs="Times New Roman"/>
          <w:kern w:val="0"/>
          <w:sz w:val="24"/>
          <w:szCs w:val="24"/>
          <w:lang w:eastAsia="fr-DZ"/>
          <w14:ligatures w14:val="none"/>
        </w:rPr>
        <w:t>:</w:t>
      </w:r>
    </w:p>
    <w:p w14:paraId="18BC4745" w14:textId="2C84B49C" w:rsidR="00AD1C30" w:rsidRPr="00AD1C30" w:rsidRDefault="00AD1C30" w:rsidP="00AD1C30">
      <w:pPr>
        <w:spacing w:before="300" w:after="0" w:line="240" w:lineRule="auto"/>
        <w:outlineLvl w:val="3"/>
        <w:rPr>
          <w:rFonts w:ascii="var(--body-font)" w:eastAsia="Times New Roman" w:hAnsi="var(--body-font)" w:cs="Times New Roman"/>
          <w:kern w:val="0"/>
          <w:sz w:val="24"/>
          <w:szCs w:val="24"/>
          <w:lang w:eastAsia="fr-DZ"/>
          <w14:ligatures w14:val="none"/>
        </w:rPr>
      </w:pPr>
      <w:r w:rsidRPr="00AD1C30">
        <w:rPr>
          <w:rFonts w:ascii="var(--body-font)" w:eastAsia="Times New Roman" w:hAnsi="var(--body-font)" w:cs="Times New Roman"/>
          <w:kern w:val="0"/>
          <w:sz w:val="24"/>
          <w:szCs w:val="24"/>
          <w:lang w:eastAsia="fr-DZ"/>
          <w14:ligatures w14:val="none"/>
        </w:rPr>
        <w:t>Cardinaux</w:t>
      </w:r>
      <w:r w:rsidRPr="00AD1C30">
        <w:rPr>
          <w:rFonts w:ascii="var(--body-font)" w:eastAsia="Times New Roman" w:hAnsi="var(--body-font)" w:cs="Times New Roman"/>
          <w:kern w:val="0"/>
          <w:sz w:val="24"/>
          <w:szCs w:val="24"/>
          <w:lang w:eastAsia="fr-DZ"/>
          <w14:ligatures w14:val="none"/>
        </w:rPr>
        <w:t xml:space="preserve"> (vingt, cinquante, )</w:t>
      </w:r>
    </w:p>
    <w:p w14:paraId="0A06F431" w14:textId="095724D9" w:rsidR="00AD1C30" w:rsidRDefault="00AD1C30" w:rsidP="00AD1C30">
      <w:pPr>
        <w:spacing w:before="300" w:after="0" w:line="240" w:lineRule="auto"/>
        <w:outlineLvl w:val="3"/>
        <w:rPr>
          <w:rFonts w:ascii="var(--body-font)" w:eastAsia="Times New Roman" w:hAnsi="var(--body-font)" w:cs="Times New Roman"/>
          <w:kern w:val="0"/>
          <w:sz w:val="24"/>
          <w:szCs w:val="24"/>
          <w:lang w:eastAsia="fr-DZ"/>
          <w14:ligatures w14:val="none"/>
        </w:rPr>
      </w:pPr>
      <w:r w:rsidRPr="00AD1C30">
        <w:rPr>
          <w:rFonts w:ascii="var(--body-font)" w:eastAsia="Times New Roman" w:hAnsi="var(--body-font)" w:cs="Times New Roman"/>
          <w:kern w:val="0"/>
          <w:sz w:val="24"/>
          <w:szCs w:val="24"/>
          <w:lang w:eastAsia="fr-DZ"/>
          <w14:ligatures w14:val="none"/>
        </w:rPr>
        <w:t>ordinaux  (premier, deuxième, vingtième</w:t>
      </w:r>
      <w:r>
        <w:rPr>
          <w:rFonts w:ascii="var(--body-font)" w:eastAsia="Times New Roman" w:hAnsi="var(--body-font)" w:cs="Times New Roman"/>
          <w:kern w:val="0"/>
          <w:sz w:val="24"/>
          <w:szCs w:val="24"/>
          <w:lang w:eastAsia="fr-DZ"/>
          <w14:ligatures w14:val="none"/>
        </w:rPr>
        <w:t>...),   expriment un ordre dans une série.</w:t>
      </w:r>
    </w:p>
    <w:p w14:paraId="663D5F74" w14:textId="77777777" w:rsidR="009451FE" w:rsidRDefault="009451FE" w:rsidP="00AD1C30">
      <w:pPr>
        <w:spacing w:before="300" w:after="0" w:line="240" w:lineRule="auto"/>
        <w:outlineLvl w:val="3"/>
        <w:rPr>
          <w:rFonts w:ascii="var(--body-font)" w:eastAsia="Times New Roman" w:hAnsi="var(--body-font)" w:cs="Times New Roman"/>
          <w:kern w:val="0"/>
          <w:sz w:val="24"/>
          <w:szCs w:val="24"/>
          <w:lang w:eastAsia="fr-DZ"/>
          <w14:ligatures w14:val="none"/>
        </w:rPr>
      </w:pPr>
    </w:p>
    <w:p w14:paraId="46CFBC73" w14:textId="77777777" w:rsidR="009451FE" w:rsidRPr="008C6E89" w:rsidRDefault="009451FE" w:rsidP="009451FE">
      <w:pPr>
        <w:pStyle w:val="Paragraphedeliste"/>
        <w:numPr>
          <w:ilvl w:val="0"/>
          <w:numId w:val="2"/>
        </w:numPr>
        <w:spacing w:before="300" w:after="0" w:line="240" w:lineRule="auto"/>
        <w:outlineLvl w:val="3"/>
        <w:rPr>
          <w:rFonts w:asciiTheme="majorBidi" w:eastAsia="Times New Roman" w:hAnsiTheme="majorBidi" w:cstheme="majorBidi"/>
          <w:b/>
          <w:bCs/>
          <w:kern w:val="0"/>
          <w:sz w:val="28"/>
          <w:szCs w:val="28"/>
          <w:lang w:eastAsia="fr-DZ"/>
          <w14:ligatures w14:val="none"/>
        </w:rPr>
      </w:pPr>
      <w:r w:rsidRPr="008C6E89">
        <w:rPr>
          <w:rFonts w:asciiTheme="majorBidi" w:eastAsia="Times New Roman" w:hAnsiTheme="majorBidi" w:cstheme="majorBidi"/>
          <w:b/>
          <w:bCs/>
          <w:kern w:val="0"/>
          <w:sz w:val="28"/>
          <w:szCs w:val="28"/>
          <w:lang w:eastAsia="fr-DZ"/>
          <w14:ligatures w14:val="none"/>
        </w:rPr>
        <w:t>Le déterminant</w:t>
      </w:r>
    </w:p>
    <w:p w14:paraId="2A7D7194" w14:textId="77777777" w:rsidR="009451FE" w:rsidRPr="008C6E89" w:rsidRDefault="009451FE" w:rsidP="009451FE">
      <w:pPr>
        <w:pStyle w:val="Paragraphedeliste"/>
        <w:numPr>
          <w:ilvl w:val="0"/>
          <w:numId w:val="4"/>
        </w:numPr>
        <w:spacing w:after="0" w:line="240" w:lineRule="auto"/>
        <w:jc w:val="both"/>
        <w:rPr>
          <w:rFonts w:asciiTheme="majorBidi" w:eastAsia="Times New Roman" w:hAnsiTheme="majorBidi" w:cstheme="majorBidi"/>
          <w:kern w:val="0"/>
          <w:sz w:val="24"/>
          <w:szCs w:val="24"/>
          <w:lang w:eastAsia="fr-DZ"/>
          <w14:ligatures w14:val="none"/>
        </w:rPr>
      </w:pPr>
      <w:r w:rsidRPr="008C6E89">
        <w:rPr>
          <w:rFonts w:asciiTheme="majorBidi" w:eastAsia="Times New Roman" w:hAnsiTheme="majorBidi" w:cstheme="majorBidi"/>
          <w:kern w:val="0"/>
          <w:sz w:val="24"/>
          <w:szCs w:val="24"/>
          <w:lang w:eastAsia="fr-DZ"/>
          <w14:ligatures w14:val="none"/>
        </w:rPr>
        <w:t>Le déterminant donne des précisions à propos du nom. Il permet d’indiquer si le nom désigne une réalité précise ou non (un/une, cet/cette...), il permet parfois d’indiquer à qui appartient la réalité désignée par le nom (ton, mon, tes, mes...), il  peut aussi indiquer une quantité, précise ou non, de ce qui est désigné par le nom (deux, cinq, une, aucun...) </w:t>
      </w:r>
    </w:p>
    <w:p w14:paraId="297B0087" w14:textId="77777777" w:rsidR="009451FE" w:rsidRPr="008C6E89" w:rsidRDefault="009451FE" w:rsidP="009451FE">
      <w:pPr>
        <w:pStyle w:val="Paragraphedeliste"/>
        <w:numPr>
          <w:ilvl w:val="0"/>
          <w:numId w:val="4"/>
        </w:numPr>
        <w:spacing w:after="0" w:line="240" w:lineRule="auto"/>
        <w:jc w:val="both"/>
        <w:rPr>
          <w:rFonts w:asciiTheme="majorBidi" w:eastAsia="Times New Roman" w:hAnsiTheme="majorBidi" w:cstheme="majorBidi"/>
          <w:kern w:val="0"/>
          <w:sz w:val="24"/>
          <w:szCs w:val="24"/>
          <w:lang w:eastAsia="fr-DZ"/>
          <w14:ligatures w14:val="none"/>
        </w:rPr>
      </w:pPr>
      <w:r w:rsidRPr="008C6E89">
        <w:rPr>
          <w:rFonts w:asciiTheme="majorBidi" w:eastAsia="Times New Roman" w:hAnsiTheme="majorBidi" w:cstheme="majorBidi"/>
          <w:kern w:val="0"/>
          <w:sz w:val="24"/>
          <w:szCs w:val="24"/>
          <w:lang w:eastAsia="fr-DZ"/>
          <w14:ligatures w14:val="none"/>
        </w:rPr>
        <w:t xml:space="preserve">Le déterminant peut être simple (le, la, les, un, une,  des...), ou complexe (beaucoup de, soixante dix, toute la...) </w:t>
      </w:r>
    </w:p>
    <w:p w14:paraId="6ECFF2A3" w14:textId="77777777" w:rsidR="009451FE" w:rsidRPr="008C6E89" w:rsidRDefault="009451FE" w:rsidP="009451FE">
      <w:pPr>
        <w:pStyle w:val="Paragraphedeliste"/>
        <w:numPr>
          <w:ilvl w:val="0"/>
          <w:numId w:val="4"/>
        </w:numPr>
        <w:spacing w:after="0" w:line="240" w:lineRule="auto"/>
        <w:jc w:val="both"/>
        <w:rPr>
          <w:rFonts w:asciiTheme="majorBidi" w:eastAsia="Times New Roman" w:hAnsiTheme="majorBidi" w:cstheme="majorBidi"/>
          <w:kern w:val="0"/>
          <w:sz w:val="24"/>
          <w:szCs w:val="24"/>
          <w:lang w:eastAsia="fr-DZ"/>
          <w14:ligatures w14:val="none"/>
        </w:rPr>
      </w:pPr>
      <w:r w:rsidRPr="008C6E89">
        <w:rPr>
          <w:rFonts w:asciiTheme="majorBidi" w:eastAsia="Times New Roman" w:hAnsiTheme="majorBidi" w:cstheme="majorBidi"/>
          <w:kern w:val="0"/>
          <w:sz w:val="24"/>
          <w:szCs w:val="24"/>
          <w:lang w:eastAsia="fr-DZ"/>
          <w14:ligatures w14:val="none"/>
        </w:rPr>
        <w:t xml:space="preserve">Il est un mot variable: il varie en genre et en nombre selon le nom qu’il introduit. </w:t>
      </w:r>
    </w:p>
    <w:p w14:paraId="3A9C4EE0" w14:textId="77777777" w:rsidR="009451FE" w:rsidRPr="008C6E89" w:rsidRDefault="009451FE" w:rsidP="009451FE">
      <w:pPr>
        <w:spacing w:after="0" w:line="240" w:lineRule="auto"/>
        <w:rPr>
          <w:rFonts w:asciiTheme="majorBidi" w:eastAsia="Times New Roman" w:hAnsiTheme="majorBidi" w:cstheme="majorBidi"/>
          <w:kern w:val="0"/>
          <w:sz w:val="24"/>
          <w:szCs w:val="24"/>
          <w:lang w:eastAsia="fr-DZ"/>
          <w14:ligatures w14:val="none"/>
        </w:rPr>
      </w:pPr>
    </w:p>
    <w:tbl>
      <w:tblPr>
        <w:tblStyle w:val="Grilledutableau"/>
        <w:tblW w:w="0" w:type="auto"/>
        <w:tblInd w:w="720" w:type="dxa"/>
        <w:tblLook w:val="04A0" w:firstRow="1" w:lastRow="0" w:firstColumn="1" w:lastColumn="0" w:noHBand="0" w:noVBand="1"/>
      </w:tblPr>
      <w:tblGrid>
        <w:gridCol w:w="1390"/>
        <w:gridCol w:w="1390"/>
        <w:gridCol w:w="1390"/>
        <w:gridCol w:w="1390"/>
        <w:gridCol w:w="1391"/>
        <w:gridCol w:w="1391"/>
      </w:tblGrid>
      <w:tr w:rsidR="009451FE" w:rsidRPr="008C6E89" w14:paraId="4F1F62F8" w14:textId="77777777" w:rsidTr="00952455">
        <w:tc>
          <w:tcPr>
            <w:tcW w:w="2780" w:type="dxa"/>
            <w:gridSpan w:val="2"/>
          </w:tcPr>
          <w:p w14:paraId="198AC45D" w14:textId="77777777" w:rsidR="009451FE" w:rsidRPr="008C6E89" w:rsidRDefault="009451FE" w:rsidP="00952455">
            <w:pPr>
              <w:pStyle w:val="Paragraphedeliste"/>
              <w:ind w:left="0"/>
              <w:jc w:val="center"/>
              <w:rPr>
                <w:rFonts w:asciiTheme="majorBidi" w:eastAsia="Times New Roman" w:hAnsiTheme="majorBidi" w:cstheme="majorBidi"/>
                <w:b/>
                <w:bCs/>
                <w:kern w:val="0"/>
                <w:sz w:val="24"/>
                <w:szCs w:val="24"/>
                <w:lang w:eastAsia="fr-DZ"/>
                <w14:ligatures w14:val="none"/>
              </w:rPr>
            </w:pPr>
            <w:r w:rsidRPr="008C6E89">
              <w:rPr>
                <w:rFonts w:asciiTheme="majorBidi" w:eastAsia="Times New Roman" w:hAnsiTheme="majorBidi" w:cstheme="majorBidi"/>
                <w:b/>
                <w:bCs/>
                <w:kern w:val="0"/>
                <w:sz w:val="24"/>
                <w:szCs w:val="24"/>
                <w:lang w:eastAsia="fr-DZ"/>
                <w14:ligatures w14:val="none"/>
              </w:rPr>
              <w:lastRenderedPageBreak/>
              <w:t>Les articles</w:t>
            </w:r>
          </w:p>
        </w:tc>
        <w:tc>
          <w:tcPr>
            <w:tcW w:w="2780" w:type="dxa"/>
            <w:gridSpan w:val="2"/>
          </w:tcPr>
          <w:p w14:paraId="7B9BE738" w14:textId="77777777" w:rsidR="009451FE" w:rsidRPr="008C6E89" w:rsidRDefault="009451FE" w:rsidP="00952455">
            <w:pPr>
              <w:pStyle w:val="Paragraphedeliste"/>
              <w:ind w:left="0"/>
              <w:jc w:val="center"/>
              <w:rPr>
                <w:rFonts w:asciiTheme="majorBidi" w:eastAsia="Times New Roman" w:hAnsiTheme="majorBidi" w:cstheme="majorBidi"/>
                <w:b/>
                <w:bCs/>
                <w:kern w:val="0"/>
                <w:sz w:val="24"/>
                <w:szCs w:val="24"/>
                <w:lang w:eastAsia="fr-DZ"/>
                <w14:ligatures w14:val="none"/>
              </w:rPr>
            </w:pPr>
            <w:r w:rsidRPr="008C6E89">
              <w:rPr>
                <w:rFonts w:asciiTheme="majorBidi" w:eastAsia="Times New Roman" w:hAnsiTheme="majorBidi" w:cstheme="majorBidi"/>
                <w:b/>
                <w:bCs/>
                <w:kern w:val="0"/>
                <w:sz w:val="24"/>
                <w:szCs w:val="24"/>
                <w:lang w:eastAsia="fr-DZ"/>
                <w14:ligatures w14:val="none"/>
              </w:rPr>
              <w:t>Définis</w:t>
            </w:r>
          </w:p>
        </w:tc>
        <w:tc>
          <w:tcPr>
            <w:tcW w:w="1391" w:type="dxa"/>
            <w:vMerge w:val="restart"/>
          </w:tcPr>
          <w:p w14:paraId="27023B78" w14:textId="77777777" w:rsidR="009451FE" w:rsidRPr="008C6E89" w:rsidRDefault="009451FE" w:rsidP="00952455">
            <w:pPr>
              <w:pStyle w:val="Paragraphedeliste"/>
              <w:ind w:left="0"/>
              <w:jc w:val="center"/>
              <w:rPr>
                <w:rFonts w:asciiTheme="majorBidi" w:eastAsia="Times New Roman" w:hAnsiTheme="majorBidi" w:cstheme="majorBidi"/>
                <w:b/>
                <w:bCs/>
                <w:kern w:val="0"/>
                <w:sz w:val="24"/>
                <w:szCs w:val="24"/>
                <w:lang w:eastAsia="fr-DZ"/>
                <w14:ligatures w14:val="none"/>
              </w:rPr>
            </w:pPr>
            <w:r w:rsidRPr="008C6E89">
              <w:rPr>
                <w:rFonts w:asciiTheme="majorBidi" w:eastAsia="Times New Roman" w:hAnsiTheme="majorBidi" w:cstheme="majorBidi"/>
                <w:b/>
                <w:bCs/>
                <w:kern w:val="0"/>
                <w:sz w:val="24"/>
                <w:szCs w:val="24"/>
                <w:lang w:eastAsia="fr-DZ"/>
                <w14:ligatures w14:val="none"/>
              </w:rPr>
              <w:t>Indéfinis</w:t>
            </w:r>
          </w:p>
        </w:tc>
        <w:tc>
          <w:tcPr>
            <w:tcW w:w="1391" w:type="dxa"/>
            <w:vMerge w:val="restart"/>
          </w:tcPr>
          <w:p w14:paraId="1BB02245" w14:textId="77777777" w:rsidR="009451FE" w:rsidRPr="008C6E89" w:rsidRDefault="009451FE" w:rsidP="00952455">
            <w:pPr>
              <w:pStyle w:val="Paragraphedeliste"/>
              <w:ind w:left="0"/>
              <w:jc w:val="center"/>
              <w:rPr>
                <w:rFonts w:asciiTheme="majorBidi" w:eastAsia="Times New Roman" w:hAnsiTheme="majorBidi" w:cstheme="majorBidi"/>
                <w:b/>
                <w:bCs/>
                <w:kern w:val="0"/>
                <w:sz w:val="24"/>
                <w:szCs w:val="24"/>
                <w:lang w:eastAsia="fr-DZ"/>
                <w14:ligatures w14:val="none"/>
              </w:rPr>
            </w:pPr>
            <w:r w:rsidRPr="008C6E89">
              <w:rPr>
                <w:rFonts w:asciiTheme="majorBidi" w:eastAsia="Times New Roman" w:hAnsiTheme="majorBidi" w:cstheme="majorBidi"/>
                <w:b/>
                <w:bCs/>
                <w:kern w:val="0"/>
                <w:sz w:val="24"/>
                <w:szCs w:val="24"/>
                <w:lang w:eastAsia="fr-DZ"/>
                <w14:ligatures w14:val="none"/>
              </w:rPr>
              <w:t>Partitifs</w:t>
            </w:r>
          </w:p>
        </w:tc>
      </w:tr>
      <w:tr w:rsidR="009451FE" w:rsidRPr="008C6E89" w14:paraId="02F86AD8" w14:textId="77777777" w:rsidTr="00952455">
        <w:tc>
          <w:tcPr>
            <w:tcW w:w="1390" w:type="dxa"/>
            <w:vMerge w:val="restart"/>
          </w:tcPr>
          <w:p w14:paraId="02249CE3" w14:textId="77777777" w:rsidR="009451FE" w:rsidRPr="008C6E89" w:rsidRDefault="009451FE" w:rsidP="00952455">
            <w:pPr>
              <w:pStyle w:val="Paragraphedeliste"/>
              <w:ind w:left="0"/>
              <w:jc w:val="center"/>
              <w:rPr>
                <w:rFonts w:asciiTheme="majorBidi" w:eastAsia="Times New Roman" w:hAnsiTheme="majorBidi" w:cstheme="majorBidi"/>
                <w:b/>
                <w:bCs/>
                <w:kern w:val="0"/>
                <w:sz w:val="24"/>
                <w:szCs w:val="24"/>
                <w:lang w:eastAsia="fr-DZ"/>
                <w14:ligatures w14:val="none"/>
              </w:rPr>
            </w:pPr>
          </w:p>
          <w:p w14:paraId="51A36D4E" w14:textId="77777777" w:rsidR="009451FE" w:rsidRPr="008C6E89" w:rsidRDefault="009451FE" w:rsidP="00952455">
            <w:pPr>
              <w:pStyle w:val="Paragraphedeliste"/>
              <w:ind w:left="0"/>
              <w:jc w:val="center"/>
              <w:rPr>
                <w:rFonts w:asciiTheme="majorBidi" w:eastAsia="Times New Roman" w:hAnsiTheme="majorBidi" w:cstheme="majorBidi"/>
                <w:b/>
                <w:bCs/>
                <w:kern w:val="0"/>
                <w:sz w:val="24"/>
                <w:szCs w:val="24"/>
                <w:lang w:eastAsia="fr-DZ"/>
                <w14:ligatures w14:val="none"/>
              </w:rPr>
            </w:pPr>
            <w:r w:rsidRPr="008C6E89">
              <w:rPr>
                <w:rFonts w:asciiTheme="majorBidi" w:eastAsia="Times New Roman" w:hAnsiTheme="majorBidi" w:cstheme="majorBidi"/>
                <w:b/>
                <w:bCs/>
                <w:kern w:val="0"/>
                <w:sz w:val="24"/>
                <w:szCs w:val="24"/>
                <w:lang w:eastAsia="fr-DZ"/>
                <w14:ligatures w14:val="none"/>
              </w:rPr>
              <w:t>Singulier</w:t>
            </w:r>
          </w:p>
        </w:tc>
        <w:tc>
          <w:tcPr>
            <w:tcW w:w="1390" w:type="dxa"/>
            <w:vMerge w:val="restart"/>
          </w:tcPr>
          <w:p w14:paraId="05A53610" w14:textId="77777777" w:rsidR="009451FE" w:rsidRPr="008C6E89" w:rsidRDefault="009451FE" w:rsidP="00952455">
            <w:pPr>
              <w:pStyle w:val="Paragraphedeliste"/>
              <w:ind w:left="0"/>
              <w:jc w:val="center"/>
              <w:rPr>
                <w:rFonts w:asciiTheme="majorBidi" w:eastAsia="Times New Roman" w:hAnsiTheme="majorBidi" w:cstheme="majorBidi"/>
                <w:b/>
                <w:bCs/>
                <w:kern w:val="0"/>
                <w:sz w:val="24"/>
                <w:szCs w:val="24"/>
                <w:lang w:eastAsia="fr-DZ"/>
                <w14:ligatures w14:val="none"/>
              </w:rPr>
            </w:pPr>
          </w:p>
          <w:p w14:paraId="2E17BD6F" w14:textId="77777777" w:rsidR="009451FE" w:rsidRPr="008C6E89" w:rsidRDefault="009451FE" w:rsidP="00952455">
            <w:pPr>
              <w:pStyle w:val="Paragraphedeliste"/>
              <w:ind w:left="0"/>
              <w:jc w:val="center"/>
              <w:rPr>
                <w:rFonts w:asciiTheme="majorBidi" w:eastAsia="Times New Roman" w:hAnsiTheme="majorBidi" w:cstheme="majorBidi"/>
                <w:b/>
                <w:bCs/>
                <w:kern w:val="0"/>
                <w:sz w:val="24"/>
                <w:szCs w:val="24"/>
                <w:lang w:eastAsia="fr-DZ"/>
                <w14:ligatures w14:val="none"/>
              </w:rPr>
            </w:pPr>
            <w:r w:rsidRPr="008C6E89">
              <w:rPr>
                <w:rFonts w:asciiTheme="majorBidi" w:eastAsia="Times New Roman" w:hAnsiTheme="majorBidi" w:cstheme="majorBidi"/>
                <w:b/>
                <w:bCs/>
                <w:kern w:val="0"/>
                <w:sz w:val="24"/>
                <w:szCs w:val="24"/>
                <w:lang w:eastAsia="fr-DZ"/>
                <w14:ligatures w14:val="none"/>
              </w:rPr>
              <w:t>M</w:t>
            </w:r>
          </w:p>
        </w:tc>
        <w:tc>
          <w:tcPr>
            <w:tcW w:w="1390" w:type="dxa"/>
          </w:tcPr>
          <w:p w14:paraId="5FCB18F3" w14:textId="77777777" w:rsidR="009451FE" w:rsidRPr="008C6E89" w:rsidRDefault="009451FE" w:rsidP="00952455">
            <w:pPr>
              <w:pStyle w:val="Paragraphedeliste"/>
              <w:ind w:left="0"/>
              <w:jc w:val="center"/>
              <w:rPr>
                <w:rFonts w:asciiTheme="majorBidi" w:eastAsia="Times New Roman" w:hAnsiTheme="majorBidi" w:cstheme="majorBidi"/>
                <w:b/>
                <w:bCs/>
                <w:kern w:val="0"/>
                <w:sz w:val="24"/>
                <w:szCs w:val="24"/>
                <w:lang w:eastAsia="fr-DZ"/>
                <w14:ligatures w14:val="none"/>
              </w:rPr>
            </w:pPr>
            <w:proofErr w:type="gramStart"/>
            <w:r w:rsidRPr="008C6E89">
              <w:rPr>
                <w:rFonts w:asciiTheme="majorBidi" w:eastAsia="Times New Roman" w:hAnsiTheme="majorBidi" w:cstheme="majorBidi"/>
                <w:b/>
                <w:bCs/>
                <w:kern w:val="0"/>
                <w:sz w:val="24"/>
                <w:szCs w:val="24"/>
                <w:lang w:eastAsia="fr-DZ"/>
                <w14:ligatures w14:val="none"/>
              </w:rPr>
              <w:t>simples</w:t>
            </w:r>
            <w:proofErr w:type="gramEnd"/>
          </w:p>
        </w:tc>
        <w:tc>
          <w:tcPr>
            <w:tcW w:w="1390" w:type="dxa"/>
          </w:tcPr>
          <w:p w14:paraId="0D890303" w14:textId="77777777" w:rsidR="009451FE" w:rsidRPr="008C6E89" w:rsidRDefault="009451FE" w:rsidP="00952455">
            <w:pPr>
              <w:pStyle w:val="Paragraphedeliste"/>
              <w:ind w:left="0"/>
              <w:jc w:val="center"/>
              <w:rPr>
                <w:rFonts w:asciiTheme="majorBidi" w:eastAsia="Times New Roman" w:hAnsiTheme="majorBidi" w:cstheme="majorBidi"/>
                <w:b/>
                <w:bCs/>
                <w:kern w:val="0"/>
                <w:sz w:val="24"/>
                <w:szCs w:val="24"/>
                <w:lang w:eastAsia="fr-DZ"/>
                <w14:ligatures w14:val="none"/>
              </w:rPr>
            </w:pPr>
            <w:proofErr w:type="gramStart"/>
            <w:r w:rsidRPr="008C6E89">
              <w:rPr>
                <w:rFonts w:asciiTheme="majorBidi" w:eastAsia="Times New Roman" w:hAnsiTheme="majorBidi" w:cstheme="majorBidi"/>
                <w:b/>
                <w:bCs/>
                <w:kern w:val="0"/>
                <w:sz w:val="24"/>
                <w:szCs w:val="24"/>
                <w:lang w:eastAsia="fr-DZ"/>
                <w14:ligatures w14:val="none"/>
              </w:rPr>
              <w:t>contractés</w:t>
            </w:r>
            <w:proofErr w:type="gramEnd"/>
          </w:p>
        </w:tc>
        <w:tc>
          <w:tcPr>
            <w:tcW w:w="1391" w:type="dxa"/>
            <w:vMerge/>
          </w:tcPr>
          <w:p w14:paraId="5C4550AC" w14:textId="77777777" w:rsidR="009451FE" w:rsidRPr="008C6E89" w:rsidRDefault="009451FE" w:rsidP="00952455">
            <w:pPr>
              <w:pStyle w:val="Paragraphedeliste"/>
              <w:ind w:left="0"/>
              <w:jc w:val="center"/>
              <w:rPr>
                <w:rFonts w:asciiTheme="majorBidi" w:eastAsia="Times New Roman" w:hAnsiTheme="majorBidi" w:cstheme="majorBidi"/>
                <w:b/>
                <w:bCs/>
                <w:kern w:val="0"/>
                <w:sz w:val="24"/>
                <w:szCs w:val="24"/>
                <w:lang w:eastAsia="fr-DZ"/>
                <w14:ligatures w14:val="none"/>
              </w:rPr>
            </w:pPr>
          </w:p>
        </w:tc>
        <w:tc>
          <w:tcPr>
            <w:tcW w:w="1391" w:type="dxa"/>
            <w:vMerge/>
          </w:tcPr>
          <w:p w14:paraId="6A34B45E" w14:textId="77777777" w:rsidR="009451FE" w:rsidRPr="008C6E89" w:rsidRDefault="009451FE" w:rsidP="00952455">
            <w:pPr>
              <w:pStyle w:val="Paragraphedeliste"/>
              <w:ind w:left="0"/>
              <w:jc w:val="center"/>
              <w:rPr>
                <w:rFonts w:asciiTheme="majorBidi" w:eastAsia="Times New Roman" w:hAnsiTheme="majorBidi" w:cstheme="majorBidi"/>
                <w:b/>
                <w:bCs/>
                <w:kern w:val="0"/>
                <w:sz w:val="24"/>
                <w:szCs w:val="24"/>
                <w:lang w:eastAsia="fr-DZ"/>
                <w14:ligatures w14:val="none"/>
              </w:rPr>
            </w:pPr>
          </w:p>
        </w:tc>
      </w:tr>
      <w:tr w:rsidR="009451FE" w:rsidRPr="008C6E89" w14:paraId="549D9BA1" w14:textId="77777777" w:rsidTr="00952455">
        <w:tc>
          <w:tcPr>
            <w:tcW w:w="1390" w:type="dxa"/>
            <w:vMerge/>
          </w:tcPr>
          <w:p w14:paraId="0F279B24" w14:textId="77777777" w:rsidR="009451FE" w:rsidRPr="008C6E89" w:rsidRDefault="009451FE" w:rsidP="00952455">
            <w:pPr>
              <w:pStyle w:val="Paragraphedeliste"/>
              <w:ind w:left="0"/>
              <w:jc w:val="center"/>
              <w:rPr>
                <w:rFonts w:asciiTheme="majorBidi" w:eastAsia="Times New Roman" w:hAnsiTheme="majorBidi" w:cstheme="majorBidi"/>
                <w:b/>
                <w:bCs/>
                <w:kern w:val="0"/>
                <w:sz w:val="24"/>
                <w:szCs w:val="24"/>
                <w:lang w:eastAsia="fr-DZ"/>
                <w14:ligatures w14:val="none"/>
              </w:rPr>
            </w:pPr>
          </w:p>
        </w:tc>
        <w:tc>
          <w:tcPr>
            <w:tcW w:w="1390" w:type="dxa"/>
            <w:vMerge/>
          </w:tcPr>
          <w:p w14:paraId="7D77702B" w14:textId="77777777" w:rsidR="009451FE" w:rsidRPr="008C6E89" w:rsidRDefault="009451FE" w:rsidP="00952455">
            <w:pPr>
              <w:pStyle w:val="Paragraphedeliste"/>
              <w:ind w:left="0"/>
              <w:jc w:val="center"/>
              <w:rPr>
                <w:rFonts w:asciiTheme="majorBidi" w:eastAsia="Times New Roman" w:hAnsiTheme="majorBidi" w:cstheme="majorBidi"/>
                <w:b/>
                <w:bCs/>
                <w:kern w:val="0"/>
                <w:sz w:val="24"/>
                <w:szCs w:val="24"/>
                <w:lang w:eastAsia="fr-DZ"/>
                <w14:ligatures w14:val="none"/>
              </w:rPr>
            </w:pPr>
          </w:p>
        </w:tc>
        <w:tc>
          <w:tcPr>
            <w:tcW w:w="1390" w:type="dxa"/>
          </w:tcPr>
          <w:p w14:paraId="6A172C63" w14:textId="77777777" w:rsidR="009451FE" w:rsidRPr="008C6E89" w:rsidRDefault="009451FE" w:rsidP="00952455">
            <w:pPr>
              <w:pStyle w:val="Paragraphedeliste"/>
              <w:ind w:left="0"/>
              <w:jc w:val="center"/>
              <w:rPr>
                <w:rFonts w:asciiTheme="majorBidi" w:eastAsia="Times New Roman" w:hAnsiTheme="majorBidi" w:cstheme="majorBidi"/>
                <w:b/>
                <w:bCs/>
                <w:kern w:val="0"/>
                <w:sz w:val="24"/>
                <w:szCs w:val="24"/>
                <w:lang w:eastAsia="fr-DZ"/>
                <w14:ligatures w14:val="none"/>
              </w:rPr>
            </w:pPr>
            <w:r w:rsidRPr="008C6E89">
              <w:rPr>
                <w:rFonts w:asciiTheme="majorBidi" w:eastAsia="Times New Roman" w:hAnsiTheme="majorBidi" w:cstheme="majorBidi"/>
                <w:b/>
                <w:bCs/>
                <w:kern w:val="0"/>
                <w:sz w:val="24"/>
                <w:szCs w:val="24"/>
                <w:lang w:eastAsia="fr-DZ"/>
                <w14:ligatures w14:val="none"/>
              </w:rPr>
              <w:t>Le, l’</w:t>
            </w:r>
          </w:p>
        </w:tc>
        <w:tc>
          <w:tcPr>
            <w:tcW w:w="1390" w:type="dxa"/>
          </w:tcPr>
          <w:p w14:paraId="160EBB18" w14:textId="77777777" w:rsidR="009451FE" w:rsidRPr="008C6E89" w:rsidRDefault="009451FE" w:rsidP="00952455">
            <w:pPr>
              <w:pStyle w:val="Paragraphedeliste"/>
              <w:ind w:left="0"/>
              <w:jc w:val="center"/>
              <w:rPr>
                <w:rFonts w:asciiTheme="majorBidi" w:eastAsia="Times New Roman" w:hAnsiTheme="majorBidi" w:cstheme="majorBidi"/>
                <w:b/>
                <w:bCs/>
                <w:kern w:val="0"/>
                <w:sz w:val="24"/>
                <w:szCs w:val="24"/>
                <w:lang w:eastAsia="fr-DZ"/>
                <w14:ligatures w14:val="none"/>
              </w:rPr>
            </w:pPr>
            <w:proofErr w:type="gramStart"/>
            <w:r w:rsidRPr="008C6E89">
              <w:rPr>
                <w:rFonts w:asciiTheme="majorBidi" w:eastAsia="Times New Roman" w:hAnsiTheme="majorBidi" w:cstheme="majorBidi"/>
                <w:b/>
                <w:bCs/>
                <w:kern w:val="0"/>
                <w:sz w:val="24"/>
                <w:szCs w:val="24"/>
                <w:lang w:eastAsia="fr-DZ"/>
                <w14:ligatures w14:val="none"/>
              </w:rPr>
              <w:t>au</w:t>
            </w:r>
            <w:proofErr w:type="gramEnd"/>
          </w:p>
          <w:p w14:paraId="4E2C3520" w14:textId="77777777" w:rsidR="009451FE" w:rsidRPr="008C6E89" w:rsidRDefault="009451FE" w:rsidP="00952455">
            <w:pPr>
              <w:pStyle w:val="Paragraphedeliste"/>
              <w:ind w:left="0"/>
              <w:jc w:val="center"/>
              <w:rPr>
                <w:rFonts w:asciiTheme="majorBidi" w:eastAsia="Times New Roman" w:hAnsiTheme="majorBidi" w:cstheme="majorBidi"/>
                <w:b/>
                <w:bCs/>
                <w:kern w:val="0"/>
                <w:sz w:val="24"/>
                <w:szCs w:val="24"/>
                <w:lang w:eastAsia="fr-DZ"/>
                <w14:ligatures w14:val="none"/>
              </w:rPr>
            </w:pPr>
            <w:proofErr w:type="gramStart"/>
            <w:r w:rsidRPr="008C6E89">
              <w:rPr>
                <w:rFonts w:asciiTheme="majorBidi" w:eastAsia="Times New Roman" w:hAnsiTheme="majorBidi" w:cstheme="majorBidi"/>
                <w:b/>
                <w:bCs/>
                <w:kern w:val="0"/>
                <w:sz w:val="24"/>
                <w:szCs w:val="24"/>
                <w:lang w:eastAsia="fr-DZ"/>
                <w14:ligatures w14:val="none"/>
              </w:rPr>
              <w:t>du</w:t>
            </w:r>
            <w:proofErr w:type="gramEnd"/>
          </w:p>
        </w:tc>
        <w:tc>
          <w:tcPr>
            <w:tcW w:w="1391" w:type="dxa"/>
          </w:tcPr>
          <w:p w14:paraId="10FEE951" w14:textId="77777777" w:rsidR="009451FE" w:rsidRPr="008C6E89" w:rsidRDefault="009451FE" w:rsidP="00952455">
            <w:pPr>
              <w:pStyle w:val="Paragraphedeliste"/>
              <w:ind w:left="0"/>
              <w:jc w:val="center"/>
              <w:rPr>
                <w:rFonts w:asciiTheme="majorBidi" w:eastAsia="Times New Roman" w:hAnsiTheme="majorBidi" w:cstheme="majorBidi"/>
                <w:b/>
                <w:bCs/>
                <w:kern w:val="0"/>
                <w:sz w:val="24"/>
                <w:szCs w:val="24"/>
                <w:lang w:eastAsia="fr-DZ"/>
                <w14:ligatures w14:val="none"/>
              </w:rPr>
            </w:pPr>
            <w:proofErr w:type="gramStart"/>
            <w:r w:rsidRPr="008C6E89">
              <w:rPr>
                <w:rFonts w:asciiTheme="majorBidi" w:eastAsia="Times New Roman" w:hAnsiTheme="majorBidi" w:cstheme="majorBidi"/>
                <w:b/>
                <w:bCs/>
                <w:kern w:val="0"/>
                <w:sz w:val="24"/>
                <w:szCs w:val="24"/>
                <w:lang w:eastAsia="fr-DZ"/>
                <w14:ligatures w14:val="none"/>
              </w:rPr>
              <w:t>un</w:t>
            </w:r>
            <w:proofErr w:type="gramEnd"/>
          </w:p>
        </w:tc>
        <w:tc>
          <w:tcPr>
            <w:tcW w:w="1391" w:type="dxa"/>
          </w:tcPr>
          <w:p w14:paraId="1E496FFE" w14:textId="77777777" w:rsidR="009451FE" w:rsidRPr="008C6E89" w:rsidRDefault="009451FE" w:rsidP="00952455">
            <w:pPr>
              <w:pStyle w:val="Paragraphedeliste"/>
              <w:ind w:left="0"/>
              <w:jc w:val="center"/>
              <w:rPr>
                <w:rFonts w:asciiTheme="majorBidi" w:eastAsia="Times New Roman" w:hAnsiTheme="majorBidi" w:cstheme="majorBidi"/>
                <w:b/>
                <w:bCs/>
                <w:kern w:val="0"/>
                <w:sz w:val="24"/>
                <w:szCs w:val="24"/>
                <w:lang w:eastAsia="fr-DZ"/>
                <w14:ligatures w14:val="none"/>
              </w:rPr>
            </w:pPr>
            <w:proofErr w:type="gramStart"/>
            <w:r w:rsidRPr="008C6E89">
              <w:rPr>
                <w:rFonts w:asciiTheme="majorBidi" w:eastAsia="Times New Roman" w:hAnsiTheme="majorBidi" w:cstheme="majorBidi"/>
                <w:b/>
                <w:bCs/>
                <w:kern w:val="0"/>
                <w:sz w:val="24"/>
                <w:szCs w:val="24"/>
                <w:lang w:eastAsia="fr-DZ"/>
                <w14:ligatures w14:val="none"/>
              </w:rPr>
              <w:t>du</w:t>
            </w:r>
            <w:proofErr w:type="gramEnd"/>
          </w:p>
          <w:p w14:paraId="025A1328" w14:textId="77777777" w:rsidR="009451FE" w:rsidRPr="008C6E89" w:rsidRDefault="009451FE" w:rsidP="00952455">
            <w:pPr>
              <w:pStyle w:val="Paragraphedeliste"/>
              <w:ind w:left="0"/>
              <w:jc w:val="center"/>
              <w:rPr>
                <w:rFonts w:asciiTheme="majorBidi" w:eastAsia="Times New Roman" w:hAnsiTheme="majorBidi" w:cstheme="majorBidi"/>
                <w:b/>
                <w:bCs/>
                <w:kern w:val="0"/>
                <w:sz w:val="24"/>
                <w:szCs w:val="24"/>
                <w:lang w:eastAsia="fr-DZ"/>
                <w14:ligatures w14:val="none"/>
              </w:rPr>
            </w:pPr>
            <w:proofErr w:type="gramStart"/>
            <w:r w:rsidRPr="008C6E89">
              <w:rPr>
                <w:rFonts w:asciiTheme="majorBidi" w:eastAsia="Times New Roman" w:hAnsiTheme="majorBidi" w:cstheme="majorBidi"/>
                <w:b/>
                <w:bCs/>
                <w:kern w:val="0"/>
                <w:sz w:val="24"/>
                <w:szCs w:val="24"/>
                <w:lang w:eastAsia="fr-DZ"/>
                <w14:ligatures w14:val="none"/>
              </w:rPr>
              <w:t>de</w:t>
            </w:r>
            <w:proofErr w:type="gramEnd"/>
            <w:r w:rsidRPr="008C6E89">
              <w:rPr>
                <w:rFonts w:asciiTheme="majorBidi" w:eastAsia="Times New Roman" w:hAnsiTheme="majorBidi" w:cstheme="majorBidi"/>
                <w:b/>
                <w:bCs/>
                <w:kern w:val="0"/>
                <w:sz w:val="24"/>
                <w:szCs w:val="24"/>
                <w:lang w:eastAsia="fr-DZ"/>
                <w14:ligatures w14:val="none"/>
              </w:rPr>
              <w:t xml:space="preserve"> l’</w:t>
            </w:r>
          </w:p>
        </w:tc>
      </w:tr>
      <w:tr w:rsidR="009451FE" w:rsidRPr="008C6E89" w14:paraId="7C898905" w14:textId="77777777" w:rsidTr="00952455">
        <w:tc>
          <w:tcPr>
            <w:tcW w:w="1390" w:type="dxa"/>
            <w:vMerge w:val="restart"/>
          </w:tcPr>
          <w:p w14:paraId="3D684EE0" w14:textId="77777777" w:rsidR="009451FE" w:rsidRPr="008C6E89" w:rsidRDefault="009451FE" w:rsidP="00952455">
            <w:pPr>
              <w:pStyle w:val="Paragraphedeliste"/>
              <w:ind w:left="0"/>
              <w:jc w:val="center"/>
              <w:rPr>
                <w:rFonts w:asciiTheme="majorBidi" w:eastAsia="Times New Roman" w:hAnsiTheme="majorBidi" w:cstheme="majorBidi"/>
                <w:b/>
                <w:bCs/>
                <w:kern w:val="0"/>
                <w:sz w:val="24"/>
                <w:szCs w:val="24"/>
                <w:lang w:eastAsia="fr-DZ"/>
                <w14:ligatures w14:val="none"/>
              </w:rPr>
            </w:pPr>
            <w:r w:rsidRPr="008C6E89">
              <w:rPr>
                <w:rFonts w:asciiTheme="majorBidi" w:eastAsia="Times New Roman" w:hAnsiTheme="majorBidi" w:cstheme="majorBidi"/>
                <w:b/>
                <w:bCs/>
                <w:kern w:val="0"/>
                <w:sz w:val="24"/>
                <w:szCs w:val="24"/>
                <w:lang w:eastAsia="fr-DZ"/>
                <w14:ligatures w14:val="none"/>
              </w:rPr>
              <w:t>Pluriel</w:t>
            </w:r>
          </w:p>
        </w:tc>
        <w:tc>
          <w:tcPr>
            <w:tcW w:w="1390" w:type="dxa"/>
          </w:tcPr>
          <w:p w14:paraId="65A6BA9E" w14:textId="77777777" w:rsidR="009451FE" w:rsidRPr="008C6E89" w:rsidRDefault="009451FE" w:rsidP="00952455">
            <w:pPr>
              <w:pStyle w:val="Paragraphedeliste"/>
              <w:ind w:left="0"/>
              <w:jc w:val="center"/>
              <w:rPr>
                <w:rFonts w:asciiTheme="majorBidi" w:eastAsia="Times New Roman" w:hAnsiTheme="majorBidi" w:cstheme="majorBidi"/>
                <w:b/>
                <w:bCs/>
                <w:kern w:val="0"/>
                <w:sz w:val="24"/>
                <w:szCs w:val="24"/>
                <w:lang w:eastAsia="fr-DZ"/>
                <w14:ligatures w14:val="none"/>
              </w:rPr>
            </w:pPr>
            <w:r w:rsidRPr="008C6E89">
              <w:rPr>
                <w:rFonts w:asciiTheme="majorBidi" w:eastAsia="Times New Roman" w:hAnsiTheme="majorBidi" w:cstheme="majorBidi"/>
                <w:b/>
                <w:bCs/>
                <w:kern w:val="0"/>
                <w:sz w:val="24"/>
                <w:szCs w:val="24"/>
                <w:lang w:eastAsia="fr-DZ"/>
                <w14:ligatures w14:val="none"/>
              </w:rPr>
              <w:t>F</w:t>
            </w:r>
          </w:p>
        </w:tc>
        <w:tc>
          <w:tcPr>
            <w:tcW w:w="1390" w:type="dxa"/>
          </w:tcPr>
          <w:p w14:paraId="48523808" w14:textId="77777777" w:rsidR="009451FE" w:rsidRPr="008C6E89" w:rsidRDefault="009451FE" w:rsidP="00952455">
            <w:pPr>
              <w:pStyle w:val="Paragraphedeliste"/>
              <w:ind w:left="0"/>
              <w:jc w:val="center"/>
              <w:rPr>
                <w:rFonts w:asciiTheme="majorBidi" w:eastAsia="Times New Roman" w:hAnsiTheme="majorBidi" w:cstheme="majorBidi"/>
                <w:b/>
                <w:bCs/>
                <w:kern w:val="0"/>
                <w:sz w:val="24"/>
                <w:szCs w:val="24"/>
                <w:lang w:eastAsia="fr-DZ"/>
                <w14:ligatures w14:val="none"/>
              </w:rPr>
            </w:pPr>
            <w:r w:rsidRPr="008C6E89">
              <w:rPr>
                <w:rFonts w:asciiTheme="majorBidi" w:eastAsia="Times New Roman" w:hAnsiTheme="majorBidi" w:cstheme="majorBidi"/>
                <w:b/>
                <w:bCs/>
                <w:kern w:val="0"/>
                <w:sz w:val="24"/>
                <w:szCs w:val="24"/>
                <w:lang w:eastAsia="fr-DZ"/>
                <w14:ligatures w14:val="none"/>
              </w:rPr>
              <w:t>La, l’</w:t>
            </w:r>
          </w:p>
        </w:tc>
        <w:tc>
          <w:tcPr>
            <w:tcW w:w="1390" w:type="dxa"/>
          </w:tcPr>
          <w:p w14:paraId="153C75AF" w14:textId="77777777" w:rsidR="009451FE" w:rsidRPr="008C6E89" w:rsidRDefault="009451FE" w:rsidP="00952455">
            <w:pPr>
              <w:pStyle w:val="Paragraphedeliste"/>
              <w:ind w:left="0"/>
              <w:jc w:val="center"/>
              <w:rPr>
                <w:rFonts w:asciiTheme="majorBidi" w:eastAsia="Times New Roman" w:hAnsiTheme="majorBidi" w:cstheme="majorBidi"/>
                <w:b/>
                <w:bCs/>
                <w:kern w:val="0"/>
                <w:sz w:val="24"/>
                <w:szCs w:val="24"/>
                <w:lang w:eastAsia="fr-DZ"/>
                <w14:ligatures w14:val="none"/>
              </w:rPr>
            </w:pPr>
          </w:p>
        </w:tc>
        <w:tc>
          <w:tcPr>
            <w:tcW w:w="1391" w:type="dxa"/>
          </w:tcPr>
          <w:p w14:paraId="4B7B67D5" w14:textId="77777777" w:rsidR="009451FE" w:rsidRPr="008C6E89" w:rsidRDefault="009451FE" w:rsidP="00952455">
            <w:pPr>
              <w:pStyle w:val="Paragraphedeliste"/>
              <w:ind w:left="0"/>
              <w:jc w:val="center"/>
              <w:rPr>
                <w:rFonts w:asciiTheme="majorBidi" w:eastAsia="Times New Roman" w:hAnsiTheme="majorBidi" w:cstheme="majorBidi"/>
                <w:b/>
                <w:bCs/>
                <w:kern w:val="0"/>
                <w:sz w:val="24"/>
                <w:szCs w:val="24"/>
                <w:lang w:eastAsia="fr-DZ"/>
                <w14:ligatures w14:val="none"/>
              </w:rPr>
            </w:pPr>
            <w:proofErr w:type="gramStart"/>
            <w:r w:rsidRPr="008C6E89">
              <w:rPr>
                <w:rFonts w:asciiTheme="majorBidi" w:eastAsia="Times New Roman" w:hAnsiTheme="majorBidi" w:cstheme="majorBidi"/>
                <w:b/>
                <w:bCs/>
                <w:kern w:val="0"/>
                <w:sz w:val="24"/>
                <w:szCs w:val="24"/>
                <w:lang w:eastAsia="fr-DZ"/>
                <w14:ligatures w14:val="none"/>
              </w:rPr>
              <w:t>une</w:t>
            </w:r>
            <w:proofErr w:type="gramEnd"/>
          </w:p>
        </w:tc>
        <w:tc>
          <w:tcPr>
            <w:tcW w:w="1391" w:type="dxa"/>
          </w:tcPr>
          <w:p w14:paraId="584B2521" w14:textId="77777777" w:rsidR="009451FE" w:rsidRPr="008C6E89" w:rsidRDefault="009451FE" w:rsidP="00952455">
            <w:pPr>
              <w:pStyle w:val="Paragraphedeliste"/>
              <w:ind w:left="0"/>
              <w:jc w:val="center"/>
              <w:rPr>
                <w:rFonts w:asciiTheme="majorBidi" w:eastAsia="Times New Roman" w:hAnsiTheme="majorBidi" w:cstheme="majorBidi"/>
                <w:b/>
                <w:bCs/>
                <w:kern w:val="0"/>
                <w:sz w:val="24"/>
                <w:szCs w:val="24"/>
                <w:lang w:eastAsia="fr-DZ"/>
                <w14:ligatures w14:val="none"/>
              </w:rPr>
            </w:pPr>
            <w:proofErr w:type="gramStart"/>
            <w:r w:rsidRPr="008C6E89">
              <w:rPr>
                <w:rFonts w:asciiTheme="majorBidi" w:eastAsia="Times New Roman" w:hAnsiTheme="majorBidi" w:cstheme="majorBidi"/>
                <w:b/>
                <w:bCs/>
                <w:kern w:val="0"/>
                <w:sz w:val="24"/>
                <w:szCs w:val="24"/>
                <w:lang w:eastAsia="fr-DZ"/>
                <w14:ligatures w14:val="none"/>
              </w:rPr>
              <w:t>de</w:t>
            </w:r>
            <w:proofErr w:type="gramEnd"/>
            <w:r w:rsidRPr="008C6E89">
              <w:rPr>
                <w:rFonts w:asciiTheme="majorBidi" w:eastAsia="Times New Roman" w:hAnsiTheme="majorBidi" w:cstheme="majorBidi"/>
                <w:b/>
                <w:bCs/>
                <w:kern w:val="0"/>
                <w:sz w:val="24"/>
                <w:szCs w:val="24"/>
                <w:lang w:eastAsia="fr-DZ"/>
                <w14:ligatures w14:val="none"/>
              </w:rPr>
              <w:t xml:space="preserve"> la</w:t>
            </w:r>
          </w:p>
          <w:p w14:paraId="55DC3928" w14:textId="77777777" w:rsidR="009451FE" w:rsidRPr="008C6E89" w:rsidRDefault="009451FE" w:rsidP="00952455">
            <w:pPr>
              <w:pStyle w:val="Paragraphedeliste"/>
              <w:ind w:left="0"/>
              <w:jc w:val="center"/>
              <w:rPr>
                <w:rFonts w:asciiTheme="majorBidi" w:eastAsia="Times New Roman" w:hAnsiTheme="majorBidi" w:cstheme="majorBidi"/>
                <w:b/>
                <w:bCs/>
                <w:kern w:val="0"/>
                <w:sz w:val="24"/>
                <w:szCs w:val="24"/>
                <w:lang w:eastAsia="fr-DZ"/>
                <w14:ligatures w14:val="none"/>
              </w:rPr>
            </w:pPr>
            <w:proofErr w:type="gramStart"/>
            <w:r w:rsidRPr="008C6E89">
              <w:rPr>
                <w:rFonts w:asciiTheme="majorBidi" w:eastAsia="Times New Roman" w:hAnsiTheme="majorBidi" w:cstheme="majorBidi"/>
                <w:b/>
                <w:bCs/>
                <w:kern w:val="0"/>
                <w:sz w:val="24"/>
                <w:szCs w:val="24"/>
                <w:lang w:eastAsia="fr-DZ"/>
                <w14:ligatures w14:val="none"/>
              </w:rPr>
              <w:t>de</w:t>
            </w:r>
            <w:proofErr w:type="gramEnd"/>
            <w:r w:rsidRPr="008C6E89">
              <w:rPr>
                <w:rFonts w:asciiTheme="majorBidi" w:eastAsia="Times New Roman" w:hAnsiTheme="majorBidi" w:cstheme="majorBidi"/>
                <w:b/>
                <w:bCs/>
                <w:kern w:val="0"/>
                <w:sz w:val="24"/>
                <w:szCs w:val="24"/>
                <w:lang w:eastAsia="fr-DZ"/>
                <w14:ligatures w14:val="none"/>
              </w:rPr>
              <w:t xml:space="preserve"> l’</w:t>
            </w:r>
          </w:p>
        </w:tc>
      </w:tr>
      <w:tr w:rsidR="009451FE" w:rsidRPr="008C6E89" w14:paraId="32F712B5" w14:textId="77777777" w:rsidTr="00952455">
        <w:tc>
          <w:tcPr>
            <w:tcW w:w="1390" w:type="dxa"/>
            <w:vMerge/>
          </w:tcPr>
          <w:p w14:paraId="435A8EAF" w14:textId="77777777" w:rsidR="009451FE" w:rsidRPr="008C6E89" w:rsidRDefault="009451FE" w:rsidP="00952455">
            <w:pPr>
              <w:pStyle w:val="Paragraphedeliste"/>
              <w:ind w:left="0"/>
              <w:jc w:val="center"/>
              <w:rPr>
                <w:rFonts w:asciiTheme="majorBidi" w:eastAsia="Times New Roman" w:hAnsiTheme="majorBidi" w:cstheme="majorBidi"/>
                <w:b/>
                <w:bCs/>
                <w:kern w:val="0"/>
                <w:sz w:val="24"/>
                <w:szCs w:val="24"/>
                <w:lang w:eastAsia="fr-DZ"/>
                <w14:ligatures w14:val="none"/>
              </w:rPr>
            </w:pPr>
          </w:p>
        </w:tc>
        <w:tc>
          <w:tcPr>
            <w:tcW w:w="1390" w:type="dxa"/>
          </w:tcPr>
          <w:p w14:paraId="0420B1CF" w14:textId="77777777" w:rsidR="009451FE" w:rsidRPr="008C6E89" w:rsidRDefault="009451FE" w:rsidP="00952455">
            <w:pPr>
              <w:pStyle w:val="Paragraphedeliste"/>
              <w:ind w:left="0"/>
              <w:jc w:val="center"/>
              <w:rPr>
                <w:rFonts w:asciiTheme="majorBidi" w:eastAsia="Times New Roman" w:hAnsiTheme="majorBidi" w:cstheme="majorBidi"/>
                <w:b/>
                <w:bCs/>
                <w:kern w:val="0"/>
                <w:sz w:val="24"/>
                <w:szCs w:val="24"/>
                <w:lang w:eastAsia="fr-DZ"/>
                <w14:ligatures w14:val="none"/>
              </w:rPr>
            </w:pPr>
            <w:r w:rsidRPr="008C6E89">
              <w:rPr>
                <w:rFonts w:asciiTheme="majorBidi" w:eastAsia="Times New Roman" w:hAnsiTheme="majorBidi" w:cstheme="majorBidi"/>
                <w:b/>
                <w:bCs/>
                <w:kern w:val="0"/>
                <w:sz w:val="24"/>
                <w:szCs w:val="24"/>
                <w:lang w:eastAsia="fr-DZ"/>
                <w14:ligatures w14:val="none"/>
              </w:rPr>
              <w:t>M</w:t>
            </w:r>
          </w:p>
          <w:p w14:paraId="75520AB1" w14:textId="77777777" w:rsidR="009451FE" w:rsidRPr="008C6E89" w:rsidRDefault="009451FE" w:rsidP="00952455">
            <w:pPr>
              <w:pStyle w:val="Paragraphedeliste"/>
              <w:ind w:left="0"/>
              <w:jc w:val="center"/>
              <w:rPr>
                <w:rFonts w:asciiTheme="majorBidi" w:eastAsia="Times New Roman" w:hAnsiTheme="majorBidi" w:cstheme="majorBidi"/>
                <w:b/>
                <w:bCs/>
                <w:kern w:val="0"/>
                <w:sz w:val="24"/>
                <w:szCs w:val="24"/>
                <w:lang w:eastAsia="fr-DZ"/>
                <w14:ligatures w14:val="none"/>
              </w:rPr>
            </w:pPr>
            <w:r w:rsidRPr="008C6E89">
              <w:rPr>
                <w:rFonts w:asciiTheme="majorBidi" w:eastAsia="Times New Roman" w:hAnsiTheme="majorBidi" w:cstheme="majorBidi"/>
                <w:b/>
                <w:bCs/>
                <w:kern w:val="0"/>
                <w:sz w:val="24"/>
                <w:szCs w:val="24"/>
                <w:lang w:eastAsia="fr-DZ"/>
                <w14:ligatures w14:val="none"/>
              </w:rPr>
              <w:t>F</w:t>
            </w:r>
          </w:p>
        </w:tc>
        <w:tc>
          <w:tcPr>
            <w:tcW w:w="1390" w:type="dxa"/>
          </w:tcPr>
          <w:p w14:paraId="677126DA" w14:textId="77777777" w:rsidR="009451FE" w:rsidRPr="008C6E89" w:rsidRDefault="009451FE" w:rsidP="00952455">
            <w:pPr>
              <w:pStyle w:val="Paragraphedeliste"/>
              <w:ind w:left="0"/>
              <w:jc w:val="center"/>
              <w:rPr>
                <w:rFonts w:asciiTheme="majorBidi" w:eastAsia="Times New Roman" w:hAnsiTheme="majorBidi" w:cstheme="majorBidi"/>
                <w:b/>
                <w:bCs/>
                <w:kern w:val="0"/>
                <w:sz w:val="24"/>
                <w:szCs w:val="24"/>
                <w:lang w:eastAsia="fr-DZ"/>
                <w14:ligatures w14:val="none"/>
              </w:rPr>
            </w:pPr>
            <w:proofErr w:type="gramStart"/>
            <w:r w:rsidRPr="008C6E89">
              <w:rPr>
                <w:rFonts w:asciiTheme="majorBidi" w:eastAsia="Times New Roman" w:hAnsiTheme="majorBidi" w:cstheme="majorBidi"/>
                <w:b/>
                <w:bCs/>
                <w:kern w:val="0"/>
                <w:sz w:val="24"/>
                <w:szCs w:val="24"/>
                <w:lang w:eastAsia="fr-DZ"/>
                <w14:ligatures w14:val="none"/>
              </w:rPr>
              <w:t>les</w:t>
            </w:r>
            <w:proofErr w:type="gramEnd"/>
          </w:p>
        </w:tc>
        <w:tc>
          <w:tcPr>
            <w:tcW w:w="1390" w:type="dxa"/>
          </w:tcPr>
          <w:p w14:paraId="7AEC7174" w14:textId="77777777" w:rsidR="009451FE" w:rsidRPr="008C6E89" w:rsidRDefault="009451FE" w:rsidP="00952455">
            <w:pPr>
              <w:pStyle w:val="Paragraphedeliste"/>
              <w:ind w:left="0"/>
              <w:jc w:val="center"/>
              <w:rPr>
                <w:rFonts w:asciiTheme="majorBidi" w:eastAsia="Times New Roman" w:hAnsiTheme="majorBidi" w:cstheme="majorBidi"/>
                <w:b/>
                <w:bCs/>
                <w:kern w:val="0"/>
                <w:sz w:val="24"/>
                <w:szCs w:val="24"/>
                <w:lang w:eastAsia="fr-DZ"/>
                <w14:ligatures w14:val="none"/>
              </w:rPr>
            </w:pPr>
            <w:proofErr w:type="gramStart"/>
            <w:r w:rsidRPr="008C6E89">
              <w:rPr>
                <w:rFonts w:asciiTheme="majorBidi" w:eastAsia="Times New Roman" w:hAnsiTheme="majorBidi" w:cstheme="majorBidi"/>
                <w:b/>
                <w:bCs/>
                <w:kern w:val="0"/>
                <w:sz w:val="24"/>
                <w:szCs w:val="24"/>
                <w:lang w:eastAsia="fr-DZ"/>
                <w14:ligatures w14:val="none"/>
              </w:rPr>
              <w:t>aux</w:t>
            </w:r>
            <w:proofErr w:type="gramEnd"/>
          </w:p>
          <w:p w14:paraId="5BC95D6F" w14:textId="77777777" w:rsidR="009451FE" w:rsidRPr="008C6E89" w:rsidRDefault="009451FE" w:rsidP="00952455">
            <w:pPr>
              <w:pStyle w:val="Paragraphedeliste"/>
              <w:ind w:left="0"/>
              <w:jc w:val="center"/>
              <w:rPr>
                <w:rFonts w:asciiTheme="majorBidi" w:eastAsia="Times New Roman" w:hAnsiTheme="majorBidi" w:cstheme="majorBidi"/>
                <w:b/>
                <w:bCs/>
                <w:kern w:val="0"/>
                <w:sz w:val="24"/>
                <w:szCs w:val="24"/>
                <w:lang w:eastAsia="fr-DZ"/>
                <w14:ligatures w14:val="none"/>
              </w:rPr>
            </w:pPr>
            <w:proofErr w:type="gramStart"/>
            <w:r w:rsidRPr="008C6E89">
              <w:rPr>
                <w:rFonts w:asciiTheme="majorBidi" w:eastAsia="Times New Roman" w:hAnsiTheme="majorBidi" w:cstheme="majorBidi"/>
                <w:b/>
                <w:bCs/>
                <w:kern w:val="0"/>
                <w:sz w:val="24"/>
                <w:szCs w:val="24"/>
                <w:lang w:eastAsia="fr-DZ"/>
                <w14:ligatures w14:val="none"/>
              </w:rPr>
              <w:t>des</w:t>
            </w:r>
            <w:proofErr w:type="gramEnd"/>
          </w:p>
        </w:tc>
        <w:tc>
          <w:tcPr>
            <w:tcW w:w="1391" w:type="dxa"/>
          </w:tcPr>
          <w:p w14:paraId="5712538C" w14:textId="77777777" w:rsidR="009451FE" w:rsidRPr="008C6E89" w:rsidRDefault="009451FE" w:rsidP="00952455">
            <w:pPr>
              <w:pStyle w:val="Paragraphedeliste"/>
              <w:ind w:left="0"/>
              <w:jc w:val="center"/>
              <w:rPr>
                <w:rFonts w:asciiTheme="majorBidi" w:eastAsia="Times New Roman" w:hAnsiTheme="majorBidi" w:cstheme="majorBidi"/>
                <w:b/>
                <w:bCs/>
                <w:kern w:val="0"/>
                <w:sz w:val="24"/>
                <w:szCs w:val="24"/>
                <w:lang w:eastAsia="fr-DZ"/>
                <w14:ligatures w14:val="none"/>
              </w:rPr>
            </w:pPr>
            <w:proofErr w:type="gramStart"/>
            <w:r w:rsidRPr="008C6E89">
              <w:rPr>
                <w:rFonts w:asciiTheme="majorBidi" w:eastAsia="Times New Roman" w:hAnsiTheme="majorBidi" w:cstheme="majorBidi"/>
                <w:b/>
                <w:bCs/>
                <w:kern w:val="0"/>
                <w:sz w:val="24"/>
                <w:szCs w:val="24"/>
                <w:lang w:eastAsia="fr-DZ"/>
                <w14:ligatures w14:val="none"/>
              </w:rPr>
              <w:t>des</w:t>
            </w:r>
            <w:proofErr w:type="gramEnd"/>
          </w:p>
          <w:p w14:paraId="751C1519" w14:textId="77777777" w:rsidR="009451FE" w:rsidRPr="008C6E89" w:rsidRDefault="009451FE" w:rsidP="00952455">
            <w:pPr>
              <w:pStyle w:val="Paragraphedeliste"/>
              <w:ind w:left="0"/>
              <w:jc w:val="center"/>
              <w:rPr>
                <w:rFonts w:asciiTheme="majorBidi" w:eastAsia="Times New Roman" w:hAnsiTheme="majorBidi" w:cstheme="majorBidi"/>
                <w:b/>
                <w:bCs/>
                <w:kern w:val="0"/>
                <w:sz w:val="24"/>
                <w:szCs w:val="24"/>
                <w:lang w:eastAsia="fr-DZ"/>
                <w14:ligatures w14:val="none"/>
              </w:rPr>
            </w:pPr>
            <w:proofErr w:type="gramStart"/>
            <w:r w:rsidRPr="008C6E89">
              <w:rPr>
                <w:rFonts w:asciiTheme="majorBidi" w:eastAsia="Times New Roman" w:hAnsiTheme="majorBidi" w:cstheme="majorBidi"/>
                <w:b/>
                <w:bCs/>
                <w:kern w:val="0"/>
                <w:sz w:val="24"/>
                <w:szCs w:val="24"/>
                <w:lang w:eastAsia="fr-DZ"/>
                <w14:ligatures w14:val="none"/>
              </w:rPr>
              <w:t>de</w:t>
            </w:r>
            <w:proofErr w:type="gramEnd"/>
          </w:p>
          <w:p w14:paraId="516247DB" w14:textId="77777777" w:rsidR="009451FE" w:rsidRPr="008C6E89" w:rsidRDefault="009451FE" w:rsidP="00952455">
            <w:pPr>
              <w:pStyle w:val="Paragraphedeliste"/>
              <w:ind w:left="0"/>
              <w:jc w:val="center"/>
              <w:rPr>
                <w:rFonts w:asciiTheme="majorBidi" w:eastAsia="Times New Roman" w:hAnsiTheme="majorBidi" w:cstheme="majorBidi"/>
                <w:b/>
                <w:bCs/>
                <w:kern w:val="0"/>
                <w:sz w:val="24"/>
                <w:szCs w:val="24"/>
                <w:lang w:eastAsia="fr-DZ"/>
                <w14:ligatures w14:val="none"/>
              </w:rPr>
            </w:pPr>
            <w:proofErr w:type="gramStart"/>
            <w:r w:rsidRPr="008C6E89">
              <w:rPr>
                <w:rFonts w:asciiTheme="majorBidi" w:eastAsia="Times New Roman" w:hAnsiTheme="majorBidi" w:cstheme="majorBidi"/>
                <w:b/>
                <w:bCs/>
                <w:kern w:val="0"/>
                <w:sz w:val="24"/>
                <w:szCs w:val="24"/>
                <w:lang w:eastAsia="fr-DZ"/>
                <w14:ligatures w14:val="none"/>
              </w:rPr>
              <w:t>d</w:t>
            </w:r>
            <w:proofErr w:type="gramEnd"/>
            <w:r w:rsidRPr="008C6E89">
              <w:rPr>
                <w:rFonts w:asciiTheme="majorBidi" w:eastAsia="Times New Roman" w:hAnsiTheme="majorBidi" w:cstheme="majorBidi"/>
                <w:b/>
                <w:bCs/>
                <w:kern w:val="0"/>
                <w:sz w:val="24"/>
                <w:szCs w:val="24"/>
                <w:lang w:eastAsia="fr-DZ"/>
                <w14:ligatures w14:val="none"/>
              </w:rPr>
              <w:t>’</w:t>
            </w:r>
          </w:p>
        </w:tc>
        <w:tc>
          <w:tcPr>
            <w:tcW w:w="1391" w:type="dxa"/>
          </w:tcPr>
          <w:p w14:paraId="426B8C6D" w14:textId="77777777" w:rsidR="009451FE" w:rsidRPr="008C6E89" w:rsidRDefault="009451FE" w:rsidP="00952455">
            <w:pPr>
              <w:pStyle w:val="Paragraphedeliste"/>
              <w:ind w:left="0"/>
              <w:jc w:val="center"/>
              <w:rPr>
                <w:rFonts w:asciiTheme="majorBidi" w:eastAsia="Times New Roman" w:hAnsiTheme="majorBidi" w:cstheme="majorBidi"/>
                <w:b/>
                <w:bCs/>
                <w:kern w:val="0"/>
                <w:sz w:val="24"/>
                <w:szCs w:val="24"/>
                <w:lang w:eastAsia="fr-DZ"/>
                <w14:ligatures w14:val="none"/>
              </w:rPr>
            </w:pPr>
            <w:proofErr w:type="gramStart"/>
            <w:r w:rsidRPr="008C6E89">
              <w:rPr>
                <w:rFonts w:asciiTheme="majorBidi" w:eastAsia="Times New Roman" w:hAnsiTheme="majorBidi" w:cstheme="majorBidi"/>
                <w:b/>
                <w:bCs/>
                <w:kern w:val="0"/>
                <w:sz w:val="24"/>
                <w:szCs w:val="24"/>
                <w:lang w:eastAsia="fr-DZ"/>
                <w14:ligatures w14:val="none"/>
              </w:rPr>
              <w:t>des</w:t>
            </w:r>
            <w:proofErr w:type="gramEnd"/>
          </w:p>
        </w:tc>
      </w:tr>
    </w:tbl>
    <w:p w14:paraId="4B956CD0" w14:textId="77777777" w:rsidR="009451FE" w:rsidRPr="008C6E89" w:rsidRDefault="009451FE" w:rsidP="009451FE">
      <w:pPr>
        <w:pStyle w:val="Paragraphedeliste"/>
        <w:rPr>
          <w:rFonts w:asciiTheme="majorBidi" w:eastAsia="Times New Roman" w:hAnsiTheme="majorBidi" w:cstheme="majorBidi"/>
          <w:b/>
          <w:bCs/>
          <w:kern w:val="0"/>
          <w:sz w:val="24"/>
          <w:szCs w:val="24"/>
          <w:lang w:eastAsia="fr-DZ"/>
          <w14:ligatures w14:val="none"/>
        </w:rPr>
      </w:pPr>
    </w:p>
    <w:p w14:paraId="3E7C5735" w14:textId="77777777" w:rsidR="009451FE" w:rsidRPr="002D2F0E" w:rsidRDefault="009451FE" w:rsidP="009451FE">
      <w:pPr>
        <w:jc w:val="both"/>
        <w:rPr>
          <w:rFonts w:asciiTheme="majorBidi" w:eastAsia="Times New Roman" w:hAnsiTheme="majorBidi" w:cstheme="majorBidi"/>
          <w:kern w:val="0"/>
          <w:sz w:val="24"/>
          <w:szCs w:val="24"/>
          <w:lang w:eastAsia="fr-DZ"/>
          <w14:ligatures w14:val="none"/>
        </w:rPr>
      </w:pPr>
      <w:r w:rsidRPr="002D2F0E">
        <w:rPr>
          <w:rFonts w:asciiTheme="majorBidi" w:eastAsia="Times New Roman" w:hAnsiTheme="majorBidi" w:cstheme="majorBidi"/>
          <w:b/>
          <w:bCs/>
          <w:kern w:val="0"/>
          <w:sz w:val="24"/>
          <w:szCs w:val="24"/>
          <w:lang w:eastAsia="fr-DZ"/>
          <w14:ligatures w14:val="none"/>
        </w:rPr>
        <w:t xml:space="preserve">L’article défini: </w:t>
      </w:r>
      <w:r w:rsidRPr="002D2F0E">
        <w:rPr>
          <w:rFonts w:asciiTheme="majorBidi" w:eastAsia="Times New Roman" w:hAnsiTheme="majorBidi" w:cstheme="majorBidi"/>
          <w:kern w:val="0"/>
          <w:sz w:val="24"/>
          <w:szCs w:val="24"/>
          <w:lang w:eastAsia="fr-DZ"/>
          <w14:ligatures w14:val="none"/>
        </w:rPr>
        <w:t xml:space="preserve"> introduit  un nom connu ou supposé connu, il introduit également, au singulier( au pluriel)   un nom à valeur générale ( Le chien  est un animal fidèle. Les chats appartiennent à la famille  des félidés). </w:t>
      </w:r>
    </w:p>
    <w:p w14:paraId="432A5875" w14:textId="77777777" w:rsidR="009451FE" w:rsidRPr="002D2F0E" w:rsidRDefault="009451FE" w:rsidP="009451FE">
      <w:pPr>
        <w:jc w:val="both"/>
        <w:rPr>
          <w:rFonts w:asciiTheme="majorBidi" w:eastAsia="Times New Roman" w:hAnsiTheme="majorBidi" w:cstheme="majorBidi"/>
          <w:kern w:val="0"/>
          <w:sz w:val="24"/>
          <w:szCs w:val="24"/>
          <w:lang w:eastAsia="fr-DZ"/>
          <w14:ligatures w14:val="none"/>
        </w:rPr>
      </w:pPr>
      <w:r w:rsidRPr="002D2F0E">
        <w:rPr>
          <w:rFonts w:asciiTheme="majorBidi" w:eastAsia="Times New Roman" w:hAnsiTheme="majorBidi" w:cstheme="majorBidi"/>
          <w:b/>
          <w:bCs/>
          <w:kern w:val="0"/>
          <w:sz w:val="24"/>
          <w:szCs w:val="24"/>
          <w:lang w:eastAsia="fr-DZ"/>
          <w14:ligatures w14:val="none"/>
        </w:rPr>
        <w:t>L’article indéfini:</w:t>
      </w:r>
      <w:r w:rsidRPr="002D2F0E">
        <w:rPr>
          <w:rFonts w:asciiTheme="majorBidi" w:eastAsia="Times New Roman" w:hAnsiTheme="majorBidi" w:cstheme="majorBidi"/>
          <w:kern w:val="0"/>
          <w:sz w:val="24"/>
          <w:szCs w:val="24"/>
          <w:lang w:eastAsia="fr-DZ"/>
          <w14:ligatures w14:val="none"/>
        </w:rPr>
        <w:t xml:space="preserve"> introduit un nom qui n’est pas supposé connu, dont on n’a pas encore parlé, il introduit au singulier un nom ayant une valeur générale (</w:t>
      </w:r>
      <w:r w:rsidRPr="002D2F0E">
        <w:rPr>
          <w:rFonts w:asciiTheme="majorBidi" w:eastAsia="Times New Roman" w:hAnsiTheme="majorBidi" w:cstheme="majorBidi"/>
          <w:b/>
          <w:bCs/>
          <w:kern w:val="0"/>
          <w:sz w:val="24"/>
          <w:szCs w:val="24"/>
          <w:lang w:eastAsia="fr-DZ"/>
          <w14:ligatures w14:val="none"/>
        </w:rPr>
        <w:t>un</w:t>
      </w:r>
      <w:r w:rsidRPr="002D2F0E">
        <w:rPr>
          <w:rFonts w:asciiTheme="majorBidi" w:eastAsia="Times New Roman" w:hAnsiTheme="majorBidi" w:cstheme="majorBidi"/>
          <w:kern w:val="0"/>
          <w:sz w:val="24"/>
          <w:szCs w:val="24"/>
          <w:lang w:eastAsia="fr-DZ"/>
          <w14:ligatures w14:val="none"/>
        </w:rPr>
        <w:t xml:space="preserve"> professeur doit être très patient)  </w:t>
      </w:r>
    </w:p>
    <w:p w14:paraId="4A904FED" w14:textId="77777777" w:rsidR="009451FE" w:rsidRDefault="009451FE" w:rsidP="009451FE">
      <w:pPr>
        <w:spacing w:after="0" w:line="240" w:lineRule="auto"/>
        <w:jc w:val="both"/>
        <w:rPr>
          <w:rFonts w:asciiTheme="majorBidi" w:eastAsia="Times New Roman" w:hAnsiTheme="majorBidi" w:cstheme="majorBidi"/>
          <w:kern w:val="0"/>
          <w:sz w:val="24"/>
          <w:szCs w:val="24"/>
          <w:lang w:eastAsia="fr-DZ"/>
          <w14:ligatures w14:val="none"/>
        </w:rPr>
      </w:pPr>
      <w:r w:rsidRPr="002D2F0E">
        <w:rPr>
          <w:rFonts w:asciiTheme="majorBidi" w:eastAsia="Times New Roman" w:hAnsiTheme="majorBidi" w:cstheme="majorBidi"/>
          <w:kern w:val="0"/>
          <w:sz w:val="24"/>
          <w:szCs w:val="24"/>
          <w:lang w:eastAsia="fr-DZ"/>
          <w14:ligatures w14:val="none"/>
        </w:rPr>
        <w:t>Il existe plusieurs sortes de déterminants :</w:t>
      </w:r>
      <w:hyperlink r:id="rId5" w:history="1">
        <w:r w:rsidRPr="002D2F0E">
          <w:rPr>
            <w:rFonts w:asciiTheme="majorBidi" w:eastAsia="Times New Roman" w:hAnsiTheme="majorBidi" w:cstheme="majorBidi"/>
            <w:kern w:val="0"/>
            <w:sz w:val="24"/>
            <w:szCs w:val="24"/>
            <w:lang w:eastAsia="fr-DZ"/>
            <w14:ligatures w14:val="none"/>
          </w:rPr>
          <w:t> Le déterminant défini</w:t>
        </w:r>
      </w:hyperlink>
      <w:r w:rsidRPr="002D2F0E">
        <w:rPr>
          <w:rFonts w:asciiTheme="majorBidi" w:eastAsia="Times New Roman" w:hAnsiTheme="majorBidi" w:cstheme="majorBidi"/>
          <w:kern w:val="0"/>
          <w:sz w:val="24"/>
          <w:szCs w:val="24"/>
          <w:lang w:eastAsia="fr-DZ"/>
          <w14:ligatures w14:val="none"/>
        </w:rPr>
        <w:t>,</w:t>
      </w:r>
      <w:hyperlink r:id="rId6" w:history="1">
        <w:r w:rsidRPr="002D2F0E">
          <w:rPr>
            <w:rFonts w:asciiTheme="majorBidi" w:eastAsia="Times New Roman" w:hAnsiTheme="majorBidi" w:cstheme="majorBidi"/>
            <w:kern w:val="0"/>
            <w:sz w:val="24"/>
            <w:szCs w:val="24"/>
            <w:lang w:eastAsia="fr-DZ"/>
            <w14:ligatures w14:val="none"/>
          </w:rPr>
          <w:t> Le déterminant indéfini</w:t>
        </w:r>
      </w:hyperlink>
      <w:r w:rsidRPr="002D2F0E">
        <w:rPr>
          <w:rFonts w:asciiTheme="majorBidi" w:eastAsia="Times New Roman" w:hAnsiTheme="majorBidi" w:cstheme="majorBidi"/>
          <w:kern w:val="0"/>
          <w:sz w:val="24"/>
          <w:szCs w:val="24"/>
          <w:lang w:eastAsia="fr-DZ"/>
          <w14:ligatures w14:val="none"/>
        </w:rPr>
        <w:t>,</w:t>
      </w:r>
      <w:hyperlink r:id="rId7" w:history="1">
        <w:r w:rsidRPr="002D2F0E">
          <w:rPr>
            <w:rFonts w:asciiTheme="majorBidi" w:eastAsia="Times New Roman" w:hAnsiTheme="majorBidi" w:cstheme="majorBidi"/>
            <w:kern w:val="0"/>
            <w:sz w:val="24"/>
            <w:szCs w:val="24"/>
            <w:lang w:eastAsia="fr-DZ"/>
            <w14:ligatures w14:val="none"/>
          </w:rPr>
          <w:t> Le déterminant démonstratif</w:t>
        </w:r>
      </w:hyperlink>
      <w:r w:rsidRPr="002D2F0E">
        <w:rPr>
          <w:rFonts w:asciiTheme="majorBidi" w:eastAsia="Times New Roman" w:hAnsiTheme="majorBidi" w:cstheme="majorBidi"/>
          <w:kern w:val="0"/>
          <w:sz w:val="24"/>
          <w:szCs w:val="24"/>
          <w:lang w:eastAsia="fr-DZ"/>
          <w14:ligatures w14:val="none"/>
        </w:rPr>
        <w:t>,</w:t>
      </w:r>
      <w:hyperlink r:id="rId8" w:history="1">
        <w:r w:rsidRPr="002D2F0E">
          <w:rPr>
            <w:rFonts w:asciiTheme="majorBidi" w:eastAsia="Times New Roman" w:hAnsiTheme="majorBidi" w:cstheme="majorBidi"/>
            <w:kern w:val="0"/>
            <w:sz w:val="24"/>
            <w:szCs w:val="24"/>
            <w:lang w:eastAsia="fr-DZ"/>
            <w14:ligatures w14:val="none"/>
          </w:rPr>
          <w:t> Le déterminant possessif</w:t>
        </w:r>
      </w:hyperlink>
      <w:r w:rsidRPr="002D2F0E">
        <w:rPr>
          <w:rFonts w:asciiTheme="majorBidi" w:eastAsia="Times New Roman" w:hAnsiTheme="majorBidi" w:cstheme="majorBidi"/>
          <w:kern w:val="0"/>
          <w:sz w:val="24"/>
          <w:szCs w:val="24"/>
          <w:lang w:eastAsia="fr-DZ"/>
          <w14:ligatures w14:val="none"/>
        </w:rPr>
        <w:t>,</w:t>
      </w:r>
      <w:hyperlink r:id="rId9" w:history="1">
        <w:r w:rsidRPr="002D2F0E">
          <w:rPr>
            <w:rFonts w:asciiTheme="majorBidi" w:eastAsia="Times New Roman" w:hAnsiTheme="majorBidi" w:cstheme="majorBidi"/>
            <w:kern w:val="0"/>
            <w:sz w:val="24"/>
            <w:szCs w:val="24"/>
            <w:lang w:eastAsia="fr-DZ"/>
            <w14:ligatures w14:val="none"/>
          </w:rPr>
          <w:t> Le déterminant interrogatif</w:t>
        </w:r>
      </w:hyperlink>
      <w:r w:rsidRPr="002D2F0E">
        <w:rPr>
          <w:rFonts w:asciiTheme="majorBidi" w:eastAsia="Times New Roman" w:hAnsiTheme="majorBidi" w:cstheme="majorBidi"/>
          <w:kern w:val="0"/>
          <w:sz w:val="24"/>
          <w:szCs w:val="24"/>
          <w:lang w:eastAsia="fr-DZ"/>
          <w14:ligatures w14:val="none"/>
        </w:rPr>
        <w:t>,</w:t>
      </w:r>
      <w:hyperlink r:id="rId10" w:history="1">
        <w:r w:rsidRPr="002D2F0E">
          <w:rPr>
            <w:rFonts w:asciiTheme="majorBidi" w:eastAsia="Times New Roman" w:hAnsiTheme="majorBidi" w:cstheme="majorBidi"/>
            <w:kern w:val="0"/>
            <w:sz w:val="24"/>
            <w:szCs w:val="24"/>
            <w:lang w:eastAsia="fr-DZ"/>
            <w14:ligatures w14:val="none"/>
          </w:rPr>
          <w:t> Le déterminant exclamatif</w:t>
        </w:r>
      </w:hyperlink>
      <w:r w:rsidRPr="002D2F0E">
        <w:rPr>
          <w:rFonts w:asciiTheme="majorBidi" w:eastAsia="Times New Roman" w:hAnsiTheme="majorBidi" w:cstheme="majorBidi"/>
          <w:kern w:val="0"/>
          <w:sz w:val="24"/>
          <w:szCs w:val="24"/>
          <w:lang w:eastAsia="fr-DZ"/>
          <w14:ligatures w14:val="none"/>
        </w:rPr>
        <w:t>,</w:t>
      </w:r>
      <w:hyperlink r:id="rId11" w:history="1">
        <w:r w:rsidRPr="002D2F0E">
          <w:rPr>
            <w:rFonts w:asciiTheme="majorBidi" w:eastAsia="Times New Roman" w:hAnsiTheme="majorBidi" w:cstheme="majorBidi"/>
            <w:kern w:val="0"/>
            <w:sz w:val="24"/>
            <w:szCs w:val="24"/>
            <w:lang w:eastAsia="fr-DZ"/>
            <w14:ligatures w14:val="none"/>
          </w:rPr>
          <w:t> Le déterminant partitif</w:t>
        </w:r>
      </w:hyperlink>
      <w:r w:rsidRPr="002D2F0E">
        <w:rPr>
          <w:rFonts w:asciiTheme="majorBidi" w:eastAsia="Times New Roman" w:hAnsiTheme="majorBidi" w:cstheme="majorBidi"/>
          <w:kern w:val="0"/>
          <w:sz w:val="24"/>
          <w:szCs w:val="24"/>
          <w:lang w:eastAsia="fr-DZ"/>
          <w14:ligatures w14:val="none"/>
        </w:rPr>
        <w:t>,</w:t>
      </w:r>
      <w:hyperlink r:id="rId12" w:history="1">
        <w:r w:rsidRPr="002D2F0E">
          <w:rPr>
            <w:rFonts w:asciiTheme="majorBidi" w:eastAsia="Times New Roman" w:hAnsiTheme="majorBidi" w:cstheme="majorBidi"/>
            <w:kern w:val="0"/>
            <w:sz w:val="24"/>
            <w:szCs w:val="24"/>
            <w:lang w:eastAsia="fr-DZ"/>
            <w14:ligatures w14:val="none"/>
          </w:rPr>
          <w:t> Le déterminant numéral</w:t>
        </w:r>
      </w:hyperlink>
      <w:r w:rsidRPr="002D2F0E">
        <w:rPr>
          <w:rFonts w:asciiTheme="majorBidi" w:eastAsia="Times New Roman" w:hAnsiTheme="majorBidi" w:cstheme="majorBidi"/>
          <w:kern w:val="0"/>
          <w:sz w:val="24"/>
          <w:szCs w:val="24"/>
          <w:lang w:eastAsia="fr-DZ"/>
          <w14:ligatures w14:val="none"/>
        </w:rPr>
        <w:t>,</w:t>
      </w:r>
      <w:hyperlink r:id="rId13" w:history="1">
        <w:r w:rsidRPr="002D2F0E">
          <w:rPr>
            <w:rFonts w:asciiTheme="majorBidi" w:eastAsia="Times New Roman" w:hAnsiTheme="majorBidi" w:cstheme="majorBidi"/>
            <w:kern w:val="0"/>
            <w:sz w:val="24"/>
            <w:szCs w:val="24"/>
            <w:lang w:eastAsia="fr-DZ"/>
            <w14:ligatures w14:val="none"/>
          </w:rPr>
          <w:t> Le déterminant quantitatif</w:t>
        </w:r>
      </w:hyperlink>
      <w:r w:rsidRPr="002D2F0E">
        <w:rPr>
          <w:rFonts w:asciiTheme="majorBidi" w:eastAsia="Times New Roman" w:hAnsiTheme="majorBidi" w:cstheme="majorBidi"/>
          <w:kern w:val="0"/>
          <w:sz w:val="24"/>
          <w:szCs w:val="24"/>
          <w:lang w:eastAsia="fr-DZ"/>
          <w14:ligatures w14:val="none"/>
        </w:rPr>
        <w:t>,</w:t>
      </w:r>
      <w:hyperlink r:id="rId14" w:history="1">
        <w:r w:rsidRPr="002D2F0E">
          <w:rPr>
            <w:rFonts w:asciiTheme="majorBidi" w:eastAsia="Times New Roman" w:hAnsiTheme="majorBidi" w:cstheme="majorBidi"/>
            <w:kern w:val="0"/>
            <w:sz w:val="24"/>
            <w:szCs w:val="24"/>
            <w:lang w:eastAsia="fr-DZ"/>
            <w14:ligatures w14:val="none"/>
          </w:rPr>
          <w:t> Le déterminant relatif</w:t>
        </w:r>
      </w:hyperlink>
      <w:r w:rsidRPr="002D2F0E">
        <w:rPr>
          <w:rFonts w:asciiTheme="majorBidi" w:eastAsia="Times New Roman" w:hAnsiTheme="majorBidi" w:cstheme="majorBidi"/>
          <w:kern w:val="0"/>
          <w:sz w:val="24"/>
          <w:szCs w:val="24"/>
          <w:lang w:eastAsia="fr-DZ"/>
          <w14:ligatures w14:val="none"/>
        </w:rPr>
        <w:t>.</w:t>
      </w:r>
    </w:p>
    <w:p w14:paraId="1D57259F" w14:textId="77777777" w:rsidR="009451FE" w:rsidRDefault="009451FE" w:rsidP="009451FE">
      <w:pPr>
        <w:spacing w:after="0" w:line="240" w:lineRule="auto"/>
        <w:jc w:val="both"/>
        <w:rPr>
          <w:rFonts w:asciiTheme="majorBidi" w:eastAsia="Times New Roman" w:hAnsiTheme="majorBidi" w:cstheme="majorBidi"/>
          <w:kern w:val="0"/>
          <w:sz w:val="24"/>
          <w:szCs w:val="24"/>
          <w:lang w:eastAsia="fr-DZ"/>
          <w14:ligatures w14:val="none"/>
        </w:rPr>
      </w:pPr>
    </w:p>
    <w:p w14:paraId="32328841" w14:textId="77777777" w:rsidR="009451FE" w:rsidRPr="00D8124A" w:rsidRDefault="009451FE" w:rsidP="009451FE">
      <w:pPr>
        <w:spacing w:before="300" w:after="0" w:line="240" w:lineRule="auto"/>
        <w:outlineLvl w:val="3"/>
        <w:rPr>
          <w:rFonts w:ascii="var(--body-font)" w:eastAsia="Times New Roman" w:hAnsi="var(--body-font)" w:cs="Times New Roman"/>
          <w:b/>
          <w:bCs/>
          <w:kern w:val="0"/>
          <w:sz w:val="24"/>
          <w:szCs w:val="24"/>
          <w:lang w:eastAsia="fr-DZ"/>
          <w14:ligatures w14:val="none"/>
        </w:rPr>
      </w:pPr>
      <w:r>
        <w:rPr>
          <w:rFonts w:ascii="var(--body-font)" w:eastAsia="Times New Roman" w:hAnsi="var(--body-font)" w:cs="Times New Roman"/>
          <w:b/>
          <w:bCs/>
          <w:kern w:val="0"/>
          <w:sz w:val="24"/>
          <w:szCs w:val="24"/>
          <w:lang w:eastAsia="fr-DZ"/>
          <w14:ligatures w14:val="none"/>
        </w:rPr>
        <w:t xml:space="preserve">Les Déterminants “référents” ou  identifiants / déterminants “non référents” ou    </w:t>
      </w:r>
      <w:proofErr w:type="spellStart"/>
      <w:r>
        <w:rPr>
          <w:rFonts w:ascii="var(--body-font)" w:eastAsia="Times New Roman" w:hAnsi="var(--body-font)" w:cs="Times New Roman"/>
          <w:b/>
          <w:bCs/>
          <w:kern w:val="0"/>
          <w:sz w:val="24"/>
          <w:szCs w:val="24"/>
          <w:lang w:eastAsia="fr-DZ"/>
          <w14:ligatures w14:val="none"/>
        </w:rPr>
        <w:t>quantifiants</w:t>
      </w:r>
      <w:proofErr w:type="spellEnd"/>
      <w:r>
        <w:rPr>
          <w:rFonts w:ascii="var(--body-font)" w:eastAsia="Times New Roman" w:hAnsi="var(--body-font)" w:cs="Times New Roman"/>
          <w:b/>
          <w:bCs/>
          <w:kern w:val="0"/>
          <w:sz w:val="24"/>
          <w:szCs w:val="24"/>
          <w:lang w:eastAsia="fr-DZ"/>
          <w14:ligatures w14:val="none"/>
        </w:rPr>
        <w:t xml:space="preserve"> </w:t>
      </w:r>
    </w:p>
    <w:p w14:paraId="57A1E47A" w14:textId="77777777" w:rsidR="009451FE" w:rsidRDefault="009451FE" w:rsidP="009451FE">
      <w:pPr>
        <w:spacing w:before="300" w:after="0" w:line="240" w:lineRule="auto"/>
        <w:outlineLvl w:val="3"/>
        <w:rPr>
          <w:rFonts w:ascii="var(--body-font)" w:eastAsia="Times New Roman" w:hAnsi="var(--body-font)" w:cs="Times New Roman"/>
          <w:b/>
          <w:bCs/>
          <w:kern w:val="0"/>
          <w:sz w:val="24"/>
          <w:szCs w:val="24"/>
          <w:lang w:eastAsia="fr-DZ"/>
          <w14:ligatures w14:val="none"/>
        </w:rPr>
      </w:pPr>
      <w:r w:rsidRPr="007F11B4">
        <w:rPr>
          <w:rFonts w:ascii="Times New Roman" w:eastAsia="Times New Roman" w:hAnsi="Times New Roman" w:cs="Times New Roman"/>
          <w:kern w:val="0"/>
          <w:sz w:val="24"/>
          <w:szCs w:val="24"/>
          <w:lang w:eastAsia="fr-DZ"/>
          <w14:ligatures w14:val="none"/>
        </w:rPr>
        <w:t xml:space="preserve">Les déterminants </w:t>
      </w:r>
      <w:r>
        <w:rPr>
          <w:rFonts w:ascii="Times New Roman" w:eastAsia="Times New Roman" w:hAnsi="Times New Roman" w:cs="Times New Roman"/>
          <w:kern w:val="0"/>
          <w:sz w:val="24"/>
          <w:szCs w:val="24"/>
          <w:lang w:eastAsia="fr-DZ"/>
          <w14:ligatures w14:val="none"/>
        </w:rPr>
        <w:t>identi</w:t>
      </w:r>
      <w:r w:rsidRPr="007F11B4">
        <w:rPr>
          <w:rFonts w:ascii="Times New Roman" w:eastAsia="Times New Roman" w:hAnsi="Times New Roman" w:cs="Times New Roman"/>
          <w:kern w:val="0"/>
          <w:sz w:val="24"/>
          <w:szCs w:val="24"/>
          <w:lang w:eastAsia="fr-DZ"/>
          <w14:ligatures w14:val="none"/>
        </w:rPr>
        <w:t xml:space="preserve">fiants et </w:t>
      </w:r>
      <w:proofErr w:type="spellStart"/>
      <w:r w:rsidRPr="007F11B4">
        <w:rPr>
          <w:rFonts w:ascii="Times New Roman" w:eastAsia="Times New Roman" w:hAnsi="Times New Roman" w:cs="Times New Roman"/>
          <w:kern w:val="0"/>
          <w:sz w:val="24"/>
          <w:szCs w:val="24"/>
          <w:lang w:eastAsia="fr-DZ"/>
          <w14:ligatures w14:val="none"/>
        </w:rPr>
        <w:t>quantifiant</w:t>
      </w:r>
      <w:r>
        <w:rPr>
          <w:rFonts w:ascii="Times New Roman" w:eastAsia="Times New Roman" w:hAnsi="Times New Roman" w:cs="Times New Roman"/>
          <w:kern w:val="0"/>
          <w:sz w:val="24"/>
          <w:szCs w:val="24"/>
          <w:lang w:eastAsia="fr-DZ"/>
          <w14:ligatures w14:val="none"/>
        </w:rPr>
        <w:t>s</w:t>
      </w:r>
      <w:proofErr w:type="spellEnd"/>
      <w:r w:rsidRPr="007F11B4">
        <w:rPr>
          <w:rFonts w:ascii="Times New Roman" w:eastAsia="Times New Roman" w:hAnsi="Times New Roman" w:cs="Times New Roman"/>
          <w:kern w:val="0"/>
          <w:sz w:val="24"/>
          <w:szCs w:val="24"/>
          <w:lang w:eastAsia="fr-DZ"/>
          <w14:ligatures w14:val="none"/>
        </w:rPr>
        <w:t xml:space="preserve"> sont des sous-catégories de déterminants qui apportent des informations spécifiques sur le nom qu’ils déterminent</w:t>
      </w:r>
    </w:p>
    <w:tbl>
      <w:tblPr>
        <w:tblStyle w:val="Grilledutableau"/>
        <w:tblW w:w="0" w:type="auto"/>
        <w:tblLook w:val="04A0" w:firstRow="1" w:lastRow="0" w:firstColumn="1" w:lastColumn="0" w:noHBand="0" w:noVBand="1"/>
      </w:tblPr>
      <w:tblGrid>
        <w:gridCol w:w="4531"/>
        <w:gridCol w:w="4531"/>
      </w:tblGrid>
      <w:tr w:rsidR="009451FE" w14:paraId="75350FF1" w14:textId="77777777" w:rsidTr="00952455">
        <w:tc>
          <w:tcPr>
            <w:tcW w:w="4531" w:type="dxa"/>
          </w:tcPr>
          <w:p w14:paraId="78C7055E" w14:textId="77777777" w:rsidR="009451FE" w:rsidRDefault="009451FE" w:rsidP="00952455">
            <w:pPr>
              <w:spacing w:before="300"/>
              <w:jc w:val="center"/>
              <w:outlineLvl w:val="3"/>
              <w:rPr>
                <w:rFonts w:ascii="var(--body-font)" w:eastAsia="Times New Roman" w:hAnsi="var(--body-font)" w:cs="Times New Roman"/>
                <w:b/>
                <w:bCs/>
                <w:kern w:val="0"/>
                <w:sz w:val="24"/>
                <w:szCs w:val="24"/>
                <w:lang w:eastAsia="fr-DZ"/>
                <w14:ligatures w14:val="none"/>
              </w:rPr>
            </w:pPr>
            <w:r>
              <w:rPr>
                <w:rFonts w:ascii="var(--body-font)" w:eastAsia="Times New Roman" w:hAnsi="var(--body-font)" w:cs="Times New Roman"/>
                <w:b/>
                <w:bCs/>
                <w:kern w:val="0"/>
                <w:sz w:val="24"/>
                <w:szCs w:val="24"/>
                <w:lang w:eastAsia="fr-DZ"/>
                <w14:ligatures w14:val="none"/>
              </w:rPr>
              <w:t>Déterminants</w:t>
            </w:r>
          </w:p>
        </w:tc>
        <w:tc>
          <w:tcPr>
            <w:tcW w:w="4531" w:type="dxa"/>
          </w:tcPr>
          <w:p w14:paraId="0625DA51" w14:textId="77777777" w:rsidR="009451FE" w:rsidRDefault="009451FE" w:rsidP="00952455">
            <w:pPr>
              <w:spacing w:before="300"/>
              <w:jc w:val="center"/>
              <w:outlineLvl w:val="3"/>
              <w:rPr>
                <w:rFonts w:ascii="var(--body-font)" w:eastAsia="Times New Roman" w:hAnsi="var(--body-font)" w:cs="Times New Roman"/>
                <w:b/>
                <w:bCs/>
                <w:kern w:val="0"/>
                <w:sz w:val="24"/>
                <w:szCs w:val="24"/>
                <w:lang w:eastAsia="fr-DZ"/>
                <w14:ligatures w14:val="none"/>
              </w:rPr>
            </w:pPr>
            <w:r>
              <w:rPr>
                <w:rFonts w:ascii="var(--body-font)" w:eastAsia="Times New Roman" w:hAnsi="var(--body-font)" w:cs="Times New Roman"/>
                <w:b/>
                <w:bCs/>
                <w:kern w:val="0"/>
                <w:sz w:val="24"/>
                <w:szCs w:val="24"/>
                <w:lang w:eastAsia="fr-DZ"/>
                <w14:ligatures w14:val="none"/>
              </w:rPr>
              <w:t>Exemples</w:t>
            </w:r>
          </w:p>
        </w:tc>
      </w:tr>
      <w:tr w:rsidR="009451FE" w14:paraId="45911A04" w14:textId="77777777" w:rsidTr="00952455">
        <w:tc>
          <w:tcPr>
            <w:tcW w:w="4531" w:type="dxa"/>
          </w:tcPr>
          <w:p w14:paraId="0FB18B70" w14:textId="77777777" w:rsidR="009451FE" w:rsidRDefault="009451FE" w:rsidP="00952455">
            <w:pPr>
              <w:spacing w:before="300"/>
              <w:jc w:val="both"/>
              <w:outlineLvl w:val="3"/>
              <w:rPr>
                <w:rFonts w:ascii="var(--body-font)" w:eastAsia="Times New Roman" w:hAnsi="var(--body-font)" w:cs="Times New Roman"/>
                <w:b/>
                <w:bCs/>
                <w:kern w:val="0"/>
                <w:sz w:val="24"/>
                <w:szCs w:val="24"/>
                <w:lang w:eastAsia="fr-DZ"/>
                <w14:ligatures w14:val="none"/>
              </w:rPr>
            </w:pPr>
            <w:r>
              <w:rPr>
                <w:rFonts w:ascii="var(--body-font)" w:eastAsia="Times New Roman" w:hAnsi="var(--body-font)" w:cs="Times New Roman"/>
                <w:b/>
                <w:bCs/>
                <w:kern w:val="0"/>
                <w:sz w:val="24"/>
                <w:szCs w:val="24"/>
                <w:lang w:eastAsia="fr-DZ"/>
                <w14:ligatures w14:val="none"/>
              </w:rPr>
              <w:t xml:space="preserve">Identifiants ou (référents) </w:t>
            </w:r>
            <w:r w:rsidRPr="00CC7F9A">
              <w:rPr>
                <w:rFonts w:ascii="var(--body-font)" w:eastAsia="Times New Roman" w:hAnsi="var(--body-font)" w:cs="Times New Roman"/>
                <w:kern w:val="0"/>
                <w:sz w:val="24"/>
                <w:szCs w:val="24"/>
                <w:lang w:eastAsia="fr-DZ"/>
                <w14:ligatures w14:val="none"/>
              </w:rPr>
              <w:t>(</w:t>
            </w:r>
            <w:r>
              <w:rPr>
                <w:rFonts w:ascii="var(--body-font)" w:eastAsia="Times New Roman" w:hAnsi="var(--body-font)" w:cs="Times New Roman"/>
                <w:kern w:val="0"/>
                <w:sz w:val="24"/>
                <w:szCs w:val="24"/>
                <w:lang w:eastAsia="fr-DZ"/>
                <w14:ligatures w14:val="none"/>
              </w:rPr>
              <w:t>servent à identifier ou spécifier un élément particulier, ils permettent  de designer précisément ou de différencier un élément parmi d’autres.</w:t>
            </w:r>
            <w:r w:rsidRPr="00CC7F9A">
              <w:rPr>
                <w:rFonts w:ascii="var(--body-font)" w:eastAsia="Times New Roman" w:hAnsi="var(--body-font)" w:cs="Times New Roman"/>
                <w:kern w:val="0"/>
                <w:sz w:val="24"/>
                <w:szCs w:val="24"/>
                <w:lang w:eastAsia="fr-DZ"/>
                <w14:ligatures w14:val="none"/>
              </w:rPr>
              <w:t>)</w:t>
            </w:r>
          </w:p>
        </w:tc>
        <w:tc>
          <w:tcPr>
            <w:tcW w:w="4531" w:type="dxa"/>
          </w:tcPr>
          <w:p w14:paraId="293EF6F8" w14:textId="77777777" w:rsidR="009451FE" w:rsidRDefault="009451FE" w:rsidP="00952455">
            <w:pPr>
              <w:spacing w:before="300"/>
              <w:jc w:val="both"/>
              <w:outlineLvl w:val="3"/>
              <w:rPr>
                <w:rFonts w:ascii="var(--body-font)" w:eastAsia="Times New Roman" w:hAnsi="var(--body-font)" w:cs="Times New Roman"/>
                <w:kern w:val="0"/>
                <w:sz w:val="24"/>
                <w:szCs w:val="24"/>
                <w:lang w:eastAsia="fr-DZ"/>
                <w14:ligatures w14:val="none"/>
              </w:rPr>
            </w:pPr>
            <w:r>
              <w:rPr>
                <w:rFonts w:ascii="var(--body-font)" w:eastAsia="Times New Roman" w:hAnsi="var(--body-font)" w:cs="Times New Roman"/>
                <w:kern w:val="0"/>
                <w:sz w:val="24"/>
                <w:szCs w:val="24"/>
                <w:lang w:eastAsia="fr-DZ"/>
                <w14:ligatures w14:val="none"/>
              </w:rPr>
              <w:t>Déterminants (articles) définis: le, la, les, l’</w:t>
            </w:r>
          </w:p>
          <w:p w14:paraId="6F95532B" w14:textId="77777777" w:rsidR="009451FE" w:rsidRPr="00CC7F9A" w:rsidRDefault="009451FE" w:rsidP="00952455">
            <w:pPr>
              <w:spacing w:before="300"/>
              <w:jc w:val="both"/>
              <w:outlineLvl w:val="3"/>
              <w:rPr>
                <w:rFonts w:ascii="var(--body-font)" w:eastAsia="Times New Roman" w:hAnsi="var(--body-font)" w:cs="Times New Roman"/>
                <w:kern w:val="0"/>
                <w:sz w:val="24"/>
                <w:szCs w:val="24"/>
                <w:lang w:eastAsia="fr-DZ"/>
                <w14:ligatures w14:val="none"/>
              </w:rPr>
            </w:pPr>
            <w:r w:rsidRPr="00CC7F9A">
              <w:rPr>
                <w:rFonts w:ascii="var(--body-font)" w:eastAsia="Times New Roman" w:hAnsi="var(--body-font)" w:cs="Times New Roman"/>
                <w:kern w:val="0"/>
                <w:sz w:val="24"/>
                <w:szCs w:val="24"/>
                <w:lang w:eastAsia="fr-DZ"/>
                <w14:ligatures w14:val="none"/>
              </w:rPr>
              <w:t>Adjectifs démonstratifs: ce, cet, cette , ces...</w:t>
            </w:r>
          </w:p>
          <w:p w14:paraId="4EA498F9" w14:textId="77777777" w:rsidR="009451FE" w:rsidRDefault="009451FE" w:rsidP="00952455">
            <w:pPr>
              <w:spacing w:before="300"/>
              <w:jc w:val="both"/>
              <w:outlineLvl w:val="3"/>
              <w:rPr>
                <w:rFonts w:ascii="var(--body-font)" w:eastAsia="Times New Roman" w:hAnsi="var(--body-font)" w:cs="Times New Roman"/>
                <w:kern w:val="0"/>
                <w:sz w:val="24"/>
                <w:szCs w:val="24"/>
                <w:lang w:eastAsia="fr-DZ"/>
                <w14:ligatures w14:val="none"/>
              </w:rPr>
            </w:pPr>
            <w:r w:rsidRPr="00CC7F9A">
              <w:rPr>
                <w:rFonts w:ascii="var(--body-font)" w:eastAsia="Times New Roman" w:hAnsi="var(--body-font)" w:cs="Times New Roman"/>
                <w:kern w:val="0"/>
                <w:sz w:val="24"/>
                <w:szCs w:val="24"/>
                <w:lang w:eastAsia="fr-DZ"/>
                <w14:ligatures w14:val="none"/>
              </w:rPr>
              <w:t>Adjectifs possessifs: mon, ton, ma, votre, leur...</w:t>
            </w:r>
          </w:p>
          <w:p w14:paraId="1B8D6825" w14:textId="77777777" w:rsidR="009451FE" w:rsidRPr="00CC7F9A" w:rsidRDefault="009451FE" w:rsidP="00952455">
            <w:pPr>
              <w:spacing w:before="300"/>
              <w:jc w:val="both"/>
              <w:outlineLvl w:val="3"/>
              <w:rPr>
                <w:rFonts w:ascii="var(--body-font)" w:eastAsia="Times New Roman" w:hAnsi="var(--body-font)" w:cs="Times New Roman"/>
                <w:kern w:val="0"/>
                <w:sz w:val="24"/>
                <w:szCs w:val="24"/>
                <w:lang w:eastAsia="fr-DZ"/>
                <w14:ligatures w14:val="none"/>
              </w:rPr>
            </w:pPr>
            <w:r>
              <w:rPr>
                <w:rFonts w:ascii="var(--body-font)" w:eastAsia="Times New Roman" w:hAnsi="var(--body-font)" w:cs="Times New Roman"/>
                <w:kern w:val="0"/>
                <w:sz w:val="24"/>
                <w:szCs w:val="24"/>
                <w:lang w:eastAsia="fr-DZ"/>
                <w14:ligatures w14:val="none"/>
              </w:rPr>
              <w:t>Déterminants exclamatifs et interrogatifs: quel, quelle,  quels, quelles, ...</w:t>
            </w:r>
          </w:p>
          <w:p w14:paraId="1AE10532" w14:textId="77777777" w:rsidR="009451FE" w:rsidRDefault="009451FE" w:rsidP="00952455">
            <w:pPr>
              <w:spacing w:before="300"/>
              <w:outlineLvl w:val="3"/>
              <w:rPr>
                <w:rFonts w:ascii="var(--body-font)" w:eastAsia="Times New Roman" w:hAnsi="var(--body-font)" w:cs="Times New Roman"/>
                <w:b/>
                <w:bCs/>
                <w:kern w:val="0"/>
                <w:sz w:val="24"/>
                <w:szCs w:val="24"/>
                <w:lang w:eastAsia="fr-DZ"/>
                <w14:ligatures w14:val="none"/>
              </w:rPr>
            </w:pPr>
          </w:p>
        </w:tc>
      </w:tr>
      <w:tr w:rsidR="009451FE" w14:paraId="00B6BE5D" w14:textId="77777777" w:rsidTr="00952455">
        <w:tc>
          <w:tcPr>
            <w:tcW w:w="4531" w:type="dxa"/>
          </w:tcPr>
          <w:p w14:paraId="6A9FF6E6" w14:textId="77777777" w:rsidR="009451FE" w:rsidRDefault="009451FE" w:rsidP="00952455">
            <w:pPr>
              <w:spacing w:before="300"/>
              <w:jc w:val="both"/>
              <w:outlineLvl w:val="3"/>
              <w:rPr>
                <w:rFonts w:ascii="var(--body-font)" w:eastAsia="Times New Roman" w:hAnsi="var(--body-font)" w:cs="Times New Roman"/>
                <w:b/>
                <w:bCs/>
                <w:kern w:val="0"/>
                <w:sz w:val="24"/>
                <w:szCs w:val="24"/>
                <w:lang w:eastAsia="fr-DZ"/>
                <w14:ligatures w14:val="none"/>
              </w:rPr>
            </w:pPr>
            <w:proofErr w:type="spellStart"/>
            <w:r>
              <w:rPr>
                <w:rFonts w:ascii="var(--body-font)" w:eastAsia="Times New Roman" w:hAnsi="var(--body-font)" w:cs="Times New Roman"/>
                <w:b/>
                <w:bCs/>
                <w:kern w:val="0"/>
                <w:sz w:val="24"/>
                <w:szCs w:val="24"/>
                <w:lang w:eastAsia="fr-DZ"/>
                <w14:ligatures w14:val="none"/>
              </w:rPr>
              <w:t>Quantifiants</w:t>
            </w:r>
            <w:proofErr w:type="spellEnd"/>
            <w:r>
              <w:rPr>
                <w:rFonts w:ascii="var(--body-font)" w:eastAsia="Times New Roman" w:hAnsi="var(--body-font)" w:cs="Times New Roman"/>
                <w:b/>
                <w:bCs/>
                <w:kern w:val="0"/>
                <w:sz w:val="24"/>
                <w:szCs w:val="24"/>
                <w:lang w:eastAsia="fr-DZ"/>
                <w14:ligatures w14:val="none"/>
              </w:rPr>
              <w:t xml:space="preserve"> (non référents)  </w:t>
            </w:r>
            <w:r w:rsidRPr="00CC7F9A">
              <w:rPr>
                <w:rFonts w:ascii="var(--body-font)" w:eastAsia="Times New Roman" w:hAnsi="var(--body-font)" w:cs="Times New Roman"/>
                <w:kern w:val="0"/>
                <w:sz w:val="24"/>
                <w:szCs w:val="24"/>
                <w:lang w:eastAsia="fr-DZ"/>
                <w14:ligatures w14:val="none"/>
              </w:rPr>
              <w:t>(expriment une quantité, parfois</w:t>
            </w:r>
            <w:r>
              <w:rPr>
                <w:rFonts w:ascii="var(--body-font)" w:eastAsia="Times New Roman" w:hAnsi="var(--body-font)" w:cs="Times New Roman"/>
                <w:kern w:val="0"/>
                <w:sz w:val="24"/>
                <w:szCs w:val="24"/>
                <w:lang w:eastAsia="fr-DZ"/>
                <w14:ligatures w14:val="none"/>
              </w:rPr>
              <w:t xml:space="preserve"> une mesure, </w:t>
            </w:r>
            <w:r w:rsidRPr="00CC7F9A">
              <w:rPr>
                <w:rFonts w:ascii="var(--body-font)" w:eastAsia="Times New Roman" w:hAnsi="var(--body-font)" w:cs="Times New Roman"/>
                <w:kern w:val="0"/>
                <w:sz w:val="24"/>
                <w:szCs w:val="24"/>
                <w:lang w:eastAsia="fr-DZ"/>
                <w14:ligatures w14:val="none"/>
              </w:rPr>
              <w:t xml:space="preserve"> une proportion ou une intensité)</w:t>
            </w:r>
          </w:p>
        </w:tc>
        <w:tc>
          <w:tcPr>
            <w:tcW w:w="4531" w:type="dxa"/>
          </w:tcPr>
          <w:p w14:paraId="15CFC187" w14:textId="77777777" w:rsidR="009451FE" w:rsidRDefault="009451FE" w:rsidP="00952455">
            <w:pPr>
              <w:spacing w:before="300"/>
              <w:outlineLvl w:val="3"/>
              <w:rPr>
                <w:rFonts w:ascii="var(--body-font)" w:eastAsia="Times New Roman" w:hAnsi="var(--body-font)" w:cs="Times New Roman"/>
                <w:kern w:val="0"/>
                <w:sz w:val="24"/>
                <w:szCs w:val="24"/>
                <w:lang w:eastAsia="fr-DZ"/>
                <w14:ligatures w14:val="none"/>
              </w:rPr>
            </w:pPr>
            <w:r>
              <w:rPr>
                <w:rFonts w:ascii="var(--body-font)" w:eastAsia="Times New Roman" w:hAnsi="var(--body-font)" w:cs="Times New Roman"/>
                <w:kern w:val="0"/>
                <w:sz w:val="24"/>
                <w:szCs w:val="24"/>
                <w:lang w:eastAsia="fr-DZ"/>
                <w14:ligatures w14:val="none"/>
              </w:rPr>
              <w:t xml:space="preserve">Articles </w:t>
            </w:r>
            <w:r w:rsidRPr="00F81434">
              <w:rPr>
                <w:rFonts w:ascii="var(--body-font)" w:eastAsia="Times New Roman" w:hAnsi="var(--body-font)" w:cs="Times New Roman"/>
                <w:kern w:val="0"/>
                <w:sz w:val="24"/>
                <w:szCs w:val="24"/>
                <w:lang w:eastAsia="fr-DZ"/>
                <w14:ligatures w14:val="none"/>
              </w:rPr>
              <w:t xml:space="preserve"> indéfinis : un, une, des</w:t>
            </w:r>
            <w:r>
              <w:rPr>
                <w:rFonts w:ascii="var(--body-font)" w:eastAsia="Times New Roman" w:hAnsi="var(--body-font)" w:cs="Times New Roman"/>
                <w:kern w:val="0"/>
                <w:sz w:val="24"/>
                <w:szCs w:val="24"/>
                <w:lang w:eastAsia="fr-DZ"/>
                <w14:ligatures w14:val="none"/>
              </w:rPr>
              <w:t xml:space="preserve"> (quantité non précisée)</w:t>
            </w:r>
          </w:p>
          <w:p w14:paraId="5E402811" w14:textId="77777777" w:rsidR="009451FE" w:rsidRDefault="009451FE" w:rsidP="00952455">
            <w:pPr>
              <w:spacing w:before="300"/>
              <w:outlineLvl w:val="3"/>
              <w:rPr>
                <w:rFonts w:ascii="var(--body-font)" w:eastAsia="Times New Roman" w:hAnsi="var(--body-font)" w:cs="Times New Roman"/>
                <w:kern w:val="0"/>
                <w:sz w:val="24"/>
                <w:szCs w:val="24"/>
                <w:lang w:eastAsia="fr-DZ"/>
                <w14:ligatures w14:val="none"/>
              </w:rPr>
            </w:pPr>
            <w:r w:rsidRPr="00F81434">
              <w:rPr>
                <w:rFonts w:ascii="var(--body-font)" w:eastAsia="Times New Roman" w:hAnsi="var(--body-font)" w:cs="Times New Roman"/>
                <w:kern w:val="0"/>
                <w:sz w:val="24"/>
                <w:szCs w:val="24"/>
                <w:lang w:eastAsia="fr-DZ"/>
                <w14:ligatures w14:val="none"/>
              </w:rPr>
              <w:t xml:space="preserve">Déterminants </w:t>
            </w:r>
            <w:r>
              <w:rPr>
                <w:rFonts w:ascii="var(--body-font)" w:eastAsia="Times New Roman" w:hAnsi="var(--body-font)" w:cs="Times New Roman"/>
                <w:kern w:val="0"/>
                <w:sz w:val="24"/>
                <w:szCs w:val="24"/>
                <w:lang w:eastAsia="fr-DZ"/>
                <w14:ligatures w14:val="none"/>
              </w:rPr>
              <w:t xml:space="preserve">  </w:t>
            </w:r>
            <w:r w:rsidRPr="00F81434">
              <w:rPr>
                <w:rFonts w:ascii="var(--body-font)" w:eastAsia="Times New Roman" w:hAnsi="var(--body-font)" w:cs="Times New Roman"/>
                <w:kern w:val="0"/>
                <w:sz w:val="24"/>
                <w:szCs w:val="24"/>
                <w:lang w:eastAsia="fr-DZ"/>
                <w14:ligatures w14:val="none"/>
              </w:rPr>
              <w:t>indéfinis</w:t>
            </w:r>
            <w:r>
              <w:rPr>
                <w:rFonts w:ascii="var(--body-font)" w:eastAsia="Times New Roman" w:hAnsi="var(--body-font)" w:cs="Times New Roman"/>
                <w:kern w:val="0"/>
                <w:sz w:val="24"/>
                <w:szCs w:val="24"/>
                <w:lang w:eastAsia="fr-DZ"/>
                <w14:ligatures w14:val="none"/>
              </w:rPr>
              <w:t xml:space="preserve"> (quantitatifs) </w:t>
            </w:r>
            <w:r w:rsidRPr="00F81434">
              <w:rPr>
                <w:rFonts w:ascii="var(--body-font)" w:eastAsia="Times New Roman" w:hAnsi="var(--body-font)" w:cs="Times New Roman"/>
                <w:kern w:val="0"/>
                <w:sz w:val="24"/>
                <w:szCs w:val="24"/>
                <w:lang w:eastAsia="fr-DZ"/>
                <w14:ligatures w14:val="none"/>
              </w:rPr>
              <w:t xml:space="preserve"> : aucun, plusieurs, certains, tous, quelques</w:t>
            </w:r>
            <w:r>
              <w:rPr>
                <w:rFonts w:ascii="var(--body-font)" w:eastAsia="Times New Roman" w:hAnsi="var(--body-font)" w:cs="Times New Roman"/>
                <w:kern w:val="0"/>
                <w:sz w:val="24"/>
                <w:szCs w:val="24"/>
                <w:lang w:eastAsia="fr-DZ"/>
                <w14:ligatures w14:val="none"/>
              </w:rPr>
              <w:t xml:space="preserve">, </w:t>
            </w:r>
            <w:r>
              <w:rPr>
                <w:rFonts w:ascii="var(--body-font)" w:eastAsia="Times New Roman" w:hAnsi="var(--body-font)" w:cs="Times New Roman"/>
                <w:kern w:val="0"/>
                <w:sz w:val="24"/>
                <w:szCs w:val="24"/>
                <w:lang w:eastAsia="fr-DZ"/>
                <w14:ligatures w14:val="none"/>
              </w:rPr>
              <w:lastRenderedPageBreak/>
              <w:t>chaque, tout, tous ...(quantité vague ou générale)</w:t>
            </w:r>
          </w:p>
          <w:p w14:paraId="5E4DEDB7" w14:textId="77777777" w:rsidR="009451FE" w:rsidRPr="00F81434" w:rsidRDefault="009451FE" w:rsidP="00952455">
            <w:pPr>
              <w:spacing w:before="300"/>
              <w:outlineLvl w:val="3"/>
              <w:rPr>
                <w:rFonts w:ascii="var(--body-font)" w:eastAsia="Times New Roman" w:hAnsi="var(--body-font)" w:cs="Times New Roman"/>
                <w:kern w:val="0"/>
                <w:sz w:val="24"/>
                <w:szCs w:val="24"/>
                <w:lang w:eastAsia="fr-DZ"/>
                <w14:ligatures w14:val="none"/>
              </w:rPr>
            </w:pPr>
            <w:r>
              <w:rPr>
                <w:rFonts w:ascii="var(--body-font)" w:eastAsia="Times New Roman" w:hAnsi="var(--body-font)" w:cs="Times New Roman"/>
                <w:kern w:val="0"/>
                <w:sz w:val="24"/>
                <w:szCs w:val="24"/>
                <w:lang w:eastAsia="fr-DZ"/>
                <w14:ligatures w14:val="none"/>
              </w:rPr>
              <w:t>Beaucoup de,  assez de, trop de,  peu de, tant de, une tasse de, un million de,  un kilo de , ...(pour exprimer une mesure ou une quantité relative)</w:t>
            </w:r>
          </w:p>
          <w:p w14:paraId="6EA561A4" w14:textId="77777777" w:rsidR="009451FE" w:rsidRPr="00F81434" w:rsidRDefault="009451FE" w:rsidP="00952455">
            <w:pPr>
              <w:spacing w:before="300"/>
              <w:outlineLvl w:val="3"/>
              <w:rPr>
                <w:rFonts w:ascii="var(--body-font)" w:eastAsia="Times New Roman" w:hAnsi="var(--body-font)" w:cs="Times New Roman"/>
                <w:kern w:val="0"/>
                <w:sz w:val="24"/>
                <w:szCs w:val="24"/>
                <w:lang w:eastAsia="fr-DZ"/>
                <w14:ligatures w14:val="none"/>
              </w:rPr>
            </w:pPr>
            <w:r w:rsidRPr="00F81434">
              <w:rPr>
                <w:rFonts w:ascii="var(--body-font)" w:eastAsia="Times New Roman" w:hAnsi="var(--body-font)" w:cs="Times New Roman"/>
                <w:kern w:val="0"/>
                <w:sz w:val="24"/>
                <w:szCs w:val="24"/>
                <w:lang w:eastAsia="fr-DZ"/>
                <w14:ligatures w14:val="none"/>
              </w:rPr>
              <w:t>Adjectifs numéraux</w:t>
            </w:r>
            <w:r>
              <w:rPr>
                <w:rFonts w:ascii="var(--body-font)" w:eastAsia="Times New Roman" w:hAnsi="var(--body-font)" w:cs="Times New Roman"/>
                <w:kern w:val="0"/>
                <w:sz w:val="24"/>
                <w:szCs w:val="24"/>
                <w:lang w:eastAsia="fr-DZ"/>
                <w14:ligatures w14:val="none"/>
              </w:rPr>
              <w:t xml:space="preserve"> </w:t>
            </w:r>
            <w:r w:rsidRPr="00CC1FBA">
              <w:rPr>
                <w:rFonts w:ascii="var(--body-font)" w:eastAsia="Times New Roman" w:hAnsi="var(--body-font)" w:cs="Times New Roman"/>
                <w:color w:val="C00000"/>
                <w:kern w:val="0"/>
                <w:sz w:val="24"/>
                <w:szCs w:val="24"/>
                <w:lang w:eastAsia="fr-DZ"/>
                <w14:ligatures w14:val="none"/>
              </w:rPr>
              <w:t>cardinaux</w:t>
            </w:r>
            <w:r w:rsidRPr="00F81434">
              <w:rPr>
                <w:rFonts w:ascii="var(--body-font)" w:eastAsia="Times New Roman" w:hAnsi="var(--body-font)" w:cs="Times New Roman"/>
                <w:kern w:val="0"/>
                <w:sz w:val="24"/>
                <w:szCs w:val="24"/>
                <w:lang w:eastAsia="fr-DZ"/>
                <w14:ligatures w14:val="none"/>
              </w:rPr>
              <w:t xml:space="preserve"> : un, deux, trois...</w:t>
            </w:r>
            <w:r>
              <w:rPr>
                <w:rFonts w:ascii="var(--body-font)" w:eastAsia="Times New Roman" w:hAnsi="var(--body-font)" w:cs="Times New Roman"/>
                <w:kern w:val="0"/>
                <w:sz w:val="24"/>
                <w:szCs w:val="24"/>
                <w:lang w:eastAsia="fr-DZ"/>
                <w14:ligatures w14:val="none"/>
              </w:rPr>
              <w:t xml:space="preserve"> (quantité précise)</w:t>
            </w:r>
          </w:p>
          <w:p w14:paraId="599FBA73" w14:textId="77777777" w:rsidR="009451FE" w:rsidRPr="0003193A" w:rsidRDefault="009451FE" w:rsidP="00952455">
            <w:pPr>
              <w:spacing w:before="300"/>
              <w:outlineLvl w:val="3"/>
              <w:rPr>
                <w:rFonts w:ascii="var(--body-font)" w:eastAsia="Times New Roman" w:hAnsi="var(--body-font)" w:cs="Times New Roman"/>
                <w:kern w:val="0"/>
                <w:sz w:val="24"/>
                <w:szCs w:val="24"/>
                <w:lang w:eastAsia="fr-DZ"/>
                <w14:ligatures w14:val="none"/>
              </w:rPr>
            </w:pPr>
            <w:r>
              <w:rPr>
                <w:rFonts w:ascii="var(--body-font)" w:eastAsia="Times New Roman" w:hAnsi="var(--body-font)" w:cs="Times New Roman"/>
                <w:kern w:val="0"/>
                <w:sz w:val="24"/>
                <w:szCs w:val="24"/>
                <w:lang w:eastAsia="fr-DZ"/>
                <w14:ligatures w14:val="none"/>
              </w:rPr>
              <w:t xml:space="preserve"> </w:t>
            </w:r>
            <w:r w:rsidRPr="0003193A">
              <w:rPr>
                <w:rFonts w:ascii="var(--body-font)" w:eastAsia="Times New Roman" w:hAnsi="var(--body-font)" w:cs="Times New Roman"/>
                <w:kern w:val="0"/>
                <w:sz w:val="24"/>
                <w:szCs w:val="24"/>
                <w:lang w:eastAsia="fr-DZ"/>
                <w14:ligatures w14:val="none"/>
              </w:rPr>
              <w:t>Articles partitifs : du, de la, de l’, des.</w:t>
            </w:r>
            <w:r>
              <w:rPr>
                <w:rFonts w:ascii="var(--body-font)" w:eastAsia="Times New Roman" w:hAnsi="var(--body-font)" w:cs="Times New Roman"/>
                <w:kern w:val="0"/>
                <w:sz w:val="24"/>
                <w:szCs w:val="24"/>
                <w:lang w:eastAsia="fr-DZ"/>
                <w14:ligatures w14:val="none"/>
              </w:rPr>
              <w:t xml:space="preserve"> (Indiquent une quantité indéterminée ou partielle d’un tout)</w:t>
            </w:r>
          </w:p>
          <w:p w14:paraId="5FC0C0F1" w14:textId="77777777" w:rsidR="009451FE" w:rsidRDefault="009451FE" w:rsidP="00952455">
            <w:pPr>
              <w:spacing w:before="300"/>
              <w:outlineLvl w:val="3"/>
              <w:rPr>
                <w:rFonts w:ascii="var(--body-font)" w:eastAsia="Times New Roman" w:hAnsi="var(--body-font)" w:cs="Times New Roman"/>
                <w:b/>
                <w:bCs/>
                <w:kern w:val="0"/>
                <w:sz w:val="24"/>
                <w:szCs w:val="24"/>
                <w:lang w:eastAsia="fr-DZ"/>
                <w14:ligatures w14:val="none"/>
              </w:rPr>
            </w:pPr>
          </w:p>
        </w:tc>
      </w:tr>
    </w:tbl>
    <w:p w14:paraId="7DB19CF8" w14:textId="77777777" w:rsidR="009451FE" w:rsidRDefault="009451FE" w:rsidP="009451FE">
      <w:pPr>
        <w:spacing w:before="300" w:after="0" w:line="240" w:lineRule="auto"/>
        <w:outlineLvl w:val="3"/>
        <w:rPr>
          <w:rFonts w:ascii="var(--body-font)" w:eastAsia="Times New Roman" w:hAnsi="var(--body-font)" w:cs="Times New Roman"/>
          <w:b/>
          <w:bCs/>
          <w:kern w:val="0"/>
          <w:sz w:val="24"/>
          <w:szCs w:val="24"/>
          <w:lang w:eastAsia="fr-DZ"/>
          <w14:ligatures w14:val="none"/>
        </w:rPr>
      </w:pPr>
    </w:p>
    <w:p w14:paraId="21DFD639" w14:textId="77777777" w:rsidR="009451FE" w:rsidRDefault="009451FE" w:rsidP="009451FE">
      <w:pPr>
        <w:spacing w:before="300" w:after="0" w:line="240" w:lineRule="auto"/>
        <w:outlineLvl w:val="3"/>
        <w:rPr>
          <w:rFonts w:ascii="var(--body-font)" w:eastAsia="Times New Roman" w:hAnsi="var(--body-font)" w:cs="Times New Roman"/>
          <w:b/>
          <w:bCs/>
          <w:kern w:val="0"/>
          <w:sz w:val="24"/>
          <w:szCs w:val="24"/>
          <w:lang w:eastAsia="fr-DZ"/>
          <w14:ligatures w14:val="none"/>
        </w:rPr>
      </w:pPr>
    </w:p>
    <w:p w14:paraId="6908CBEE" w14:textId="77777777" w:rsidR="009451FE" w:rsidRDefault="009451FE" w:rsidP="00AD1C30">
      <w:pPr>
        <w:spacing w:before="300" w:after="0" w:line="240" w:lineRule="auto"/>
        <w:outlineLvl w:val="3"/>
        <w:rPr>
          <w:rFonts w:ascii="var(--body-font)" w:eastAsia="Times New Roman" w:hAnsi="var(--body-font)" w:cs="Times New Roman"/>
          <w:kern w:val="0"/>
          <w:sz w:val="24"/>
          <w:szCs w:val="24"/>
          <w:lang w:eastAsia="fr-DZ"/>
          <w14:ligatures w14:val="none"/>
        </w:rPr>
      </w:pPr>
    </w:p>
    <w:p w14:paraId="1D66AC7F" w14:textId="77777777" w:rsidR="009451FE" w:rsidRDefault="009451FE" w:rsidP="00AD1C30">
      <w:pPr>
        <w:spacing w:before="300" w:after="0" w:line="240" w:lineRule="auto"/>
        <w:outlineLvl w:val="3"/>
        <w:rPr>
          <w:rFonts w:ascii="var(--body-font)" w:eastAsia="Times New Roman" w:hAnsi="var(--body-font)" w:cs="Times New Roman"/>
          <w:kern w:val="0"/>
          <w:sz w:val="24"/>
          <w:szCs w:val="24"/>
          <w:lang w:eastAsia="fr-DZ"/>
          <w14:ligatures w14:val="none"/>
        </w:rPr>
      </w:pPr>
    </w:p>
    <w:p w14:paraId="63BE1FEB" w14:textId="77777777" w:rsidR="009451FE" w:rsidRDefault="009451FE" w:rsidP="00AD1C30">
      <w:pPr>
        <w:spacing w:before="300" w:after="0" w:line="240" w:lineRule="auto"/>
        <w:outlineLvl w:val="3"/>
        <w:rPr>
          <w:rFonts w:ascii="var(--body-font)" w:eastAsia="Times New Roman" w:hAnsi="var(--body-font)" w:cs="Times New Roman"/>
          <w:kern w:val="0"/>
          <w:sz w:val="24"/>
          <w:szCs w:val="24"/>
          <w:lang w:eastAsia="fr-DZ"/>
          <w14:ligatures w14:val="none"/>
        </w:rPr>
      </w:pPr>
    </w:p>
    <w:p w14:paraId="6F67E8B0" w14:textId="77777777" w:rsidR="009451FE" w:rsidRDefault="009451FE" w:rsidP="00AD1C30">
      <w:pPr>
        <w:spacing w:before="300" w:after="0" w:line="240" w:lineRule="auto"/>
        <w:outlineLvl w:val="3"/>
        <w:rPr>
          <w:rFonts w:ascii="var(--body-font)" w:eastAsia="Times New Roman" w:hAnsi="var(--body-font)" w:cs="Times New Roman"/>
          <w:kern w:val="0"/>
          <w:sz w:val="24"/>
          <w:szCs w:val="24"/>
          <w:lang w:eastAsia="fr-DZ"/>
          <w14:ligatures w14:val="none"/>
        </w:rPr>
      </w:pPr>
    </w:p>
    <w:p w14:paraId="151EBA0A" w14:textId="77777777" w:rsidR="009451FE" w:rsidRDefault="009451FE" w:rsidP="00AD1C30">
      <w:pPr>
        <w:spacing w:before="300" w:after="0" w:line="240" w:lineRule="auto"/>
        <w:outlineLvl w:val="3"/>
        <w:rPr>
          <w:rFonts w:ascii="var(--body-font)" w:eastAsia="Times New Roman" w:hAnsi="var(--body-font)" w:cs="Times New Roman"/>
          <w:kern w:val="0"/>
          <w:sz w:val="24"/>
          <w:szCs w:val="24"/>
          <w:lang w:eastAsia="fr-DZ"/>
          <w14:ligatures w14:val="none"/>
        </w:rPr>
      </w:pPr>
    </w:p>
    <w:p w14:paraId="190097E4" w14:textId="77777777" w:rsidR="009451FE" w:rsidRDefault="009451FE" w:rsidP="00AD1C30">
      <w:pPr>
        <w:spacing w:before="300" w:after="0" w:line="240" w:lineRule="auto"/>
        <w:outlineLvl w:val="3"/>
        <w:rPr>
          <w:rFonts w:ascii="var(--body-font)" w:eastAsia="Times New Roman" w:hAnsi="var(--body-font)" w:cs="Times New Roman"/>
          <w:kern w:val="0"/>
          <w:sz w:val="24"/>
          <w:szCs w:val="24"/>
          <w:lang w:eastAsia="fr-DZ"/>
          <w14:ligatures w14:val="none"/>
        </w:rPr>
      </w:pPr>
    </w:p>
    <w:p w14:paraId="022FE93B" w14:textId="77777777" w:rsidR="006F5DB8" w:rsidRDefault="006F5DB8"/>
    <w:sectPr w:rsidR="006F5D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r(--body-fon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D50E55"/>
    <w:multiLevelType w:val="hybridMultilevel"/>
    <w:tmpl w:val="EFD2D7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AE71DA0"/>
    <w:multiLevelType w:val="multilevel"/>
    <w:tmpl w:val="3660678A"/>
    <w:lvl w:ilvl="0">
      <w:start w:val="1"/>
      <w:numFmt w:val="lowerLetter"/>
      <w:lvlText w:val="%1)"/>
      <w:lvlJc w:val="left"/>
      <w:pPr>
        <w:tabs>
          <w:tab w:val="num" w:pos="720"/>
        </w:tabs>
        <w:ind w:left="720" w:hanging="360"/>
      </w:pPr>
      <w:rPr>
        <w:rFonts w:ascii="var(--body-font)" w:eastAsia="Times New Roman" w:hAnsi="var(--body-font)"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211B84"/>
    <w:multiLevelType w:val="hybridMultilevel"/>
    <w:tmpl w:val="F4180330"/>
    <w:lvl w:ilvl="0" w:tplc="563226E2">
      <w:start w:val="2"/>
      <w:numFmt w:val="bullet"/>
      <w:lvlText w:val="-"/>
      <w:lvlJc w:val="left"/>
      <w:pPr>
        <w:ind w:left="720" w:hanging="360"/>
      </w:pPr>
      <w:rPr>
        <w:rFonts w:ascii="var(--body-font)" w:eastAsia="Times New Roman" w:hAnsi="var(--body-font)"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7A1C597A"/>
    <w:multiLevelType w:val="hybridMultilevel"/>
    <w:tmpl w:val="D2267D62"/>
    <w:lvl w:ilvl="0" w:tplc="B8A89612">
      <w:start w:val="1"/>
      <w:numFmt w:val="decimal"/>
      <w:lvlText w:val="%1."/>
      <w:lvlJc w:val="left"/>
      <w:pPr>
        <w:ind w:left="795" w:hanging="720"/>
      </w:pPr>
      <w:rPr>
        <w:rFonts w:asciiTheme="majorBidi" w:eastAsiaTheme="minorHAnsi" w:hAnsiTheme="majorBidi" w:cstheme="majorBidi" w:hint="default"/>
        <w:b w:val="0"/>
        <w:sz w:val="28"/>
      </w:rPr>
    </w:lvl>
    <w:lvl w:ilvl="1" w:tplc="20000019" w:tentative="1">
      <w:start w:val="1"/>
      <w:numFmt w:val="lowerLetter"/>
      <w:lvlText w:val="%2."/>
      <w:lvlJc w:val="left"/>
      <w:pPr>
        <w:ind w:left="1155" w:hanging="360"/>
      </w:pPr>
    </w:lvl>
    <w:lvl w:ilvl="2" w:tplc="2000001B" w:tentative="1">
      <w:start w:val="1"/>
      <w:numFmt w:val="lowerRoman"/>
      <w:lvlText w:val="%3."/>
      <w:lvlJc w:val="right"/>
      <w:pPr>
        <w:ind w:left="1875" w:hanging="180"/>
      </w:pPr>
    </w:lvl>
    <w:lvl w:ilvl="3" w:tplc="2000000F" w:tentative="1">
      <w:start w:val="1"/>
      <w:numFmt w:val="decimal"/>
      <w:lvlText w:val="%4."/>
      <w:lvlJc w:val="left"/>
      <w:pPr>
        <w:ind w:left="2595" w:hanging="360"/>
      </w:pPr>
    </w:lvl>
    <w:lvl w:ilvl="4" w:tplc="20000019" w:tentative="1">
      <w:start w:val="1"/>
      <w:numFmt w:val="lowerLetter"/>
      <w:lvlText w:val="%5."/>
      <w:lvlJc w:val="left"/>
      <w:pPr>
        <w:ind w:left="3315" w:hanging="360"/>
      </w:pPr>
    </w:lvl>
    <w:lvl w:ilvl="5" w:tplc="2000001B" w:tentative="1">
      <w:start w:val="1"/>
      <w:numFmt w:val="lowerRoman"/>
      <w:lvlText w:val="%6."/>
      <w:lvlJc w:val="right"/>
      <w:pPr>
        <w:ind w:left="4035" w:hanging="180"/>
      </w:pPr>
    </w:lvl>
    <w:lvl w:ilvl="6" w:tplc="2000000F" w:tentative="1">
      <w:start w:val="1"/>
      <w:numFmt w:val="decimal"/>
      <w:lvlText w:val="%7."/>
      <w:lvlJc w:val="left"/>
      <w:pPr>
        <w:ind w:left="4755" w:hanging="360"/>
      </w:pPr>
    </w:lvl>
    <w:lvl w:ilvl="7" w:tplc="20000019" w:tentative="1">
      <w:start w:val="1"/>
      <w:numFmt w:val="lowerLetter"/>
      <w:lvlText w:val="%8."/>
      <w:lvlJc w:val="left"/>
      <w:pPr>
        <w:ind w:left="5475" w:hanging="360"/>
      </w:pPr>
    </w:lvl>
    <w:lvl w:ilvl="8" w:tplc="2000001B" w:tentative="1">
      <w:start w:val="1"/>
      <w:numFmt w:val="lowerRoman"/>
      <w:lvlText w:val="%9."/>
      <w:lvlJc w:val="right"/>
      <w:pPr>
        <w:ind w:left="6195" w:hanging="180"/>
      </w:pPr>
    </w:lvl>
  </w:abstractNum>
  <w:num w:numId="1" w16cid:durableId="743456862">
    <w:abstractNumId w:val="0"/>
  </w:num>
  <w:num w:numId="2" w16cid:durableId="792794602">
    <w:abstractNumId w:val="3"/>
  </w:num>
  <w:num w:numId="3" w16cid:durableId="741559549">
    <w:abstractNumId w:val="1"/>
  </w:num>
  <w:num w:numId="4" w16cid:durableId="602416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C30"/>
    <w:rsid w:val="005346D2"/>
    <w:rsid w:val="0054108F"/>
    <w:rsid w:val="006F5DB8"/>
    <w:rsid w:val="009451FE"/>
    <w:rsid w:val="00AD1C30"/>
    <w:rsid w:val="00B45543"/>
    <w:rsid w:val="00BD7C44"/>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E8DDB"/>
  <w15:chartTrackingRefBased/>
  <w15:docId w15:val="{118C4BDB-9766-42BF-80E0-76F6B25EE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D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C30"/>
  </w:style>
  <w:style w:type="paragraph" w:styleId="Titre1">
    <w:name w:val="heading 1"/>
    <w:basedOn w:val="Normal"/>
    <w:next w:val="Normal"/>
    <w:link w:val="Titre1Car"/>
    <w:uiPriority w:val="9"/>
    <w:qFormat/>
    <w:rsid w:val="00AD1C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D1C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D1C3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D1C3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D1C3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D1C3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D1C3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D1C3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D1C3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D1C3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D1C3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D1C3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D1C3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D1C3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D1C3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D1C3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D1C3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D1C30"/>
    <w:rPr>
      <w:rFonts w:eastAsiaTheme="majorEastAsia" w:cstheme="majorBidi"/>
      <w:color w:val="272727" w:themeColor="text1" w:themeTint="D8"/>
    </w:rPr>
  </w:style>
  <w:style w:type="paragraph" w:styleId="Titre">
    <w:name w:val="Title"/>
    <w:basedOn w:val="Normal"/>
    <w:next w:val="Normal"/>
    <w:link w:val="TitreCar"/>
    <w:uiPriority w:val="10"/>
    <w:qFormat/>
    <w:rsid w:val="00AD1C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D1C3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D1C3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D1C3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D1C30"/>
    <w:pPr>
      <w:spacing w:before="160"/>
      <w:jc w:val="center"/>
    </w:pPr>
    <w:rPr>
      <w:i/>
      <w:iCs/>
      <w:color w:val="404040" w:themeColor="text1" w:themeTint="BF"/>
    </w:rPr>
  </w:style>
  <w:style w:type="character" w:customStyle="1" w:styleId="CitationCar">
    <w:name w:val="Citation Car"/>
    <w:basedOn w:val="Policepardfaut"/>
    <w:link w:val="Citation"/>
    <w:uiPriority w:val="29"/>
    <w:rsid w:val="00AD1C30"/>
    <w:rPr>
      <w:i/>
      <w:iCs/>
      <w:color w:val="404040" w:themeColor="text1" w:themeTint="BF"/>
    </w:rPr>
  </w:style>
  <w:style w:type="paragraph" w:styleId="Paragraphedeliste">
    <w:name w:val="List Paragraph"/>
    <w:basedOn w:val="Normal"/>
    <w:uiPriority w:val="34"/>
    <w:qFormat/>
    <w:rsid w:val="00AD1C30"/>
    <w:pPr>
      <w:ind w:left="720"/>
      <w:contextualSpacing/>
    </w:pPr>
  </w:style>
  <w:style w:type="character" w:styleId="Accentuationintense">
    <w:name w:val="Intense Emphasis"/>
    <w:basedOn w:val="Policepardfaut"/>
    <w:uiPriority w:val="21"/>
    <w:qFormat/>
    <w:rsid w:val="00AD1C30"/>
    <w:rPr>
      <w:i/>
      <w:iCs/>
      <w:color w:val="0F4761" w:themeColor="accent1" w:themeShade="BF"/>
    </w:rPr>
  </w:style>
  <w:style w:type="paragraph" w:styleId="Citationintense">
    <w:name w:val="Intense Quote"/>
    <w:basedOn w:val="Normal"/>
    <w:next w:val="Normal"/>
    <w:link w:val="CitationintenseCar"/>
    <w:uiPriority w:val="30"/>
    <w:qFormat/>
    <w:rsid w:val="00AD1C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D1C30"/>
    <w:rPr>
      <w:i/>
      <w:iCs/>
      <w:color w:val="0F4761" w:themeColor="accent1" w:themeShade="BF"/>
    </w:rPr>
  </w:style>
  <w:style w:type="character" w:styleId="Rfrenceintense">
    <w:name w:val="Intense Reference"/>
    <w:basedOn w:val="Policepardfaut"/>
    <w:uiPriority w:val="32"/>
    <w:qFormat/>
    <w:rsid w:val="00AD1C30"/>
    <w:rPr>
      <w:b/>
      <w:bCs/>
      <w:smallCaps/>
      <w:color w:val="0F4761" w:themeColor="accent1" w:themeShade="BF"/>
      <w:spacing w:val="5"/>
    </w:rPr>
  </w:style>
  <w:style w:type="table" w:styleId="Grilledutableau">
    <w:name w:val="Table Grid"/>
    <w:basedOn w:val="TableauNormal"/>
    <w:uiPriority w:val="39"/>
    <w:rsid w:val="00945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oprof.qc.ca/fr/eleves/bv/francais/le-determinant-possessif-f1494" TargetMode="External"/><Relationship Id="rId13" Type="http://schemas.openxmlformats.org/officeDocument/2006/relationships/hyperlink" Target="https://www.alloprof.qc.ca/fr/eleves/bv/francais/le-determinant-quantitatif-f1499" TargetMode="External"/><Relationship Id="rId3" Type="http://schemas.openxmlformats.org/officeDocument/2006/relationships/settings" Target="settings.xml"/><Relationship Id="rId7" Type="http://schemas.openxmlformats.org/officeDocument/2006/relationships/hyperlink" Target="https://www.alloprof.qc.ca/fr/eleves/bv/francais/le-determinant-demonstratif-f1493" TargetMode="External"/><Relationship Id="rId12" Type="http://schemas.openxmlformats.org/officeDocument/2006/relationships/hyperlink" Target="https://www.alloprof.qc.ca/fr/eleves/bv/francais/le-determinant-numeral-f149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lloprof.qc.ca/fr/eleves/bv/francais/le-determinant-indefini-f1492" TargetMode="External"/><Relationship Id="rId11" Type="http://schemas.openxmlformats.org/officeDocument/2006/relationships/hyperlink" Target="https://www.alloprof.qc.ca/fr/eleves/bv/francais/le-determinant-partitif-f1497" TargetMode="External"/><Relationship Id="rId5" Type="http://schemas.openxmlformats.org/officeDocument/2006/relationships/hyperlink" Target="https://www.alloprof.qc.ca/fr/eleves/bv/francais/le-determinant-defini-f1491" TargetMode="External"/><Relationship Id="rId15" Type="http://schemas.openxmlformats.org/officeDocument/2006/relationships/fontTable" Target="fontTable.xml"/><Relationship Id="rId10" Type="http://schemas.openxmlformats.org/officeDocument/2006/relationships/hyperlink" Target="https://www.alloprof.qc.ca/fr/eleves/bv/francais/le-determinant-exclamatif-f1496" TargetMode="External"/><Relationship Id="rId4" Type="http://schemas.openxmlformats.org/officeDocument/2006/relationships/webSettings" Target="webSettings.xml"/><Relationship Id="rId9" Type="http://schemas.openxmlformats.org/officeDocument/2006/relationships/hyperlink" Target="https://www.alloprof.qc.ca/fr/eleves/bv/francais/le-determinant-interrogatif-f1495" TargetMode="External"/><Relationship Id="rId14" Type="http://schemas.openxmlformats.org/officeDocument/2006/relationships/hyperlink" Target="https://www.alloprof.qc.ca/fr/eleves/bv/francais/le-determinant-relatif-f150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802</Words>
  <Characters>4577</Characters>
  <Application>Microsoft Office Word</Application>
  <DocSecurity>0</DocSecurity>
  <Lines>38</Lines>
  <Paragraphs>10</Paragraphs>
  <ScaleCrop>false</ScaleCrop>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 ala</dc:creator>
  <cp:keywords/>
  <dc:description/>
  <cp:lastModifiedBy>ala ala</cp:lastModifiedBy>
  <cp:revision>2</cp:revision>
  <dcterms:created xsi:type="dcterms:W3CDTF">2024-12-12T15:32:00Z</dcterms:created>
  <dcterms:modified xsi:type="dcterms:W3CDTF">2024-12-12T15:36:00Z</dcterms:modified>
</cp:coreProperties>
</file>