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5D2" w:rsidRPr="006114F9" w:rsidRDefault="00666FE0" w:rsidP="00AE15D2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AE15D2"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جامعة العربي بن </w:t>
      </w:r>
      <w:proofErr w:type="spellStart"/>
      <w:r w:rsidR="00AE15D2" w:rsidRPr="006114F9">
        <w:rPr>
          <w:rFonts w:ascii="Sakkal Majalla" w:hAnsi="Sakkal Majalla" w:cs="Sakkal Majalla"/>
          <w:b/>
          <w:bCs/>
          <w:sz w:val="28"/>
          <w:szCs w:val="28"/>
          <w:rtl/>
        </w:rPr>
        <w:t>مهيدي</w:t>
      </w:r>
      <w:proofErr w:type="spellEnd"/>
      <w:r w:rsidR="00AE15D2"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أم البواقي</w:t>
      </w:r>
    </w:p>
    <w:p w:rsidR="00AE15D2" w:rsidRPr="006114F9" w:rsidRDefault="00AE15D2" w:rsidP="00AE15D2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كلية العلوم الاجتماعية و </w:t>
      </w:r>
      <w:proofErr w:type="spellStart"/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>الانسانية</w:t>
      </w:r>
      <w:proofErr w:type="spellEnd"/>
    </w:p>
    <w:p w:rsidR="00AE15D2" w:rsidRPr="006114F9" w:rsidRDefault="00AE15D2" w:rsidP="00AE15D2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قسم العلوم </w:t>
      </w:r>
      <w:proofErr w:type="spellStart"/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>الانسانية</w:t>
      </w:r>
      <w:proofErr w:type="spellEnd"/>
    </w:p>
    <w:p w:rsidR="00AE15D2" w:rsidRPr="006114F9" w:rsidRDefault="00AE15D2" w:rsidP="00AE15D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gramStart"/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>المستوى</w:t>
      </w:r>
      <w:proofErr w:type="gramEnd"/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: السنة الأولى جذع مشترك علوم إنسانية </w:t>
      </w:r>
    </w:p>
    <w:p w:rsidR="00AE15D2" w:rsidRPr="006114F9" w:rsidRDefault="00AE15D2" w:rsidP="00AE15D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gramStart"/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>السداسي :</w:t>
      </w:r>
      <w:proofErr w:type="gramEnd"/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الأول </w:t>
      </w:r>
    </w:p>
    <w:p w:rsidR="00AE15D2" w:rsidRPr="006114F9" w:rsidRDefault="00AE15D2" w:rsidP="00AE15D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مقياس: </w:t>
      </w:r>
      <w:proofErr w:type="spellStart"/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>ابستيمولوجيا</w:t>
      </w:r>
      <w:proofErr w:type="spellEnd"/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العلوم الإنسانية </w:t>
      </w:r>
    </w:p>
    <w:p w:rsidR="00AE15D2" w:rsidRDefault="00AE15D2" w:rsidP="004D6CDD">
      <w:pPr>
        <w:bidi/>
        <w:jc w:val="both"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المحاضرة الأولى : </w:t>
      </w:r>
      <w:r w:rsidR="004D6CDD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مفهوم </w:t>
      </w:r>
      <w:proofErr w:type="spellStart"/>
      <w:r w:rsidR="006114F9">
        <w:rPr>
          <w:rFonts w:ascii="Sakkal Majalla" w:hAnsi="Sakkal Majalla" w:cs="Sakkal Majalla"/>
          <w:b/>
          <w:bCs/>
          <w:sz w:val="28"/>
          <w:szCs w:val="28"/>
          <w:rtl/>
        </w:rPr>
        <w:t>إبستيمولوجيا</w:t>
      </w:r>
      <w:proofErr w:type="spellEnd"/>
      <w:r w:rsid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العلوم ا</w:t>
      </w:r>
      <w:r w:rsidR="006114F9">
        <w:rPr>
          <w:rFonts w:ascii="Sakkal Majalla" w:hAnsi="Sakkal Majalla" w:cs="Sakkal Majalla" w:hint="cs"/>
          <w:b/>
          <w:bCs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b/>
          <w:bCs/>
          <w:sz w:val="28"/>
          <w:szCs w:val="28"/>
          <w:rtl/>
        </w:rPr>
        <w:t>نسانية</w:t>
      </w:r>
      <w:r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: </w:t>
      </w:r>
      <w:r w:rsidRPr="00AE15D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</w:p>
    <w:p w:rsidR="004D6CDD" w:rsidRPr="004D6CDD" w:rsidRDefault="004D6CDD" w:rsidP="004D6CDD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مفهومها </w:t>
      </w:r>
    </w:p>
    <w:p w:rsidR="00AE15D2" w:rsidRPr="00AE15D2" w:rsidRDefault="00AE15D2" w:rsidP="00AE15D2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  <w:rtl/>
        </w:rPr>
        <w:t xml:space="preserve">          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إن </w:t>
      </w:r>
      <w:proofErr w:type="spellStart"/>
      <w:r w:rsidR="006114F9">
        <w:rPr>
          <w:rFonts w:ascii="Sakkal Majalla" w:hAnsi="Sakkal Majalla" w:cs="Sakkal Majalla"/>
          <w:sz w:val="28"/>
          <w:szCs w:val="28"/>
          <w:rtl/>
        </w:rPr>
        <w:t>ابستيمولوجيا</w:t>
      </w:r>
      <w:proofErr w:type="spellEnd"/>
      <w:r w:rsidR="006114F9">
        <w:rPr>
          <w:rFonts w:ascii="Sakkal Majalla" w:hAnsi="Sakkal Majalla" w:cs="Sakkal Majalla"/>
          <w:sz w:val="28"/>
          <w:szCs w:val="28"/>
          <w:rtl/>
        </w:rPr>
        <w:t xml:space="preserve"> العلوم 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الإ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نساني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ة كمفهوم مركب من مصطلحين هما </w:t>
      </w:r>
      <w:proofErr w:type="spellStart"/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إبستيمولوجيا</w:t>
      </w:r>
      <w:proofErr w:type="spellEnd"/>
      <w:r w:rsidR="006114F9">
        <w:rPr>
          <w:rFonts w:ascii="Sakkal Majalla" w:hAnsi="Sakkal Majalla" w:cs="Sakkal Majalla"/>
          <w:sz w:val="28"/>
          <w:szCs w:val="28"/>
          <w:rtl/>
        </w:rPr>
        <w:t xml:space="preserve"> والعلوم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نسانية، وكنا قد تناولنا في المحاضرات السابقة </w:t>
      </w:r>
      <w:proofErr w:type="spellStart"/>
      <w:r w:rsidRPr="00AE15D2">
        <w:rPr>
          <w:rFonts w:ascii="Sakkal Majalla" w:hAnsi="Sakkal Majalla" w:cs="Sakkal Majalla"/>
          <w:sz w:val="28"/>
          <w:szCs w:val="28"/>
          <w:rtl/>
        </w:rPr>
        <w:t>تعاري</w:t>
      </w:r>
      <w:r w:rsidR="006114F9">
        <w:rPr>
          <w:rFonts w:ascii="Sakkal Majalla" w:hAnsi="Sakkal Majalla" w:cs="Sakkal Majalla"/>
          <w:sz w:val="28"/>
          <w:szCs w:val="28"/>
          <w:rtl/>
        </w:rPr>
        <w:t>ف</w:t>
      </w:r>
      <w:proofErr w:type="spellEnd"/>
      <w:r w:rsidR="006114F9">
        <w:rPr>
          <w:rFonts w:ascii="Sakkal Majalla" w:hAnsi="Sakkal Majalla" w:cs="Sakkal Majalla"/>
          <w:sz w:val="28"/>
          <w:szCs w:val="28"/>
          <w:rtl/>
        </w:rPr>
        <w:t xml:space="preserve"> مختلفة للمفهومين، وقلنا أنه 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يمكن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 أن نقدم تعريفا واحدا للعلوم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 لعدة اعتبارات متعلقة بموضوعها وهو </w:t>
      </w:r>
      <w:r w:rsidRPr="00AE15D2">
        <w:rPr>
          <w:rFonts w:ascii="Sakkal Majalla" w:hAnsi="Sakkal Majalla" w:cs="Sakkal Majalla"/>
          <w:sz w:val="28"/>
          <w:szCs w:val="28"/>
        </w:rPr>
        <w:t>"</w:t>
      </w:r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إنسان" كونه متعدد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أ</w:t>
      </w:r>
      <w:r w:rsidRPr="00AE15D2">
        <w:rPr>
          <w:rFonts w:ascii="Sakkal Majalla" w:hAnsi="Sakkal Majalla" w:cs="Sakkal Majalla"/>
          <w:sz w:val="28"/>
          <w:szCs w:val="28"/>
          <w:rtl/>
        </w:rPr>
        <w:t>بعاد</w:t>
      </w:r>
      <w:r w:rsidR="006114F9">
        <w:rPr>
          <w:rFonts w:ascii="Sakkal Majalla" w:hAnsi="Sakkal Majalla" w:cs="Sakkal Majalla"/>
          <w:sz w:val="28"/>
          <w:szCs w:val="28"/>
          <w:rtl/>
        </w:rPr>
        <w:t>، إضافة إلى تعدد فروع العلوم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إنسانية، واخت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Pr="00AE15D2">
        <w:rPr>
          <w:rFonts w:ascii="Sakkal Majalla" w:hAnsi="Sakkal Majalla" w:cs="Sakkal Majalla"/>
          <w:sz w:val="28"/>
          <w:szCs w:val="28"/>
          <w:rtl/>
        </w:rPr>
        <w:t>ف وجهات نظر الباحثين فيها...الخ، كل هذا يقف عائقا أمام تقديم ت</w:t>
      </w:r>
      <w:r w:rsidR="006114F9">
        <w:rPr>
          <w:rFonts w:ascii="Sakkal Majalla" w:hAnsi="Sakkal Majalla" w:cs="Sakkal Majalla"/>
          <w:sz w:val="28"/>
          <w:szCs w:val="28"/>
          <w:rtl/>
        </w:rPr>
        <w:t>عريف جامع مانع لمفهوم العلوم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نسانية، لذلك سنقدم تعريف</w:t>
      </w:r>
      <w:r w:rsidR="006114F9">
        <w:rPr>
          <w:rFonts w:ascii="Sakkal Majalla" w:hAnsi="Sakkal Majalla" w:cs="Sakkal Majalla"/>
          <w:sz w:val="28"/>
          <w:szCs w:val="28"/>
          <w:rtl/>
        </w:rPr>
        <w:t>ا متعارفا عليه، لتكون العلوم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نسانية من هذا المنطلق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 "مجموعة من العلوم التي تتخذ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 كموضوع للدراسة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 بهدف الكشف عن أبعاده المختلفة 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(</w:t>
      </w:r>
      <w:r w:rsidRPr="00AE15D2">
        <w:rPr>
          <w:rFonts w:ascii="Sakkal Majalla" w:hAnsi="Sakkal Majalla" w:cs="Sakkal Majalla"/>
          <w:sz w:val="28"/>
          <w:szCs w:val="28"/>
          <w:rtl/>
        </w:rPr>
        <w:t>نفسية، اجتماعية، اقتصادية...</w:t>
      </w:r>
      <w:proofErr w:type="gramStart"/>
      <w:r w:rsidRPr="00AE15D2">
        <w:rPr>
          <w:rFonts w:ascii="Sakkal Majalla" w:hAnsi="Sakkal Majalla" w:cs="Sakkal Majalla"/>
          <w:sz w:val="28"/>
          <w:szCs w:val="28"/>
          <w:rtl/>
        </w:rPr>
        <w:t>الخ</w:t>
      </w:r>
      <w:proofErr w:type="gramEnd"/>
      <w:r w:rsidRPr="00AE15D2">
        <w:rPr>
          <w:rFonts w:ascii="Sakkal Majalla" w:hAnsi="Sakkal Majalla" w:cs="Sakkal Majalla"/>
          <w:sz w:val="28"/>
          <w:szCs w:val="28"/>
          <w:rtl/>
        </w:rPr>
        <w:t>"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)</w:t>
      </w:r>
      <w:r w:rsidRPr="00AE15D2">
        <w:rPr>
          <w:rFonts w:ascii="Sakkal Majalla" w:hAnsi="Sakkal Majalla" w:cs="Sakkal Majalla"/>
          <w:sz w:val="28"/>
          <w:szCs w:val="28"/>
          <w:rtl/>
        </w:rPr>
        <w:t>، وهي حديثة العهد مقارنة مع علوم الطبيعة</w:t>
      </w:r>
      <w:r w:rsidRPr="00AE15D2">
        <w:rPr>
          <w:rFonts w:ascii="Sakkal Majalla" w:hAnsi="Sakkal Majalla" w:cs="Sakkal Majalla"/>
          <w:sz w:val="28"/>
          <w:szCs w:val="28"/>
        </w:rPr>
        <w:t xml:space="preserve">. 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أما </w:t>
      </w:r>
      <w:proofErr w:type="spellStart"/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6114F9">
        <w:rPr>
          <w:rFonts w:ascii="Sakkal Majalla" w:hAnsi="Sakkal Majalla" w:cs="Sakkal Majalla"/>
          <w:sz w:val="28"/>
          <w:szCs w:val="28"/>
          <w:rtl/>
        </w:rPr>
        <w:t>بستيمولوجيا</w:t>
      </w:r>
      <w:proofErr w:type="spellEnd"/>
      <w:r w:rsidR="006114F9">
        <w:rPr>
          <w:rFonts w:ascii="Sakkal Majalla" w:hAnsi="Sakkal Majalla" w:cs="Sakkal Majalla"/>
          <w:sz w:val="28"/>
          <w:szCs w:val="28"/>
          <w:rtl/>
        </w:rPr>
        <w:t xml:space="preserve"> حسب تعريف </w:t>
      </w:r>
      <w:proofErr w:type="spellStart"/>
      <w:r w:rsidR="006114F9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6114F9">
        <w:rPr>
          <w:rFonts w:ascii="Sakkal Majalla" w:hAnsi="Sakkal Majalla" w:cs="Sakkal Majalla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>ند</w:t>
      </w:r>
      <w:proofErr w:type="spellEnd"/>
      <w:r w:rsidRPr="00AE15D2">
        <w:rPr>
          <w:rFonts w:ascii="Sakkal Majalla" w:hAnsi="Sakkal Majalla" w:cs="Sakkal Majalla"/>
          <w:sz w:val="28"/>
          <w:szCs w:val="28"/>
          <w:rtl/>
        </w:rPr>
        <w:t xml:space="preserve"> "فهي الدراسة النقدية لمبادئ العلوم وفروضها ونتائجها بغية تحديد قيمتها الموضوعية</w:t>
      </w:r>
      <w:r w:rsidRPr="00AE15D2">
        <w:rPr>
          <w:rFonts w:ascii="Sakkal Majalla" w:hAnsi="Sakkal Majalla" w:cs="Sakkal Majalla"/>
          <w:sz w:val="28"/>
          <w:szCs w:val="28"/>
        </w:rPr>
        <w:t>".</w:t>
      </w:r>
    </w:p>
    <w:p w:rsidR="00AE15D2" w:rsidRDefault="006114F9" w:rsidP="00AE15D2">
      <w:pPr>
        <w:bidi/>
        <w:jc w:val="both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t>إذن إذا جمعنا المفهومين "</w:t>
      </w:r>
      <w:proofErr w:type="spellStart"/>
      <w:r>
        <w:rPr>
          <w:rFonts w:ascii="Sakkal Majalla" w:hAnsi="Sakkal Majalla" w:cs="Sakkal Majalla"/>
          <w:sz w:val="28"/>
          <w:szCs w:val="28"/>
          <w:rtl/>
        </w:rPr>
        <w:t>ا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>
        <w:rPr>
          <w:rFonts w:ascii="Sakkal Majalla" w:hAnsi="Sakkal Majalla" w:cs="Sakkal Majalla"/>
          <w:sz w:val="28"/>
          <w:szCs w:val="28"/>
          <w:rtl/>
        </w:rPr>
        <w:t>إبستيمولوجيا</w:t>
      </w:r>
      <w:proofErr w:type="spellEnd"/>
      <w:r>
        <w:rPr>
          <w:rFonts w:ascii="Sakkal Majalla" w:hAnsi="Sakkal Majalla" w:cs="Sakkal Majalla"/>
          <w:sz w:val="28"/>
          <w:szCs w:val="28"/>
          <w:rtl/>
        </w:rPr>
        <w:t xml:space="preserve"> والعلوم ا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>
        <w:rPr>
          <w:rFonts w:ascii="Sakkal Majalla" w:hAnsi="Sakkal Majalla" w:cs="Sakkal Majalla"/>
          <w:sz w:val="28"/>
          <w:szCs w:val="28"/>
          <w:rtl/>
        </w:rPr>
        <w:t>إ</w:t>
      </w:r>
      <w:r w:rsidR="00AE15D2" w:rsidRPr="00AE15D2">
        <w:rPr>
          <w:rFonts w:ascii="Sakkal Majalla" w:hAnsi="Sakkal Majalla" w:cs="Sakkal Majalla"/>
          <w:sz w:val="28"/>
          <w:szCs w:val="28"/>
          <w:rtl/>
        </w:rPr>
        <w:t>نسانية" نجد أن المفهو</w:t>
      </w:r>
      <w:r>
        <w:rPr>
          <w:rFonts w:ascii="Sakkal Majalla" w:hAnsi="Sakkal Majalla" w:cs="Sakkal Majalla"/>
          <w:sz w:val="28"/>
          <w:szCs w:val="28"/>
          <w:rtl/>
        </w:rPr>
        <w:t>م الكلي لهما يعني أن "العلوم ا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>
        <w:rPr>
          <w:rFonts w:ascii="Sakkal Majalla" w:hAnsi="Sakkal Majalla" w:cs="Sakkal Majalla"/>
          <w:sz w:val="28"/>
          <w:szCs w:val="28"/>
          <w:rtl/>
        </w:rPr>
        <w:t xml:space="preserve">إنسانية أصبحت موضوعا للدراسة </w:t>
      </w:r>
      <w:proofErr w:type="spellStart"/>
      <w:r>
        <w:rPr>
          <w:rFonts w:ascii="Sakkal Majalla" w:hAnsi="Sakkal Majalla" w:cs="Sakkal Majalla"/>
          <w:sz w:val="28"/>
          <w:szCs w:val="28"/>
          <w:rtl/>
        </w:rPr>
        <w:t>ا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>
        <w:rPr>
          <w:rFonts w:ascii="Sakkal Majalla" w:hAnsi="Sakkal Majalla" w:cs="Sakkal Majalla"/>
          <w:sz w:val="28"/>
          <w:szCs w:val="28"/>
          <w:rtl/>
        </w:rPr>
        <w:t>إ</w:t>
      </w:r>
      <w:r w:rsidR="00AE15D2" w:rsidRPr="00AE15D2">
        <w:rPr>
          <w:rFonts w:ascii="Sakkal Majalla" w:hAnsi="Sakkal Majalla" w:cs="Sakkal Majalla"/>
          <w:sz w:val="28"/>
          <w:szCs w:val="28"/>
          <w:rtl/>
        </w:rPr>
        <w:t>بستيمولوجي</w:t>
      </w:r>
      <w:r>
        <w:rPr>
          <w:rFonts w:ascii="Sakkal Majalla" w:hAnsi="Sakkal Majalla" w:cs="Sakkal Majalla"/>
          <w:sz w:val="28"/>
          <w:szCs w:val="28"/>
          <w:rtl/>
        </w:rPr>
        <w:t>ة</w:t>
      </w:r>
      <w:proofErr w:type="spellEnd"/>
      <w:r>
        <w:rPr>
          <w:rFonts w:ascii="Sakkal Majalla" w:hAnsi="Sakkal Majalla" w:cs="Sakkal Majalla"/>
          <w:sz w:val="28"/>
          <w:szCs w:val="28"/>
          <w:rtl/>
        </w:rPr>
        <w:t>، إذ تقبل تلك العلوم أن تكون م</w:t>
      </w:r>
      <w:r>
        <w:rPr>
          <w:rFonts w:ascii="Sakkal Majalla" w:hAnsi="Sakkal Majalla" w:cs="Sakkal Majalla" w:hint="cs"/>
          <w:sz w:val="28"/>
          <w:szCs w:val="28"/>
          <w:rtl/>
        </w:rPr>
        <w:t>ج</w:t>
      </w:r>
      <w:r>
        <w:rPr>
          <w:rFonts w:ascii="Sakkal Majalla" w:hAnsi="Sakkal Majalla" w:cs="Sakkal Majalla"/>
          <w:sz w:val="28"/>
          <w:szCs w:val="28"/>
          <w:rtl/>
        </w:rPr>
        <w:t>ال لتحليل و</w:t>
      </w:r>
      <w:r>
        <w:rPr>
          <w:rFonts w:ascii="Sakkal Majalla" w:hAnsi="Sakkal Majalla" w:cs="Sakkal Majalla" w:hint="cs"/>
          <w:sz w:val="28"/>
          <w:szCs w:val="28"/>
          <w:rtl/>
        </w:rPr>
        <w:t>ا</w:t>
      </w:r>
      <w:r w:rsidR="00AE15D2" w:rsidRPr="00AE15D2">
        <w:rPr>
          <w:rFonts w:ascii="Sakkal Majalla" w:hAnsi="Sakkal Majalla" w:cs="Sakkal Majalla"/>
          <w:sz w:val="28"/>
          <w:szCs w:val="28"/>
          <w:rtl/>
        </w:rPr>
        <w:t xml:space="preserve">نتقاد </w:t>
      </w:r>
      <w:proofErr w:type="spellStart"/>
      <w:r w:rsidR="00AE15D2" w:rsidRPr="00AE15D2">
        <w:rPr>
          <w:rFonts w:ascii="Sakkal Majalla" w:hAnsi="Sakkal Majalla" w:cs="Sakkal Majalla"/>
          <w:sz w:val="28"/>
          <w:szCs w:val="28"/>
          <w:rtl/>
        </w:rPr>
        <w:t>إبستيمولوجي</w:t>
      </w:r>
      <w:proofErr w:type="spellEnd"/>
      <w:r w:rsidR="00AE15D2" w:rsidRPr="00AE15D2">
        <w:rPr>
          <w:rFonts w:ascii="Sakkal Majalla" w:hAnsi="Sakkal Majalla" w:cs="Sakkal Majalla"/>
          <w:sz w:val="28"/>
          <w:szCs w:val="28"/>
          <w:rtl/>
        </w:rPr>
        <w:t xml:space="preserve">"، </w:t>
      </w:r>
      <w:proofErr w:type="spellStart"/>
      <w:r w:rsidR="00AE15D2" w:rsidRPr="00AE15D2">
        <w:rPr>
          <w:rFonts w:ascii="Sakkal Majalla" w:hAnsi="Sakkal Majalla" w:cs="Sakkal Majalla"/>
          <w:sz w:val="28"/>
          <w:szCs w:val="28"/>
          <w:rtl/>
        </w:rPr>
        <w:t>فإبستيمو</w:t>
      </w:r>
      <w:r>
        <w:rPr>
          <w:rFonts w:ascii="Sakkal Majalla" w:hAnsi="Sakkal Majalla" w:cs="Sakkal Majalla"/>
          <w:sz w:val="28"/>
          <w:szCs w:val="28"/>
          <w:rtl/>
        </w:rPr>
        <w:t>لوجيا</w:t>
      </w:r>
      <w:proofErr w:type="spellEnd"/>
      <w:r>
        <w:rPr>
          <w:rFonts w:ascii="Sakkal Majalla" w:hAnsi="Sakkal Majalla" w:cs="Sakkal Majalla"/>
          <w:sz w:val="28"/>
          <w:szCs w:val="28"/>
          <w:rtl/>
        </w:rPr>
        <w:t xml:space="preserve"> العلوم ا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>
        <w:rPr>
          <w:rFonts w:ascii="Sakkal Majalla" w:hAnsi="Sakkal Majalla" w:cs="Sakkal Majalla"/>
          <w:sz w:val="28"/>
          <w:szCs w:val="28"/>
          <w:rtl/>
        </w:rPr>
        <w:t>إ</w:t>
      </w:r>
      <w:r w:rsidR="00AE15D2" w:rsidRPr="00AE15D2">
        <w:rPr>
          <w:rFonts w:ascii="Sakkal Majalla" w:hAnsi="Sakkal Majalla" w:cs="Sakkal Majalla"/>
          <w:sz w:val="28"/>
          <w:szCs w:val="28"/>
          <w:rtl/>
        </w:rPr>
        <w:t>نسانية هي الدراسة النقدية</w:t>
      </w:r>
      <w:r>
        <w:rPr>
          <w:rFonts w:ascii="Sakkal Majalla" w:hAnsi="Sakkal Majalla" w:cs="Sakkal Majalla"/>
          <w:sz w:val="28"/>
          <w:szCs w:val="28"/>
          <w:rtl/>
        </w:rPr>
        <w:t xml:space="preserve"> لمختلف فروع وموضوعات العلوم 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>
        <w:rPr>
          <w:rFonts w:ascii="Sakkal Majalla" w:hAnsi="Sakkal Majalla" w:cs="Sakkal Majalla"/>
          <w:sz w:val="28"/>
          <w:szCs w:val="28"/>
          <w:rtl/>
        </w:rPr>
        <w:t>نسانية، وتهدف من خ</w:t>
      </w:r>
      <w:r>
        <w:rPr>
          <w:rFonts w:ascii="Sakkal Majalla" w:hAnsi="Sakkal Majalla" w:cs="Sakkal Majalla" w:hint="cs"/>
          <w:sz w:val="28"/>
          <w:szCs w:val="28"/>
          <w:rtl/>
        </w:rPr>
        <w:t>لا</w:t>
      </w:r>
      <w:r w:rsidR="00AE15D2" w:rsidRPr="00AE15D2">
        <w:rPr>
          <w:rFonts w:ascii="Sakkal Majalla" w:hAnsi="Sakkal Majalla" w:cs="Sakkal Majalla"/>
          <w:sz w:val="28"/>
          <w:szCs w:val="28"/>
          <w:rtl/>
        </w:rPr>
        <w:t>ل هذه الد</w:t>
      </w:r>
      <w:r>
        <w:rPr>
          <w:rFonts w:ascii="Sakkal Majalla" w:hAnsi="Sakkal Majalla" w:cs="Sakkal Majalla"/>
          <w:sz w:val="28"/>
          <w:szCs w:val="28"/>
          <w:rtl/>
        </w:rPr>
        <w:t>راسة إلى تحليل طبيعة المعرفة 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 w:rsidR="00AE15D2" w:rsidRPr="00AE15D2">
        <w:rPr>
          <w:rFonts w:ascii="Sakkal Majalla" w:hAnsi="Sakkal Majalla" w:cs="Sakkal Majalla"/>
          <w:sz w:val="28"/>
          <w:szCs w:val="28"/>
          <w:rtl/>
        </w:rPr>
        <w:t>نسانية ووسائل إنت</w:t>
      </w:r>
      <w:r>
        <w:rPr>
          <w:rFonts w:ascii="Sakkal Majalla" w:hAnsi="Sakkal Majalla" w:cs="Sakkal Majalla"/>
          <w:sz w:val="28"/>
          <w:szCs w:val="28"/>
          <w:rtl/>
        </w:rPr>
        <w:t>اجها، كما تعالج بالنقد مختلف ا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>
        <w:rPr>
          <w:rFonts w:ascii="Sakkal Majalla" w:hAnsi="Sakkal Majalla" w:cs="Sakkal Majalla"/>
          <w:sz w:val="28"/>
          <w:szCs w:val="28"/>
          <w:rtl/>
        </w:rPr>
        <w:t>إ</w:t>
      </w:r>
      <w:r w:rsidR="00AE15D2" w:rsidRPr="00AE15D2">
        <w:rPr>
          <w:rFonts w:ascii="Sakkal Majalla" w:hAnsi="Sakkal Majalla" w:cs="Sakkal Majalla"/>
          <w:sz w:val="28"/>
          <w:szCs w:val="28"/>
          <w:rtl/>
        </w:rPr>
        <w:t>شكاليات التي تواج</w:t>
      </w:r>
      <w:r>
        <w:rPr>
          <w:rFonts w:ascii="Sakkal Majalla" w:hAnsi="Sakkal Majalla" w:cs="Sakkal Majalla"/>
          <w:sz w:val="28"/>
          <w:szCs w:val="28"/>
          <w:rtl/>
        </w:rPr>
        <w:t>هها، بغية تصحيح مسار المعرفة ا</w:t>
      </w:r>
      <w:r>
        <w:rPr>
          <w:rFonts w:ascii="Sakkal Majalla" w:hAnsi="Sakkal Majalla" w:cs="Sakkal Majalla" w:hint="cs"/>
          <w:sz w:val="28"/>
          <w:szCs w:val="28"/>
          <w:rtl/>
        </w:rPr>
        <w:t>ل</w:t>
      </w:r>
      <w:r>
        <w:rPr>
          <w:rFonts w:ascii="Sakkal Majalla" w:hAnsi="Sakkal Majalla" w:cs="Sakkal Majalla"/>
          <w:sz w:val="28"/>
          <w:szCs w:val="28"/>
          <w:rtl/>
        </w:rPr>
        <w:t>إ</w:t>
      </w:r>
      <w:r w:rsidR="00AE15D2" w:rsidRPr="00AE15D2">
        <w:rPr>
          <w:rFonts w:ascii="Sakkal Majalla" w:hAnsi="Sakkal Majalla" w:cs="Sakkal Majalla"/>
          <w:sz w:val="28"/>
          <w:szCs w:val="28"/>
          <w:rtl/>
        </w:rPr>
        <w:t>نسانية أو تجاوزها.</w:t>
      </w:r>
    </w:p>
    <w:p w:rsidR="00AE15D2" w:rsidRDefault="00AE15D2" w:rsidP="00AE15D2">
      <w:pPr>
        <w:bidi/>
        <w:jc w:val="both"/>
        <w:rPr>
          <w:rFonts w:ascii="Sakkal Majalla" w:hAnsi="Sakkal Majalla" w:cs="Sakkal Majalla" w:hint="cs"/>
          <w:sz w:val="28"/>
          <w:szCs w:val="28"/>
          <w:rtl/>
        </w:rPr>
      </w:pPr>
    </w:p>
    <w:p w:rsidR="00AE15D2" w:rsidRDefault="00AE15D2" w:rsidP="00AE15D2">
      <w:pPr>
        <w:bidi/>
        <w:jc w:val="both"/>
        <w:rPr>
          <w:rFonts w:ascii="Sakkal Majalla" w:hAnsi="Sakkal Majalla" w:cs="Sakkal Majalla" w:hint="cs"/>
          <w:sz w:val="28"/>
          <w:szCs w:val="28"/>
          <w:rtl/>
        </w:rPr>
      </w:pPr>
    </w:p>
    <w:p w:rsidR="00AE15D2" w:rsidRPr="00AE15D2" w:rsidRDefault="00AE15D2" w:rsidP="00AE15D2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</w:p>
    <w:p w:rsidR="00AE15D2" w:rsidRPr="00AE15D2" w:rsidRDefault="00AE15D2" w:rsidP="00AE15D2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</w:p>
    <w:p w:rsidR="00666FE0" w:rsidRPr="00AE15D2" w:rsidRDefault="00AE15D2" w:rsidP="00AE15D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</w:rPr>
        <w:lastRenderedPageBreak/>
        <w:t>. .</w:t>
      </w:r>
      <w:r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2 </w:t>
      </w:r>
      <w:r w:rsid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أهم المسائل </w:t>
      </w:r>
      <w:proofErr w:type="spellStart"/>
      <w:r w:rsidR="006114F9">
        <w:rPr>
          <w:rFonts w:ascii="Sakkal Majalla" w:hAnsi="Sakkal Majalla" w:cs="Sakkal Majalla"/>
          <w:b/>
          <w:bCs/>
          <w:sz w:val="28"/>
          <w:szCs w:val="28"/>
          <w:rtl/>
        </w:rPr>
        <w:t>ا</w:t>
      </w:r>
      <w:r w:rsidR="006114F9">
        <w:rPr>
          <w:rFonts w:ascii="Sakkal Majalla" w:hAnsi="Sakkal Majalla" w:cs="Sakkal Majalla" w:hint="cs"/>
          <w:b/>
          <w:bCs/>
          <w:sz w:val="28"/>
          <w:szCs w:val="28"/>
          <w:rtl/>
        </w:rPr>
        <w:t>لإ</w:t>
      </w:r>
      <w:r w:rsidR="006114F9">
        <w:rPr>
          <w:rFonts w:ascii="Sakkal Majalla" w:hAnsi="Sakkal Majalla" w:cs="Sakkal Majalla"/>
          <w:b/>
          <w:bCs/>
          <w:sz w:val="28"/>
          <w:szCs w:val="28"/>
          <w:rtl/>
        </w:rPr>
        <w:t>بستيمولوجية</w:t>
      </w:r>
      <w:proofErr w:type="spellEnd"/>
      <w:r w:rsidR="006114F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في العلوم ا</w:t>
      </w:r>
      <w:r w:rsidR="006114F9">
        <w:rPr>
          <w:rFonts w:ascii="Sakkal Majalla" w:hAnsi="Sakkal Majalla" w:cs="Sakkal Majalla" w:hint="cs"/>
          <w:b/>
          <w:bCs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b/>
          <w:bCs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b/>
          <w:bCs/>
          <w:sz w:val="28"/>
          <w:szCs w:val="28"/>
          <w:rtl/>
        </w:rPr>
        <w:t>نسانية</w:t>
      </w:r>
      <w:r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: </w:t>
      </w:r>
      <w:r w:rsidRPr="00AE15D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666FE0" w:rsidRPr="00AE15D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</w:p>
    <w:p w:rsidR="00666FE0" w:rsidRPr="00AE15D2" w:rsidRDefault="00666FE0" w:rsidP="00BE2348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  <w:rtl/>
        </w:rPr>
        <w:t xml:space="preserve">     لا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 أ</w:t>
      </w:r>
      <w:r w:rsidRPr="00AE15D2">
        <w:rPr>
          <w:rFonts w:ascii="Sakkal Majalla" w:hAnsi="Sakkal Majalla" w:cs="Sakkal Majalla"/>
          <w:sz w:val="28"/>
          <w:szCs w:val="28"/>
          <w:rtl/>
        </w:rPr>
        <w:t>حد ينكر أن هناك اختلا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ف في البحث العلمي 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 xml:space="preserve">بين 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العلوم التجريبية 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 xml:space="preserve">و 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العلوم </w:t>
      </w:r>
      <w:r w:rsidRPr="00AE15D2">
        <w:rPr>
          <w:rFonts w:ascii="Sakkal Majalla" w:hAnsi="Sakkal Majalla" w:cs="Sakkal Majalla"/>
          <w:sz w:val="28"/>
          <w:szCs w:val="28"/>
          <w:rtl/>
        </w:rPr>
        <w:t>الإ</w:t>
      </w:r>
      <w:r w:rsidR="006114F9">
        <w:rPr>
          <w:rFonts w:ascii="Sakkal Majalla" w:hAnsi="Sakkal Majalla" w:cs="Sakkal Majalla"/>
          <w:sz w:val="28"/>
          <w:szCs w:val="28"/>
          <w:rtl/>
        </w:rPr>
        <w:t>نسانية وا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اجتماعية، فالعلوم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إنسانية، مثل علم النفس وعلم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>جتماع، انفصلت منذ بداية القرن التاسع عشر عن ا</w:t>
      </w:r>
      <w:r w:rsidR="006114F9">
        <w:rPr>
          <w:rFonts w:ascii="Sakkal Majalla" w:hAnsi="Sakkal Majalla" w:cs="Sakkal Majalla"/>
          <w:sz w:val="28"/>
          <w:szCs w:val="28"/>
          <w:rtl/>
        </w:rPr>
        <w:t>لفلسفة، وحاولت دراسة الظواهر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إ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>نسانية بمناهج العلوم التجريبية التي تدرس الظواهر الطبيعية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، </w:t>
      </w:r>
      <w:r w:rsidRPr="00AE15D2">
        <w:rPr>
          <w:rFonts w:ascii="Sakkal Majalla" w:hAnsi="Sakkal Majalla" w:cs="Sakkal Majalla"/>
          <w:color w:val="FF0000"/>
          <w:sz w:val="28"/>
          <w:szCs w:val="28"/>
          <w:rtl/>
        </w:rPr>
        <w:t>ولهذا ظهرت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محاولات إلى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 علمنة الظواهر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نسانية 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وذلك 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E15D2">
        <w:rPr>
          <w:rFonts w:ascii="Sakkal Majalla" w:hAnsi="Sakkal Majalla" w:cs="Sakkal Majalla"/>
          <w:sz w:val="28"/>
          <w:szCs w:val="28"/>
          <w:rtl/>
        </w:rPr>
        <w:t>ب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تطبيق المنهج </w:t>
      </w:r>
      <w:r w:rsidR="006114F9">
        <w:rPr>
          <w:rFonts w:ascii="Sakkal Majalla" w:hAnsi="Sakkal Majalla" w:cs="Sakkal Majalla"/>
          <w:sz w:val="28"/>
          <w:szCs w:val="28"/>
          <w:rtl/>
        </w:rPr>
        <w:t>العلمي فيها، إ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 أن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أ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مر لم </w:t>
      </w:r>
      <w:r w:rsidR="006114F9">
        <w:rPr>
          <w:rFonts w:ascii="Sakkal Majalla" w:hAnsi="Sakkal Majalla" w:cs="Sakkal Majalla"/>
          <w:sz w:val="28"/>
          <w:szCs w:val="28"/>
          <w:rtl/>
        </w:rPr>
        <w:t>يكن بمثل تلك البساطة، فقد تم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</w:t>
      </w:r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صطدام بخصائص الظواهر </w:t>
      </w:r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نسانية، ولم تكن النتائج فيه بنفس ما كانت عليه في العلوم المادية، وعلى هذا يطرح السؤال: </w:t>
      </w:r>
      <w:r w:rsidR="00AE15D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ما 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هي العوائق </w:t>
      </w:r>
      <w:proofErr w:type="spellStart"/>
      <w:r w:rsidR="006114F9">
        <w:rPr>
          <w:rFonts w:ascii="Sakkal Majalla" w:hAnsi="Sakkal Majalla" w:cs="Sakkal Majalla"/>
          <w:sz w:val="28"/>
          <w:szCs w:val="28"/>
          <w:rtl/>
        </w:rPr>
        <w:t>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>بستيمولوجية</w:t>
      </w:r>
      <w:proofErr w:type="spellEnd"/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 والمنه</w:t>
      </w:r>
      <w:r w:rsidR="006114F9">
        <w:rPr>
          <w:rFonts w:ascii="Sakkal Majalla" w:hAnsi="Sakkal Majalla" w:cs="Sakkal Majalla"/>
          <w:sz w:val="28"/>
          <w:szCs w:val="28"/>
          <w:rtl/>
        </w:rPr>
        <w:t>جية التي تواجه علمنة الظواهر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>نسانية؟</w:t>
      </w:r>
      <w:r w:rsidR="00AE15D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CE30A2"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E2348"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AE15D2">
        <w:rPr>
          <w:rFonts w:ascii="Sakkal Majalla" w:hAnsi="Sakkal Majalla" w:cs="Sakkal Majalla"/>
          <w:sz w:val="28"/>
          <w:szCs w:val="28"/>
          <w:rtl/>
        </w:rPr>
        <w:t>هل يمكن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 تقديم معرفة علمية دقيقة حول 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6114F9">
        <w:rPr>
          <w:rFonts w:ascii="Sakkal Majalla" w:hAnsi="Sakkal Majalla" w:cs="Sakkal Majalla"/>
          <w:sz w:val="28"/>
          <w:szCs w:val="28"/>
          <w:rtl/>
        </w:rPr>
        <w:t xml:space="preserve">نسان </w:t>
      </w:r>
      <w:proofErr w:type="spellStart"/>
      <w:r w:rsidR="006114F9">
        <w:rPr>
          <w:rFonts w:ascii="Sakkal Majalla" w:hAnsi="Sakkal Majalla" w:cs="Sakkal Majalla"/>
          <w:sz w:val="28"/>
          <w:szCs w:val="28"/>
          <w:rtl/>
        </w:rPr>
        <w:t>با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6114F9">
        <w:rPr>
          <w:rFonts w:ascii="Sakkal Majalla" w:hAnsi="Sakkal Majalla" w:cs="Sakkal Majalla"/>
          <w:sz w:val="28"/>
          <w:szCs w:val="28"/>
          <w:rtl/>
        </w:rPr>
        <w:t>عتماد</w:t>
      </w:r>
      <w:proofErr w:type="spellEnd"/>
      <w:r w:rsidR="006114F9">
        <w:rPr>
          <w:rFonts w:ascii="Sakkal Majalla" w:hAnsi="Sakkal Majalla" w:cs="Sakkal Majalla"/>
          <w:sz w:val="28"/>
          <w:szCs w:val="28"/>
          <w:rtl/>
        </w:rPr>
        <w:t xml:space="preserve"> على ا</w:t>
      </w:r>
      <w:r w:rsidRPr="00AE15D2">
        <w:rPr>
          <w:rFonts w:ascii="Sakkal Majalla" w:hAnsi="Sakkal Majalla" w:cs="Sakkal Majalla"/>
          <w:sz w:val="28"/>
          <w:szCs w:val="28"/>
          <w:rtl/>
        </w:rPr>
        <w:t>ل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م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نهج التجريبي؟ ما هي </w:t>
      </w:r>
      <w:proofErr w:type="gramStart"/>
      <w:r w:rsidRPr="00AE15D2">
        <w:rPr>
          <w:rFonts w:ascii="Sakkal Majalla" w:hAnsi="Sakkal Majalla" w:cs="Sakkal Majalla"/>
          <w:sz w:val="28"/>
          <w:szCs w:val="28"/>
          <w:rtl/>
        </w:rPr>
        <w:t>مشكلة</w:t>
      </w:r>
      <w:proofErr w:type="gramEnd"/>
      <w:r w:rsidRPr="00AE15D2">
        <w:rPr>
          <w:rFonts w:ascii="Sakkal Majalla" w:hAnsi="Sakkal Majalla" w:cs="Sakkal Majalla"/>
          <w:sz w:val="28"/>
          <w:szCs w:val="28"/>
          <w:rtl/>
        </w:rPr>
        <w:t xml:space="preserve"> العلوم 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BE2348" w:rsidRPr="00AE15D2">
        <w:rPr>
          <w:rFonts w:ascii="Sakkal Majalla" w:hAnsi="Sakkal Majalla" w:cs="Sakkal Majalla"/>
          <w:sz w:val="28"/>
          <w:szCs w:val="28"/>
          <w:rtl/>
        </w:rPr>
        <w:t xml:space="preserve">نسانية 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>أ</w:t>
      </w:r>
      <w:r w:rsidR="00BE2348" w:rsidRPr="00AE15D2">
        <w:rPr>
          <w:rFonts w:ascii="Sakkal Majalla" w:hAnsi="Sakkal Majalla" w:cs="Sakkal Majalla"/>
          <w:sz w:val="28"/>
          <w:szCs w:val="28"/>
          <w:rtl/>
        </w:rPr>
        <w:t>و ما</w:t>
      </w:r>
      <w:r w:rsidR="006114F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E2348" w:rsidRPr="00AE15D2">
        <w:rPr>
          <w:rFonts w:ascii="Sakkal Majalla" w:hAnsi="Sakkal Majalla" w:cs="Sakkal Majalla"/>
          <w:sz w:val="28"/>
          <w:szCs w:val="28"/>
          <w:rtl/>
        </w:rPr>
        <w:t xml:space="preserve">هي </w:t>
      </w:r>
      <w:r w:rsidR="001259C7">
        <w:rPr>
          <w:rFonts w:ascii="Sakkal Majalla" w:hAnsi="Sakkal Majalla" w:cs="Sakkal Majalla"/>
          <w:sz w:val="28"/>
          <w:szCs w:val="28"/>
          <w:rtl/>
        </w:rPr>
        <w:t>الصعوبات والعراقيل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التي تعترض الباحث العلمي؟ وما </w:t>
      </w:r>
      <w:r w:rsidR="001259C7">
        <w:rPr>
          <w:rFonts w:ascii="Sakkal Majalla" w:hAnsi="Sakkal Majalla" w:cs="Sakkal Majalla"/>
          <w:sz w:val="28"/>
          <w:szCs w:val="28"/>
          <w:rtl/>
        </w:rPr>
        <w:t>مدى تأثيرها على ا</w:t>
      </w:r>
      <w:r w:rsidRPr="00AE15D2">
        <w:rPr>
          <w:rFonts w:ascii="Sakkal Majalla" w:hAnsi="Sakkal Majalla" w:cs="Sakkal Majalla"/>
          <w:sz w:val="28"/>
          <w:szCs w:val="28"/>
          <w:rtl/>
        </w:rPr>
        <w:t>ل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م</w:t>
      </w:r>
      <w:r w:rsidRPr="00AE15D2">
        <w:rPr>
          <w:rFonts w:ascii="Sakkal Majalla" w:hAnsi="Sakkal Majalla" w:cs="Sakkal Majalla"/>
          <w:sz w:val="28"/>
          <w:szCs w:val="28"/>
          <w:rtl/>
        </w:rPr>
        <w:t>وضوعية العلمية؟ وهل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 يمكن الخروج من مشكلة العلوم 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 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عن طريق الدراسة </w:t>
      </w:r>
      <w:proofErr w:type="spellStart"/>
      <w:r w:rsidR="001259C7">
        <w:rPr>
          <w:rFonts w:ascii="Sakkal Majalla" w:hAnsi="Sakkal Majalla" w:cs="Sakkal Majalla"/>
          <w:sz w:val="28"/>
          <w:szCs w:val="28"/>
          <w:rtl/>
        </w:rPr>
        <w:t>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>بستمولوجية</w:t>
      </w:r>
      <w:proofErr w:type="spellEnd"/>
      <w:r w:rsidRPr="00AE15D2">
        <w:rPr>
          <w:rFonts w:ascii="Sakkal Majalla" w:hAnsi="Sakkal Majalla" w:cs="Sakkal Majalla"/>
          <w:sz w:val="28"/>
          <w:szCs w:val="28"/>
          <w:rtl/>
        </w:rPr>
        <w:t>؟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D94BF0" w:rsidRDefault="00BE2348" w:rsidP="001259C7">
      <w:pPr>
        <w:bidi/>
        <w:jc w:val="both"/>
        <w:rPr>
          <w:rFonts w:ascii="Sakkal Majalla" w:hAnsi="Sakkal Majalla" w:cs="Sakkal Majalla" w:hint="cs"/>
          <w:sz w:val="28"/>
          <w:szCs w:val="28"/>
          <w:rtl/>
        </w:rPr>
      </w:pPr>
      <w:r w:rsidRPr="00AE15D2">
        <w:rPr>
          <w:rFonts w:ascii="Sakkal Majalla" w:hAnsi="Sakkal Majalla" w:cs="Sakkal Majalla"/>
          <w:color w:val="00B050"/>
          <w:sz w:val="28"/>
          <w:szCs w:val="28"/>
          <w:rtl/>
        </w:rPr>
        <w:t xml:space="preserve">       </w:t>
      </w:r>
      <w:r w:rsidRPr="00AE15D2">
        <w:rPr>
          <w:rFonts w:ascii="Sakkal Majalla" w:hAnsi="Sakkal Majalla" w:cs="Sakkal Majalla"/>
          <w:sz w:val="28"/>
          <w:szCs w:val="28"/>
          <w:rtl/>
        </w:rPr>
        <w:t>أ</w:t>
      </w:r>
      <w:r w:rsidR="001259C7">
        <w:rPr>
          <w:rFonts w:ascii="Sakkal Majalla" w:hAnsi="Sakkal Majalla" w:cs="Sakkal Majalla"/>
          <w:sz w:val="28"/>
          <w:szCs w:val="28"/>
          <w:rtl/>
        </w:rPr>
        <w:t>ول ما يمكن تمييزه في الظواهر 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 هي طبيعة الموضوع الذي تعالجه وخصائصه، وطبيعة الموضوع 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هنا تقودنا 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>لى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 الجانب المعنوي ومختلف النظم 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1259C7">
        <w:rPr>
          <w:rFonts w:ascii="Sakkal Majalla" w:hAnsi="Sakkal Majalla" w:cs="Sakkal Majalla"/>
          <w:sz w:val="28"/>
          <w:szCs w:val="28"/>
          <w:rtl/>
        </w:rPr>
        <w:t>جتماعية للحياة 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نسانية، وهي ظواهر لها خاصيتها، فما هي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proofErr w:type="spellStart"/>
      <w:r w:rsidR="001259C7">
        <w:rPr>
          <w:rFonts w:ascii="Sakkal Majalla" w:hAnsi="Sakkal Majalla" w:cs="Sakkal Majalla" w:hint="cs"/>
          <w:sz w:val="28"/>
          <w:szCs w:val="28"/>
          <w:rtl/>
        </w:rPr>
        <w:t>ياترى</w:t>
      </w:r>
      <w:proofErr w:type="spellEnd"/>
      <w:r w:rsidRPr="00AE15D2">
        <w:rPr>
          <w:rFonts w:ascii="Sakkal Majalla" w:hAnsi="Sakkal Majalla" w:cs="Sakkal Majalla"/>
          <w:sz w:val="28"/>
          <w:szCs w:val="28"/>
          <w:rtl/>
        </w:rPr>
        <w:t>؟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AE15D2" w:rsidRPr="006114F9" w:rsidRDefault="00AE15D2" w:rsidP="00AE15D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6114F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خصائص العلوم </w:t>
      </w:r>
      <w:proofErr w:type="spellStart"/>
      <w:r w:rsidRPr="006114F9">
        <w:rPr>
          <w:rFonts w:ascii="Sakkal Majalla" w:hAnsi="Sakkal Majalla" w:cs="Sakkal Majalla" w:hint="cs"/>
          <w:b/>
          <w:bCs/>
          <w:sz w:val="28"/>
          <w:szCs w:val="28"/>
          <w:rtl/>
        </w:rPr>
        <w:t>الانسانية</w:t>
      </w:r>
      <w:proofErr w:type="spellEnd"/>
      <w:r w:rsidRPr="006114F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: </w:t>
      </w:r>
    </w:p>
    <w:p w:rsidR="00CE30A2" w:rsidRPr="00AE15D2" w:rsidRDefault="00D94BF0" w:rsidP="00BE2348">
      <w:pPr>
        <w:pStyle w:val="Paragraphedeliste"/>
        <w:numPr>
          <w:ilvl w:val="0"/>
          <w:numId w:val="2"/>
        </w:numPr>
        <w:bidi/>
        <w:ind w:left="0" w:firstLine="283"/>
        <w:jc w:val="both"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AE15D2">
        <w:rPr>
          <w:rFonts w:ascii="Sakkal Majalla" w:hAnsi="Sakkal Majalla" w:cs="Sakkal Majalla"/>
          <w:b/>
          <w:bCs/>
          <w:sz w:val="28"/>
          <w:szCs w:val="28"/>
          <w:rtl/>
        </w:rPr>
        <w:t>الوعي</w:t>
      </w:r>
      <w:r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 :</w:t>
      </w:r>
      <w:proofErr w:type="gramEnd"/>
      <w:r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 Conscience</w:t>
      </w:r>
      <w:r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ليس الوعي مفهوما بسيطا، 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</w:t>
      </w:r>
      <w:r w:rsidR="001259C7">
        <w:rPr>
          <w:rFonts w:ascii="Sakkal Majalla" w:hAnsi="Sakkal Majalla" w:cs="Sakkal Majalla"/>
          <w:sz w:val="28"/>
          <w:szCs w:val="28"/>
          <w:rtl/>
        </w:rPr>
        <w:t>أ</w:t>
      </w:r>
      <w:r w:rsidRPr="00AE15D2">
        <w:rPr>
          <w:rFonts w:ascii="Sakkal Majalla" w:hAnsi="Sakkal Majalla" w:cs="Sakkal Majalla"/>
          <w:sz w:val="28"/>
          <w:szCs w:val="28"/>
          <w:rtl/>
        </w:rPr>
        <w:t>نه مصطلح فلسفي بامتياز، حيث</w:t>
      </w:r>
      <w:r w:rsidR="00BE2348"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يمكن 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أ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 نجد تعريفات متنوعة عن الوعي. يمكن تعريف الوعي اختصارا بأنه </w:t>
      </w:r>
      <w:proofErr w:type="gramStart"/>
      <w:r w:rsidRPr="00AE15D2">
        <w:rPr>
          <w:rFonts w:ascii="Sakkal Majalla" w:hAnsi="Sakkal Majalla" w:cs="Sakkal Majalla"/>
          <w:sz w:val="28"/>
          <w:szCs w:val="28"/>
          <w:rtl/>
        </w:rPr>
        <w:t>عبارة</w:t>
      </w:r>
      <w:proofErr w:type="gramEnd"/>
      <w:r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عن خاصية 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إ</w:t>
      </w:r>
      <w:r w:rsidR="001259C7">
        <w:rPr>
          <w:rFonts w:ascii="Sakkal Majalla" w:hAnsi="Sakkal Majalla" w:cs="Sakkal Majalla"/>
          <w:sz w:val="28"/>
          <w:szCs w:val="28"/>
          <w:rtl/>
        </w:rPr>
        <w:t>نسانية قوامها 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</w:t>
      </w:r>
      <w:r w:rsidR="001259C7">
        <w:rPr>
          <w:rFonts w:ascii="Sakkal Majalla" w:hAnsi="Sakkal Majalla" w:cs="Sakkal Majalla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حساس والدراية بالوجود الداخلي والخارجي، حيث يعي </w:t>
      </w:r>
      <w:r w:rsidR="001259C7">
        <w:rPr>
          <w:rFonts w:ascii="Sakkal Majalla" w:hAnsi="Sakkal Majalla" w:cs="Sakkal Majalla"/>
          <w:sz w:val="28"/>
          <w:szCs w:val="28"/>
          <w:rtl/>
        </w:rPr>
        <w:t>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 ذاته ومحيطه. والوعي هنا </w:t>
      </w:r>
      <w:r w:rsidR="001259C7">
        <w:rPr>
          <w:rFonts w:ascii="Sakkal Majalla" w:hAnsi="Sakkal Majalla" w:cs="Sakkal Majalla"/>
          <w:sz w:val="28"/>
          <w:szCs w:val="28"/>
          <w:rtl/>
        </w:rPr>
        <w:t>يكون تعبيرا عن تفعيل القدرات 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1259C7">
        <w:rPr>
          <w:rFonts w:ascii="Sakkal Majalla" w:hAnsi="Sakkal Majalla" w:cs="Sakkal Majalla"/>
          <w:sz w:val="28"/>
          <w:szCs w:val="28"/>
          <w:rtl/>
        </w:rPr>
        <w:t>دراكية وا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رادية 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والعقلية 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للإ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نسان، ونقيضه الغياب عن الوعي، مثلما نجده في حالة النوم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B14A7D" w:rsidRPr="00AE15D2" w:rsidRDefault="001259C7" w:rsidP="00BE2348">
      <w:pPr>
        <w:pStyle w:val="Paragraphedeliste"/>
        <w:numPr>
          <w:ilvl w:val="0"/>
          <w:numId w:val="2"/>
        </w:numPr>
        <w:bidi/>
        <w:ind w:left="283" w:firstLine="0"/>
        <w:jc w:val="both"/>
        <w:rPr>
          <w:rFonts w:ascii="Sakkal Majalla" w:hAnsi="Sakkal Majalla" w:cs="Sakkal Majalla"/>
          <w:sz w:val="28"/>
          <w:szCs w:val="28"/>
        </w:rPr>
      </w:pPr>
      <w:proofErr w:type="gramStart"/>
      <w:r>
        <w:rPr>
          <w:rFonts w:ascii="Sakkal Majalla" w:hAnsi="Sakkal Majalla" w:cs="Sakkal Majalla"/>
          <w:b/>
          <w:bCs/>
          <w:sz w:val="28"/>
          <w:szCs w:val="28"/>
          <w:rtl/>
        </w:rPr>
        <w:t>ا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b/>
          <w:bCs/>
          <w:sz w:val="28"/>
          <w:szCs w:val="28"/>
          <w:rtl/>
        </w:rPr>
        <w:t>دراك</w:t>
      </w:r>
      <w:proofErr w:type="gramEnd"/>
      <w:r w:rsidR="00D94BF0" w:rsidRPr="00AE15D2">
        <w:rPr>
          <w:rFonts w:ascii="Sakkal Majalla" w:hAnsi="Sakkal Majalla" w:cs="Sakkal Majalla"/>
          <w:b/>
          <w:bCs/>
          <w:sz w:val="28"/>
          <w:szCs w:val="28"/>
        </w:rPr>
        <w:t>: perception</w:t>
      </w:r>
      <w:r w:rsidR="00D94BF0" w:rsidRPr="00AE15D2">
        <w:rPr>
          <w:rFonts w:ascii="Sakkal Majalla" w:hAnsi="Sakkal Majalla" w:cs="Sakkal Majalla"/>
          <w:sz w:val="28"/>
          <w:szCs w:val="28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</w:rPr>
        <w:t>وهو أيضا مفهوم فلسفي و</w:t>
      </w:r>
      <w:r>
        <w:rPr>
          <w:rFonts w:ascii="Sakkal Majalla" w:hAnsi="Sakkal Majalla" w:cs="Sakkal Majalla" w:hint="cs"/>
          <w:sz w:val="28"/>
          <w:szCs w:val="28"/>
          <w:rtl/>
        </w:rPr>
        <w:t>قد</w:t>
      </w:r>
      <w:r>
        <w:rPr>
          <w:rFonts w:ascii="Sakkal Majalla" w:hAnsi="Sakkal Majalla" w:cs="Sakkal Majalla"/>
          <w:sz w:val="28"/>
          <w:szCs w:val="28"/>
          <w:rtl/>
        </w:rPr>
        <w:t xml:space="preserve"> اختلف الف</w:t>
      </w:r>
      <w:r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سفة في مصدره بين</w:t>
      </w:r>
      <w:r w:rsidR="00D94BF0" w:rsidRPr="00AE15D2">
        <w:rPr>
          <w:rFonts w:ascii="Sakkal Majalla" w:hAnsi="Sakkal Majalla" w:cs="Sakkal Majalla"/>
          <w:sz w:val="28"/>
          <w:szCs w:val="28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</w:rPr>
        <w:t>الحس والعقل، فقالوا با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>
        <w:rPr>
          <w:rFonts w:ascii="Sakkal Majalla" w:hAnsi="Sakkal Majalla" w:cs="Sakkal Majalla"/>
          <w:sz w:val="28"/>
          <w:szCs w:val="28"/>
          <w:rtl/>
        </w:rPr>
        <w:t>دراك الحسي وا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دراك العقلي. </w:t>
      </w:r>
      <w:proofErr w:type="gram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وعموما</w:t>
      </w:r>
      <w:proofErr w:type="gram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يمكن تعريفه على أنه عملية معقدة تتضمن العديد من العمليات العقلية التي تحدث في الدماغ بما يساهم في </w:t>
      </w:r>
      <w:r>
        <w:rPr>
          <w:rFonts w:ascii="Sakkal Majalla" w:hAnsi="Sakkal Majalla" w:cs="Sakkal Majalla"/>
          <w:sz w:val="28"/>
          <w:szCs w:val="28"/>
          <w:rtl/>
        </w:rPr>
        <w:t>تحصيل المعلومات، وفهمها. وا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>
        <w:rPr>
          <w:rFonts w:ascii="Sakkal Majalla" w:hAnsi="Sakkal Majalla" w:cs="Sakkal Majalla"/>
          <w:sz w:val="28"/>
          <w:szCs w:val="28"/>
          <w:rtl/>
        </w:rPr>
        <w:t>دراك هو ملكة تصل 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نسان بعالمه الخارجي وبذاته، </w:t>
      </w:r>
      <w:r>
        <w:rPr>
          <w:rFonts w:ascii="Sakkal Majalla" w:hAnsi="Sakkal Majalla" w:cs="Sakkal Majalla"/>
          <w:sz w:val="28"/>
          <w:szCs w:val="28"/>
          <w:rtl/>
        </w:rPr>
        <w:t>بحيث أنه من خ</w:t>
      </w:r>
      <w:r>
        <w:rPr>
          <w:rFonts w:ascii="Sakkal Majalla" w:hAnsi="Sakkal Majalla" w:cs="Sakkal Majalla" w:hint="cs"/>
          <w:sz w:val="28"/>
          <w:szCs w:val="28"/>
          <w:rtl/>
        </w:rPr>
        <w:t>لا</w:t>
      </w:r>
      <w:r>
        <w:rPr>
          <w:rFonts w:ascii="Sakkal Majalla" w:hAnsi="Sakkal Majalla" w:cs="Sakkal Majalla"/>
          <w:sz w:val="28"/>
          <w:szCs w:val="28"/>
          <w:rtl/>
        </w:rPr>
        <w:t xml:space="preserve">ل </w:t>
      </w:r>
      <w:r>
        <w:rPr>
          <w:rFonts w:ascii="Sakkal Majalla" w:hAnsi="Sakkal Majalla" w:cs="Sakkal Majalla" w:hint="cs"/>
          <w:sz w:val="28"/>
          <w:szCs w:val="28"/>
          <w:rtl/>
        </w:rPr>
        <w:t>إد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راكه يعي وجوده ووجود ما حوله</w:t>
      </w:r>
      <w:r w:rsidR="00D94BF0" w:rsidRPr="00AE15D2">
        <w:rPr>
          <w:rFonts w:ascii="Sakkal Majalla" w:hAnsi="Sakkal Majalla" w:cs="Sakkal Majalla"/>
          <w:sz w:val="28"/>
          <w:szCs w:val="28"/>
        </w:rPr>
        <w:t xml:space="preserve">. </w:t>
      </w:r>
      <w:proofErr w:type="gramStart"/>
      <w:r>
        <w:rPr>
          <w:rFonts w:ascii="Sakkal Majalla" w:hAnsi="Sakkal Majalla" w:cs="Sakkal Majalla"/>
          <w:sz w:val="28"/>
          <w:szCs w:val="28"/>
          <w:rtl/>
        </w:rPr>
        <w:t>أما</w:t>
      </w:r>
      <w:proofErr w:type="gramEnd"/>
      <w:r>
        <w:rPr>
          <w:rFonts w:ascii="Sakkal Majalla" w:hAnsi="Sakkal Majalla" w:cs="Sakkal Majalla"/>
          <w:sz w:val="28"/>
          <w:szCs w:val="28"/>
          <w:rtl/>
        </w:rPr>
        <w:t xml:space="preserve"> علميا فإن </w:t>
      </w:r>
      <w:r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دراك يعرف على أنه معالجة الدماغ للمعلومات التي تأتي من الحواس، بحيث يقوم النظام العصبي المركزي المعقد على تحديد وتنظيم وتفسير المعلومات لفهم العالم المحيط بنا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1259C7" w:rsidRDefault="00D94BF0" w:rsidP="001259C7">
      <w:pPr>
        <w:pStyle w:val="Paragraphedeliste"/>
        <w:numPr>
          <w:ilvl w:val="0"/>
          <w:numId w:val="2"/>
        </w:numPr>
        <w:bidi/>
        <w:ind w:left="283" w:firstLine="0"/>
        <w:jc w:val="both"/>
        <w:rPr>
          <w:rFonts w:ascii="Sakkal Majalla" w:hAnsi="Sakkal Majalla" w:cs="Sakkal Majalla" w:hint="cs"/>
          <w:sz w:val="28"/>
          <w:szCs w:val="28"/>
        </w:rPr>
      </w:pPr>
      <w:r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  </w:t>
      </w:r>
      <w:r w:rsidRPr="00AE15D2">
        <w:rPr>
          <w:rFonts w:ascii="Sakkal Majalla" w:hAnsi="Sakkal Majalla" w:cs="Sakkal Majalla"/>
          <w:b/>
          <w:bCs/>
          <w:sz w:val="28"/>
          <w:szCs w:val="28"/>
          <w:rtl/>
        </w:rPr>
        <w:t>التغير: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إ</w:t>
      </w:r>
      <w:r w:rsidR="001259C7">
        <w:rPr>
          <w:rFonts w:ascii="Sakkal Majalla" w:hAnsi="Sakkal Majalla" w:cs="Sakkal Majalla"/>
          <w:sz w:val="28"/>
          <w:szCs w:val="28"/>
          <w:rtl/>
        </w:rPr>
        <w:t>ن الظاهرة 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 هي 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ظاهرة تاريخية في جوهرها خاضعة 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</w:t>
      </w:r>
      <w:r w:rsidRPr="00AE15D2">
        <w:rPr>
          <w:rFonts w:ascii="Sakkal Majalla" w:hAnsi="Sakkal Majalla" w:cs="Sakkal Majalla"/>
          <w:sz w:val="28"/>
          <w:szCs w:val="28"/>
          <w:rtl/>
        </w:rPr>
        <w:t>محددات تغير</w:t>
      </w:r>
      <w:r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الزمان والمكان بدرجة كبيرة، تجعل من الصعب </w:t>
      </w:r>
      <w:proofErr w:type="spellStart"/>
      <w:r w:rsidRPr="00AE15D2">
        <w:rPr>
          <w:rFonts w:ascii="Sakkal Majalla" w:hAnsi="Sakkal Majalla" w:cs="Sakkal Majalla"/>
          <w:sz w:val="28"/>
          <w:szCs w:val="28"/>
          <w:rtl/>
        </w:rPr>
        <w:t>موضعتها</w:t>
      </w:r>
      <w:proofErr w:type="spellEnd"/>
      <w:r w:rsidRPr="00AE15D2">
        <w:rPr>
          <w:rFonts w:ascii="Sakkal Majalla" w:hAnsi="Sakkal Majalla" w:cs="Sakkal Majalla"/>
          <w:sz w:val="28"/>
          <w:szCs w:val="28"/>
          <w:rtl/>
        </w:rPr>
        <w:t xml:space="preserve"> وتطبيق المنهج التجريبي فيها وفق النموذج </w:t>
      </w:r>
      <w:r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="001259C7">
        <w:rPr>
          <w:rFonts w:ascii="Sakkal Majalla" w:hAnsi="Sakkal Majalla" w:cs="Sakkal Majalla"/>
          <w:sz w:val="28"/>
          <w:szCs w:val="28"/>
          <w:rtl/>
        </w:rPr>
        <w:t>الشرط ا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1259C7">
        <w:rPr>
          <w:rFonts w:ascii="Sakkal Majalla" w:hAnsi="Sakkal Majalla" w:cs="Sakkal Majalla"/>
          <w:sz w:val="28"/>
          <w:szCs w:val="28"/>
          <w:rtl/>
        </w:rPr>
        <w:t>نساني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 xml:space="preserve"> ؛ فلإ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 خصائص مميزة فريدة فهو كائن قابل للنمو عبر مراحل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 xml:space="preserve"> ع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مرية مختلفة الخصائص، وهو عضو في جماعات ومجتمعات قابلة للتأثر والتأثير </w:t>
      </w:r>
      <w:r w:rsidR="001259C7">
        <w:rPr>
          <w:rFonts w:ascii="Sakkal Majalla" w:hAnsi="Sakkal Majalla" w:cs="Sakkal Majalla"/>
          <w:sz w:val="28"/>
          <w:szCs w:val="28"/>
          <w:rtl/>
        </w:rPr>
        <w:t xml:space="preserve">المتبادل كما أنه 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يتأثر فقط بالبيئة الخارجية من نظم دينية واجتماعية واقتصادية وسياسية وثقافية بل يتأثر باستعدادات وقوى بيولوجية ووراثية في غالبها تكون غير </w:t>
      </w:r>
      <w:r w:rsidR="001259C7">
        <w:rPr>
          <w:rFonts w:ascii="Sakkal Majalla" w:hAnsi="Sakkal Majalla" w:cs="Sakkal Majalla"/>
          <w:sz w:val="28"/>
          <w:szCs w:val="28"/>
          <w:rtl/>
        </w:rPr>
        <w:t>قابلة للضبط أو الم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>حظة المباشرة</w:t>
      </w:r>
      <w:r w:rsidR="001259C7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D94BF0" w:rsidRPr="001259C7" w:rsidRDefault="001259C7" w:rsidP="001259C7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lastRenderedPageBreak/>
        <w:t xml:space="preserve">    نستنتج مما سبق أن </w:t>
      </w:r>
      <w:r w:rsidRPr="001259C7">
        <w:rPr>
          <w:rFonts w:ascii="Sakkal Majalla" w:hAnsi="Sakkal Majalla" w:cs="Sakkal Majalla"/>
          <w:sz w:val="28"/>
          <w:szCs w:val="28"/>
          <w:rtl/>
        </w:rPr>
        <w:t>طبيعة ا</w:t>
      </w:r>
      <w:r w:rsidRP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1259C7">
        <w:rPr>
          <w:rFonts w:ascii="Sakkal Majalla" w:hAnsi="Sakkal Majalla" w:cs="Sakkal Majalla"/>
          <w:sz w:val="28"/>
          <w:szCs w:val="28"/>
          <w:rtl/>
        </w:rPr>
        <w:t xml:space="preserve">نسان والظواهر </w:t>
      </w:r>
      <w:r w:rsidRPr="001259C7"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D94BF0" w:rsidRPr="001259C7">
        <w:rPr>
          <w:rFonts w:ascii="Sakkal Majalla" w:hAnsi="Sakkal Majalla" w:cs="Sakkal Majalla"/>
          <w:sz w:val="28"/>
          <w:szCs w:val="28"/>
          <w:rtl/>
        </w:rPr>
        <w:t xml:space="preserve">نسانية ذاتها هي ما يمثل عائقا أما علمنة </w:t>
      </w:r>
      <w:r w:rsidRPr="001259C7">
        <w:rPr>
          <w:rFonts w:ascii="Sakkal Majalla" w:hAnsi="Sakkal Majalla" w:cs="Sakkal Majalla"/>
          <w:sz w:val="28"/>
          <w:szCs w:val="28"/>
          <w:rtl/>
        </w:rPr>
        <w:t>الظواهر ا</w:t>
      </w:r>
      <w:r w:rsidRPr="001259C7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1259C7">
        <w:rPr>
          <w:rFonts w:ascii="Sakkal Majalla" w:hAnsi="Sakkal Majalla" w:cs="Sakkal Majalla"/>
          <w:sz w:val="28"/>
          <w:szCs w:val="28"/>
          <w:rtl/>
        </w:rPr>
        <w:t xml:space="preserve">نسانية، بحيث يصبح من الصعب والعسير تطبيق خطوات المنهج التجريبي عليه، ولكن مع ذلك فقد دار هنالك جدل حامي الوطيس بين المدافعين عن تطبيق المنهج التجريبي في </w:t>
      </w:r>
      <w:r>
        <w:rPr>
          <w:rFonts w:ascii="Sakkal Majalla" w:hAnsi="Sakkal Majalla" w:cs="Sakkal Majalla"/>
          <w:sz w:val="28"/>
          <w:szCs w:val="28"/>
          <w:rtl/>
        </w:rPr>
        <w:t xml:space="preserve">الظواهر </w:t>
      </w:r>
      <w:r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D94BF0" w:rsidRPr="001259C7">
        <w:rPr>
          <w:rFonts w:ascii="Sakkal Majalla" w:hAnsi="Sakkal Majalla" w:cs="Sakkal Majalla"/>
          <w:sz w:val="28"/>
          <w:szCs w:val="28"/>
          <w:rtl/>
        </w:rPr>
        <w:t xml:space="preserve">نسانية بطريقة </w:t>
      </w:r>
      <w:r>
        <w:rPr>
          <w:rFonts w:ascii="Sakkal Majalla" w:hAnsi="Sakkal Majalla" w:cs="Sakkal Majalla"/>
          <w:sz w:val="28"/>
          <w:szCs w:val="28"/>
          <w:rtl/>
        </w:rPr>
        <w:t>مباشرة، وبين القائلين بضرورة ا</w:t>
      </w:r>
      <w:r>
        <w:rPr>
          <w:rFonts w:ascii="Sakkal Majalla" w:hAnsi="Sakkal Majalla" w:cs="Sakkal Majalla" w:hint="cs"/>
          <w:sz w:val="28"/>
          <w:szCs w:val="28"/>
          <w:rtl/>
        </w:rPr>
        <w:t>لأ</w:t>
      </w:r>
      <w:r>
        <w:rPr>
          <w:rFonts w:ascii="Sakkal Majalla" w:hAnsi="Sakkal Majalla" w:cs="Sakkal Majalla"/>
          <w:sz w:val="28"/>
          <w:szCs w:val="28"/>
          <w:rtl/>
        </w:rPr>
        <w:t xml:space="preserve">خذ بعين </w:t>
      </w:r>
      <w:proofErr w:type="spellStart"/>
      <w:r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D94BF0" w:rsidRPr="001259C7">
        <w:rPr>
          <w:rFonts w:ascii="Sakkal Majalla" w:hAnsi="Sakkal Majalla" w:cs="Sakkal Majalla"/>
          <w:sz w:val="28"/>
          <w:szCs w:val="28"/>
          <w:rtl/>
        </w:rPr>
        <w:t>عتبار</w:t>
      </w:r>
      <w:proofErr w:type="spellEnd"/>
      <w:r w:rsidR="00D94BF0" w:rsidRPr="001259C7">
        <w:rPr>
          <w:rFonts w:ascii="Sakkal Majalla" w:hAnsi="Sakkal Majalla" w:cs="Sakkal Majalla"/>
          <w:sz w:val="28"/>
          <w:szCs w:val="28"/>
          <w:rtl/>
        </w:rPr>
        <w:t xml:space="preserve"> بخصوصيات </w:t>
      </w:r>
      <w:r>
        <w:rPr>
          <w:rFonts w:ascii="Sakkal Majalla" w:hAnsi="Sakkal Majalla" w:cs="Sakkal Majalla"/>
          <w:sz w:val="28"/>
          <w:szCs w:val="28"/>
          <w:rtl/>
        </w:rPr>
        <w:t>الظواهر ا</w:t>
      </w:r>
      <w:r>
        <w:rPr>
          <w:rFonts w:ascii="Sakkal Majalla" w:hAnsi="Sakkal Majalla" w:cs="Sakkal Majalla" w:hint="cs"/>
          <w:sz w:val="28"/>
          <w:szCs w:val="28"/>
          <w:rtl/>
        </w:rPr>
        <w:t>لإن</w:t>
      </w:r>
      <w:r w:rsidR="00D94BF0" w:rsidRPr="001259C7">
        <w:rPr>
          <w:rFonts w:ascii="Sakkal Majalla" w:hAnsi="Sakkal Majalla" w:cs="Sakkal Majalla"/>
          <w:sz w:val="28"/>
          <w:szCs w:val="28"/>
          <w:rtl/>
        </w:rPr>
        <w:t>سانية</w:t>
      </w:r>
      <w:r w:rsidR="00D94BF0" w:rsidRPr="001259C7">
        <w:rPr>
          <w:rFonts w:ascii="Sakkal Majalla" w:hAnsi="Sakkal Majalla" w:cs="Sakkal Majalla"/>
          <w:sz w:val="28"/>
          <w:szCs w:val="28"/>
        </w:rPr>
        <w:t>.</w:t>
      </w:r>
    </w:p>
    <w:p w:rsidR="00D94BF0" w:rsidRPr="00AE15D2" w:rsidRDefault="00D94BF0" w:rsidP="00666FE0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</w:rPr>
        <w:t xml:space="preserve"> </w:t>
      </w:r>
      <w:proofErr w:type="gramStart"/>
      <w:r w:rsidRPr="00AE15D2">
        <w:rPr>
          <w:rFonts w:ascii="Sakkal Majalla" w:hAnsi="Sakkal Majalla" w:cs="Sakkal Majalla"/>
          <w:sz w:val="28"/>
          <w:szCs w:val="28"/>
          <w:rtl/>
        </w:rPr>
        <w:t>في</w:t>
      </w:r>
      <w:proofErr w:type="gramEnd"/>
      <w:r w:rsidRPr="00AE15D2">
        <w:rPr>
          <w:rFonts w:ascii="Sakkal Majalla" w:hAnsi="Sakkal Majalla" w:cs="Sakkal Majalla"/>
          <w:sz w:val="28"/>
          <w:szCs w:val="28"/>
          <w:rtl/>
        </w:rPr>
        <w:t xml:space="preserve"> هذا السياق يمكن أن نميز بين تيارين</w:t>
      </w:r>
      <w:r w:rsidR="00B14A7D" w:rsidRPr="00AE15D2">
        <w:rPr>
          <w:rFonts w:ascii="Sakkal Majalla" w:hAnsi="Sakkal Majalla" w:cs="Sakkal Majalla"/>
          <w:sz w:val="28"/>
          <w:szCs w:val="28"/>
          <w:rtl/>
        </w:rPr>
        <w:t>:</w:t>
      </w:r>
      <w:r w:rsidRPr="00AE15D2">
        <w:rPr>
          <w:rFonts w:ascii="Sakkal Majalla" w:hAnsi="Sakkal Majalla" w:cs="Sakkal Majalla"/>
          <w:sz w:val="28"/>
          <w:szCs w:val="28"/>
        </w:rPr>
        <w:t xml:space="preserve"> </w:t>
      </w:r>
    </w:p>
    <w:p w:rsidR="00D94BF0" w:rsidRPr="006114F9" w:rsidRDefault="006114F9" w:rsidP="00666FE0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 xml:space="preserve">ـــــــــــ  </w:t>
      </w:r>
      <w:r w:rsidR="00D94BF0" w:rsidRPr="006114F9">
        <w:rPr>
          <w:rFonts w:ascii="Sakkal Majalla" w:hAnsi="Sakkal Majalla" w:cs="Sakkal Majalla"/>
          <w:sz w:val="28"/>
          <w:szCs w:val="28"/>
          <w:rtl/>
        </w:rPr>
        <w:t>القائلين</w:t>
      </w:r>
      <w:proofErr w:type="gramEnd"/>
      <w:r w:rsidR="00D94BF0" w:rsidRPr="006114F9">
        <w:rPr>
          <w:rFonts w:ascii="Sakkal Majalla" w:hAnsi="Sakkal Majalla" w:cs="Sakkal Majalla"/>
          <w:sz w:val="28"/>
          <w:szCs w:val="28"/>
          <w:rtl/>
        </w:rPr>
        <w:t xml:space="preserve"> بتطبيق المنهج التجريبي كمن</w:t>
      </w:r>
      <w:r>
        <w:rPr>
          <w:rFonts w:ascii="Sakkal Majalla" w:hAnsi="Sakkal Majalla" w:cs="Sakkal Majalla"/>
          <w:sz w:val="28"/>
          <w:szCs w:val="28"/>
          <w:rtl/>
        </w:rPr>
        <w:t>هج للعلوم 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6114F9">
        <w:rPr>
          <w:rFonts w:ascii="Sakkal Majalla" w:hAnsi="Sakkal Majalla" w:cs="Sakkal Majalla"/>
          <w:sz w:val="28"/>
          <w:szCs w:val="28"/>
          <w:rtl/>
        </w:rPr>
        <w:t>نسانية مباشرة</w:t>
      </w:r>
      <w:r w:rsidR="00D94BF0" w:rsidRPr="006114F9">
        <w:rPr>
          <w:rFonts w:ascii="Sakkal Majalla" w:hAnsi="Sakkal Majalla" w:cs="Sakkal Majalla"/>
          <w:sz w:val="28"/>
          <w:szCs w:val="28"/>
        </w:rPr>
        <w:t>:</w:t>
      </w:r>
    </w:p>
    <w:p w:rsidR="00D94BF0" w:rsidRPr="00AE15D2" w:rsidRDefault="00B14A7D" w:rsidP="002A2D14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  <w:rtl/>
        </w:rPr>
        <w:t xml:space="preserve">     </w:t>
      </w:r>
      <w:r w:rsidR="00D94BF0" w:rsidRPr="00AE15D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مع </w:t>
      </w:r>
      <w:proofErr w:type="spellStart"/>
      <w:r w:rsidR="00D94BF0" w:rsidRPr="00AE15D2">
        <w:rPr>
          <w:rFonts w:ascii="Sakkal Majalla" w:hAnsi="Sakkal Majalla" w:cs="Sakkal Majalla"/>
          <w:b/>
          <w:bCs/>
          <w:sz w:val="28"/>
          <w:szCs w:val="28"/>
          <w:rtl/>
        </w:rPr>
        <w:t>أوغست</w:t>
      </w:r>
      <w:proofErr w:type="spellEnd"/>
      <w:r w:rsidR="00D94BF0" w:rsidRPr="00AE15D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كونت</w:t>
      </w:r>
      <w:r w:rsidR="00D94BF0"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 Comte Auguste</w:t>
      </w:r>
      <w:r w:rsidR="00D94BF0"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وفلسفته الوضعية التي ترى بأن العلم هو منهج المعرفة الصحيحة 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، فقد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آ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من كونت ومن سار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على نهجه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من الوضعيون أن تطب</w:t>
      </w:r>
      <w:r w:rsidR="002A2D14">
        <w:rPr>
          <w:rFonts w:ascii="Sakkal Majalla" w:hAnsi="Sakkal Majalla" w:cs="Sakkal Majalla"/>
          <w:sz w:val="28"/>
          <w:szCs w:val="28"/>
          <w:rtl/>
        </w:rPr>
        <w:t>يق المنهج العلمي على الظواهر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نسانية ممكن،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بل أن تطبيق المنهج العلمي على الظو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اهر </w:t>
      </w:r>
      <w:proofErr w:type="spellStart"/>
      <w:r w:rsidR="002A2D14">
        <w:rPr>
          <w:rFonts w:ascii="Sakkal Majalla" w:hAnsi="Sakkal Majalla" w:cs="Sakkal Majalla"/>
          <w:sz w:val="28"/>
          <w:szCs w:val="28"/>
          <w:rtl/>
        </w:rPr>
        <w:t>االنسانية</w:t>
      </w:r>
      <w:proofErr w:type="spellEnd"/>
      <w:r w:rsidR="002A2D14">
        <w:rPr>
          <w:rFonts w:ascii="Sakkal Majalla" w:hAnsi="Sakkal Majalla" w:cs="Sakkal Majalla"/>
          <w:sz w:val="28"/>
          <w:szCs w:val="28"/>
          <w:rtl/>
        </w:rPr>
        <w:t xml:space="preserve"> هو فقط من سيسمح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با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كتشاف القوانين الصحيحة التي تفسر </w:t>
      </w:r>
      <w:r w:rsidR="002A2D14">
        <w:rPr>
          <w:rFonts w:ascii="Sakkal Majalla" w:hAnsi="Sakkal Majalla" w:cs="Sakkal Majalla"/>
          <w:sz w:val="28"/>
          <w:szCs w:val="28"/>
          <w:rtl/>
        </w:rPr>
        <w:t>الظواهر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2A2D14">
        <w:rPr>
          <w:rFonts w:ascii="Sakkal Majalla" w:hAnsi="Sakkal Majalla" w:cs="Sakkal Majalla"/>
          <w:sz w:val="28"/>
          <w:szCs w:val="28"/>
          <w:rtl/>
        </w:rPr>
        <w:t>نسانية وا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جتماعية. وف</w:t>
      </w:r>
      <w:r w:rsidR="002A2D14">
        <w:rPr>
          <w:rFonts w:ascii="Sakkal Majalla" w:hAnsi="Sakkal Majalla" w:cs="Sakkal Majalla"/>
          <w:sz w:val="28"/>
          <w:szCs w:val="28"/>
          <w:rtl/>
        </w:rPr>
        <w:t>ي هذا السياق يرى الوضعيون أن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نسان جزء من كل، أي </w:t>
      </w:r>
      <w:r w:rsidR="002A2D14">
        <w:rPr>
          <w:rFonts w:ascii="Sakkal Majalla" w:hAnsi="Sakkal Majalla" w:cs="Sakkal Majalla"/>
          <w:sz w:val="28"/>
          <w:szCs w:val="28"/>
          <w:rtl/>
        </w:rPr>
        <w:t>جزء من المجتمع والنظم التي تؤ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كد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 سير حياته، وفهمه يتطلب فهم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لأ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ولى. وعل</w:t>
      </w:r>
      <w:r w:rsidR="002A2D14">
        <w:rPr>
          <w:rFonts w:ascii="Sakkal Majalla" w:hAnsi="Sakkal Majalla" w:cs="Sakkal Majalla"/>
          <w:sz w:val="28"/>
          <w:szCs w:val="28"/>
          <w:rtl/>
        </w:rPr>
        <w:t>ى هذ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ا المنوال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سار </w:t>
      </w:r>
      <w:r w:rsidR="00D94BF0" w:rsidRPr="00AE15D2">
        <w:rPr>
          <w:rFonts w:ascii="Sakkal Majalla" w:hAnsi="Sakkal Majalla" w:cs="Sakkal Majalla"/>
          <w:sz w:val="28"/>
          <w:szCs w:val="28"/>
        </w:rPr>
        <w:t xml:space="preserve">"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ايميل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دوركايم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</w:rPr>
        <w:t xml:space="preserve">" Durkheim Emile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في م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حاولته لتأسيس علم اجتماع كفرع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أكا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ديمي قائم 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بذاته، حيث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آ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من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دوركايم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بمشروعية وأهمية تطبيق المنهج التجريبي في دراسة الظواهر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نسانية، وبقدرته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 على قيادتنا إلى معرفة حقائق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نسان والمجتمع لهذا فقد جعل من مهمة علم </w:t>
      </w:r>
      <w:r w:rsidR="002A2D14">
        <w:rPr>
          <w:rFonts w:ascii="Sakkal Majalla" w:hAnsi="Sakkal Majalla" w:cs="Sakkal Majalla"/>
          <w:sz w:val="28"/>
          <w:szCs w:val="28"/>
          <w:rtl/>
        </w:rPr>
        <w:t>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جت</w:t>
      </w:r>
      <w:r w:rsidR="002A2D14">
        <w:rPr>
          <w:rFonts w:ascii="Sakkal Majalla" w:hAnsi="Sakkal Majalla" w:cs="Sakkal Majalla"/>
          <w:sz w:val="28"/>
          <w:szCs w:val="28"/>
          <w:rtl/>
        </w:rPr>
        <w:t>ماع هو استكشاف بنية "الحقائق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2A2D14">
        <w:rPr>
          <w:rFonts w:ascii="Sakkal Majalla" w:hAnsi="Sakkal Majalla" w:cs="Sakkal Majalla"/>
          <w:sz w:val="28"/>
          <w:szCs w:val="28"/>
          <w:rtl/>
        </w:rPr>
        <w:t>جتماعية". معتبرا أن الحقائق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جتماعية ظواهر يمكن </w:t>
      </w:r>
      <w:proofErr w:type="spellStart"/>
      <w:r w:rsidR="002A2D14">
        <w:rPr>
          <w:rFonts w:ascii="Sakkal Majalla" w:hAnsi="Sakkal Majalla" w:cs="Sakkal Majalla"/>
          <w:sz w:val="28"/>
          <w:szCs w:val="28"/>
          <w:rtl/>
        </w:rPr>
        <w:t>موضعتها</w:t>
      </w:r>
      <w:proofErr w:type="spellEnd"/>
      <w:r w:rsidR="002A2D14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 (</w:t>
      </w:r>
      <w:r w:rsidR="002A2D14">
        <w:rPr>
          <w:rFonts w:ascii="Sakkal Majalla" w:hAnsi="Sakkal Majalla" w:cs="Sakkal Majalla"/>
          <w:sz w:val="28"/>
          <w:szCs w:val="28"/>
          <w:rtl/>
        </w:rPr>
        <w:t>موضوعية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) إذ 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 يمكن لعلم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جتماع دراستها بطريق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ة مشابهة لكيفية دراسة العلوم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الأ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خرى كعلم الفيزياء والعالم المادي</w:t>
      </w:r>
      <w:r w:rsidRPr="00AE15D2">
        <w:rPr>
          <w:rFonts w:ascii="Sakkal Majalla" w:hAnsi="Sakkal Majalla" w:cs="Sakkal Majalla"/>
          <w:sz w:val="28"/>
          <w:szCs w:val="28"/>
          <w:rtl/>
        </w:rPr>
        <w:t>.</w:t>
      </w:r>
    </w:p>
    <w:p w:rsidR="00D94BF0" w:rsidRPr="00AE15D2" w:rsidRDefault="00B14A7D" w:rsidP="002A2D14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  <w:rtl/>
        </w:rPr>
        <w:t xml:space="preserve">        أما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2A2D14">
        <w:rPr>
          <w:rFonts w:ascii="Sakkal Majalla" w:hAnsi="Sakkal Majalla" w:cs="Sakkal Majalla"/>
          <w:b/>
          <w:bCs/>
          <w:sz w:val="28"/>
          <w:szCs w:val="28"/>
          <w:rtl/>
        </w:rPr>
        <w:t>"</w:t>
      </w:r>
      <w:proofErr w:type="spellStart"/>
      <w:r w:rsidR="002A2D14">
        <w:rPr>
          <w:rFonts w:ascii="Sakkal Majalla" w:hAnsi="Sakkal Majalla" w:cs="Sakkal Majalla"/>
          <w:b/>
          <w:bCs/>
          <w:sz w:val="28"/>
          <w:szCs w:val="28"/>
          <w:rtl/>
        </w:rPr>
        <w:t>سي</w:t>
      </w:r>
      <w:r w:rsidR="002A2D14">
        <w:rPr>
          <w:rFonts w:ascii="Sakkal Majalla" w:hAnsi="Sakkal Majalla" w:cs="Sakkal Majalla" w:hint="cs"/>
          <w:b/>
          <w:bCs/>
          <w:sz w:val="28"/>
          <w:szCs w:val="28"/>
          <w:rtl/>
        </w:rPr>
        <w:t>ج</w:t>
      </w:r>
      <w:r w:rsidR="00D94BF0" w:rsidRPr="00AE15D2">
        <w:rPr>
          <w:rFonts w:ascii="Sakkal Majalla" w:hAnsi="Sakkal Majalla" w:cs="Sakkal Majalla"/>
          <w:b/>
          <w:bCs/>
          <w:sz w:val="28"/>
          <w:szCs w:val="28"/>
          <w:rtl/>
        </w:rPr>
        <w:t>موند</w:t>
      </w:r>
      <w:proofErr w:type="spellEnd"/>
      <w:r w:rsidR="00D94BF0" w:rsidRPr="00AE15D2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spellStart"/>
      <w:r w:rsidR="00D94BF0" w:rsidRPr="00AE15D2">
        <w:rPr>
          <w:rFonts w:ascii="Sakkal Majalla" w:hAnsi="Sakkal Majalla" w:cs="Sakkal Majalla"/>
          <w:b/>
          <w:bCs/>
          <w:sz w:val="28"/>
          <w:szCs w:val="28"/>
          <w:rtl/>
        </w:rPr>
        <w:t>فرويد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="00D94BF0" w:rsidRPr="00AE15D2">
        <w:rPr>
          <w:rFonts w:ascii="Sakkal Majalla" w:hAnsi="Sakkal Majalla" w:cs="Sakkal Majalla"/>
          <w:b/>
          <w:bCs/>
          <w:sz w:val="28"/>
          <w:szCs w:val="28"/>
        </w:rPr>
        <w:t>Freud Sigmund</w:t>
      </w:r>
      <w:r w:rsidR="00D94BF0"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أهم منظري علم النفس الحديث، فقد قسم ال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نفس إلى </w:t>
      </w:r>
      <w:proofErr w:type="spellStart"/>
      <w:r w:rsidR="002A2D14">
        <w:rPr>
          <w:rFonts w:ascii="Sakkal Majalla" w:hAnsi="Sakkal Majalla" w:cs="Sakkal Majalla"/>
          <w:sz w:val="28"/>
          <w:szCs w:val="28"/>
          <w:rtl/>
        </w:rPr>
        <w:t>جزئين</w:t>
      </w:r>
      <w:proofErr w:type="spellEnd"/>
      <w:r w:rsidR="002A2D14">
        <w:rPr>
          <w:rFonts w:ascii="Sakkal Majalla" w:hAnsi="Sakkal Majalla" w:cs="Sakkal Majalla"/>
          <w:sz w:val="28"/>
          <w:szCs w:val="28"/>
          <w:rtl/>
        </w:rPr>
        <w:t xml:space="preserve"> جزء واعي تحكمه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لإر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ادة والوعي، وجزء غير واعي، تحكمه الغرائز والمكبوتات، وأعتبر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فرويد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أن الجزء الغير الواعي يغلب إلى الجزء الواعي عند أغلب البشر، وهذا الجزء الغير الواعي ذاته هو ما أعتقد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فرويد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أن يمكن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موضعته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وإخضاعه للتجارب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السريرية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وبالتالي إلى 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المنهج العلمي، كما أعتقد </w:t>
      </w:r>
      <w:proofErr w:type="spellStart"/>
      <w:r w:rsidR="002A2D14">
        <w:rPr>
          <w:rFonts w:ascii="Sakkal Majalla" w:hAnsi="Sakkal Majalla" w:cs="Sakkal Majalla"/>
          <w:sz w:val="28"/>
          <w:szCs w:val="28"/>
          <w:rtl/>
        </w:rPr>
        <w:t>فرويد</w:t>
      </w:r>
      <w:proofErr w:type="spellEnd"/>
      <w:r w:rsidR="002A2D14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أ</w:t>
      </w:r>
      <w:r w:rsidR="002A2D14">
        <w:rPr>
          <w:rFonts w:ascii="Sakkal Majalla" w:hAnsi="Sakkal Majalla" w:cs="Sakkal Majalla"/>
          <w:sz w:val="28"/>
          <w:szCs w:val="28"/>
          <w:rtl/>
        </w:rPr>
        <w:t>نه من خ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ل استخدام العقاقير وابتداع طرق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 علمية في التنويم المغناطيسي، ف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نه ي</w:t>
      </w:r>
      <w:r w:rsidR="002A2D14">
        <w:rPr>
          <w:rFonts w:ascii="Sakkal Majalla" w:hAnsi="Sakkal Majalla" w:cs="Sakkal Majalla"/>
          <w:sz w:val="28"/>
          <w:szCs w:val="28"/>
          <w:rtl/>
        </w:rPr>
        <w:t>مكن فتح بوابات المكبوتات لدى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نسان، وبالتالي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مكا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نية تشخيص ومعرفة أسباب مختلف </w:t>
      </w:r>
      <w:proofErr w:type="spellStart"/>
      <w:r w:rsidR="002A2D14">
        <w:rPr>
          <w:rFonts w:ascii="Sakkal Majalla" w:hAnsi="Sakkal Majalla" w:cs="Sakkal Majalla"/>
          <w:sz w:val="28"/>
          <w:szCs w:val="28"/>
          <w:rtl/>
        </w:rPr>
        <w:t>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لأ</w:t>
      </w:r>
      <w:r w:rsidR="002A2D14">
        <w:rPr>
          <w:rFonts w:ascii="Sakkal Majalla" w:hAnsi="Sakkal Majalla" w:cs="Sakkal Majalla"/>
          <w:sz w:val="28"/>
          <w:szCs w:val="28"/>
          <w:rtl/>
        </w:rPr>
        <w:t>عطاب</w:t>
      </w:r>
      <w:proofErr w:type="spellEnd"/>
      <w:r w:rsidR="002A2D14">
        <w:rPr>
          <w:rFonts w:ascii="Sakkal Majalla" w:hAnsi="Sakkal Majalla" w:cs="Sakkal Majalla"/>
          <w:sz w:val="28"/>
          <w:szCs w:val="28"/>
          <w:rtl/>
        </w:rPr>
        <w:t xml:space="preserve"> وال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أمراض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 النفسية التي تصيبه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B14A7D" w:rsidRPr="00AE15D2" w:rsidRDefault="00D94BF0" w:rsidP="00B14A7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Pr="00AE15D2">
        <w:rPr>
          <w:rFonts w:ascii="Sakkal Majalla" w:hAnsi="Sakkal Majalla" w:cs="Sakkal Majalla"/>
          <w:sz w:val="28"/>
          <w:szCs w:val="28"/>
          <w:rtl/>
        </w:rPr>
        <w:t>في القرن العشرين ظهر المنهج البنيوي</w:t>
      </w:r>
      <w:r w:rsidRPr="00AE15D2">
        <w:rPr>
          <w:rFonts w:ascii="Sakkal Majalla" w:hAnsi="Sakkal Majalla" w:cs="Sakkal Majalla"/>
          <w:sz w:val="28"/>
          <w:szCs w:val="28"/>
        </w:rPr>
        <w:t xml:space="preserve"> structuralisme 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كمنهج علمي مختص </w:t>
      </w:r>
      <w:r w:rsidR="002A2D14">
        <w:rPr>
          <w:rFonts w:ascii="Sakkal Majalla" w:hAnsi="Sakkal Majalla" w:cs="Sakkal Majalla"/>
          <w:sz w:val="28"/>
          <w:szCs w:val="28"/>
          <w:rtl/>
        </w:rPr>
        <w:t>بالظواهر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2A2D14">
        <w:rPr>
          <w:rFonts w:ascii="Sakkal Majalla" w:hAnsi="Sakkal Majalla" w:cs="Sakkal Majalla"/>
          <w:sz w:val="28"/>
          <w:szCs w:val="28"/>
          <w:rtl/>
        </w:rPr>
        <w:t>نسانية وا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جتماعية، ومع تطورت الدراسات </w:t>
      </w:r>
      <w:proofErr w:type="spellStart"/>
      <w:r w:rsidR="002A2D14">
        <w:rPr>
          <w:rFonts w:ascii="Sakkal Majalla" w:hAnsi="Sakkal Majalla" w:cs="Sakkal Majalla" w:hint="cs"/>
          <w:sz w:val="28"/>
          <w:szCs w:val="28"/>
          <w:rtl/>
        </w:rPr>
        <w:t>الأ</w:t>
      </w:r>
      <w:r w:rsidRPr="00AE15D2">
        <w:rPr>
          <w:rFonts w:ascii="Sakkal Majalla" w:hAnsi="Sakkal Majalla" w:cs="Sakkal Majalla"/>
          <w:sz w:val="28"/>
          <w:szCs w:val="28"/>
          <w:rtl/>
        </w:rPr>
        <w:t>نثروبولوجية</w:t>
      </w:r>
      <w:proofErr w:type="spellEnd"/>
      <w:r w:rsidRPr="00AE15D2">
        <w:rPr>
          <w:rFonts w:ascii="Sakkal Majalla" w:hAnsi="Sakkal Majalla" w:cs="Sakkal Majalla"/>
          <w:sz w:val="28"/>
          <w:szCs w:val="28"/>
          <w:rtl/>
        </w:rPr>
        <w:t xml:space="preserve"> وخصوصا مع كلود ليفي </w:t>
      </w:r>
      <w:proofErr w:type="spellStart"/>
      <w:r w:rsidRPr="00AE15D2">
        <w:rPr>
          <w:rFonts w:ascii="Sakkal Majalla" w:hAnsi="Sakkal Majalla" w:cs="Sakkal Majalla"/>
          <w:sz w:val="28"/>
          <w:szCs w:val="28"/>
          <w:rtl/>
        </w:rPr>
        <w:t>ستروس</w:t>
      </w:r>
      <w:proofErr w:type="spellEnd"/>
      <w:r w:rsidRPr="00AE15D2">
        <w:rPr>
          <w:rFonts w:ascii="Sakkal Majalla" w:hAnsi="Sakkal Majalla" w:cs="Sakkal Majalla"/>
          <w:sz w:val="28"/>
          <w:szCs w:val="28"/>
        </w:rPr>
        <w:t xml:space="preserve"> Strauss Levi Claude. </w:t>
      </w:r>
      <w:r w:rsidRPr="00AE15D2">
        <w:rPr>
          <w:rFonts w:ascii="Sakkal Majalla" w:hAnsi="Sakkal Majalla" w:cs="Sakkal Majalla"/>
          <w:sz w:val="28"/>
          <w:szCs w:val="28"/>
          <w:rtl/>
        </w:rPr>
        <w:t>وتتمثل خطواته في جمع الحقائق المتفرقة وتحليلها وترتيبها، ثم في خطوة موالية تصنيف ال</w:t>
      </w:r>
      <w:r w:rsidR="002A2D14">
        <w:rPr>
          <w:rFonts w:ascii="Sakkal Majalla" w:hAnsi="Sakkal Majalla" w:cs="Sakkal Majalla"/>
          <w:sz w:val="28"/>
          <w:szCs w:val="28"/>
          <w:rtl/>
        </w:rPr>
        <w:t>معلومات والبحث عن الروابط والع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قات الداخلية التي تربط 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مكونات الموضوع المدروس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( </w:t>
      </w:r>
      <w:r w:rsidR="002A2D14">
        <w:rPr>
          <w:rFonts w:ascii="Sakkal Majalla" w:hAnsi="Sakkal Majalla" w:cs="Sakkal Majalla"/>
          <w:sz w:val="28"/>
          <w:szCs w:val="28"/>
          <w:rtl/>
        </w:rPr>
        <w:t>البنية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 )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 وفي الخطوة الثالثة تركيب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الأ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جزاء في كيان واحد، 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أي عناصر الموضوع في نسق الواحد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(</w:t>
      </w:r>
      <w:r w:rsidR="002A2D14">
        <w:rPr>
          <w:rFonts w:ascii="Sakkal Majalla" w:hAnsi="Sakkal Majalla" w:cs="Sakkal Majalla"/>
          <w:sz w:val="28"/>
          <w:szCs w:val="28"/>
          <w:rtl/>
        </w:rPr>
        <w:t>البنية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) 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 بالتالي فللمنهج البنيوي هنا ث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ثة خطوات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الأ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ولى </w:t>
      </w:r>
      <w:r w:rsidR="002A2D14">
        <w:rPr>
          <w:rFonts w:ascii="Sakkal Majalla" w:hAnsi="Sakkal Majalla" w:cs="Sakkal Majalla"/>
          <w:sz w:val="28"/>
          <w:szCs w:val="28"/>
          <w:rtl/>
        </w:rPr>
        <w:t>هي الم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>ح</w:t>
      </w:r>
      <w:r w:rsidR="002A2D14">
        <w:rPr>
          <w:rFonts w:ascii="Sakkal Majalla" w:hAnsi="Sakkal Majalla" w:cs="Sakkal Majalla"/>
          <w:sz w:val="28"/>
          <w:szCs w:val="28"/>
          <w:rtl/>
        </w:rPr>
        <w:t>ظة والوصف الثانية هي تحديد الع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قات والروابط والثالثة هي التركيب في نسق كلي </w:t>
      </w:r>
      <w:r w:rsidRPr="00AE15D2">
        <w:rPr>
          <w:rFonts w:ascii="Sakkal Majalla" w:hAnsi="Sakkal Majalla" w:cs="Sakkal Majalla"/>
          <w:sz w:val="28"/>
          <w:szCs w:val="28"/>
        </w:rPr>
        <w:t>)</w:t>
      </w:r>
      <w:r w:rsidR="002A2D14">
        <w:rPr>
          <w:rFonts w:ascii="Sakkal Majalla" w:hAnsi="Sakkal Majalla" w:cs="Sakkal Majalla"/>
          <w:sz w:val="28"/>
          <w:szCs w:val="28"/>
          <w:rtl/>
        </w:rPr>
        <w:t>بن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يوي). </w:t>
      </w:r>
      <w:r w:rsidR="00B14A7D"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</w:p>
    <w:p w:rsidR="00D94BF0" w:rsidRPr="00AE15D2" w:rsidRDefault="00B14A7D" w:rsidP="00B14A7D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  <w:rtl/>
        </w:rPr>
        <w:lastRenderedPageBreak/>
        <w:t xml:space="preserve">     </w:t>
      </w:r>
      <w:proofErr w:type="gramStart"/>
      <w:r w:rsidR="002A2D14">
        <w:rPr>
          <w:rFonts w:ascii="Sakkal Majalla" w:hAnsi="Sakkal Majalla" w:cs="Sakkal Majalla"/>
          <w:sz w:val="28"/>
          <w:szCs w:val="28"/>
          <w:rtl/>
        </w:rPr>
        <w:t>بالنسبة</w:t>
      </w:r>
      <w:proofErr w:type="gramEnd"/>
      <w:r w:rsidR="002A2D14">
        <w:rPr>
          <w:rFonts w:ascii="Sakkal Majalla" w:hAnsi="Sakkal Majalla" w:cs="Sakkal Majalla"/>
          <w:sz w:val="28"/>
          <w:szCs w:val="28"/>
          <w:rtl/>
        </w:rPr>
        <w:t xml:space="preserve"> للبنيوية فإن الظواهر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جتماعية عبارة عن أنساق </w:t>
      </w:r>
      <w:proofErr w:type="spellStart"/>
      <w:r w:rsidR="002A2D14">
        <w:rPr>
          <w:rFonts w:ascii="Sakkal Majalla" w:hAnsi="Sakkal Majalla" w:cs="Sakkal Majalla"/>
          <w:sz w:val="28"/>
          <w:szCs w:val="28"/>
          <w:rtl/>
        </w:rPr>
        <w:t>وبنى</w:t>
      </w:r>
      <w:proofErr w:type="spellEnd"/>
      <w:r w:rsidR="002A2D14"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لفهم كل منها يجب تحديد </w:t>
      </w:r>
      <w:r w:rsidR="002A2D14">
        <w:rPr>
          <w:rFonts w:ascii="Sakkal Majalla" w:hAnsi="Sakkal Majalla" w:cs="Sakkal Majalla"/>
          <w:sz w:val="28"/>
          <w:szCs w:val="28"/>
          <w:rtl/>
        </w:rPr>
        <w:t>الع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قات التي تربط أجزاءها </w:t>
      </w:r>
      <w:proofErr w:type="spellStart"/>
      <w:r w:rsidR="002A2D14">
        <w:rPr>
          <w:rFonts w:ascii="Sakkal Majalla" w:hAnsi="Sakkal Majalla" w:cs="Sakkal Majalla"/>
          <w:sz w:val="28"/>
          <w:szCs w:val="28"/>
          <w:rtl/>
        </w:rPr>
        <w:t>ببعضها</w:t>
      </w:r>
      <w:proofErr w:type="spellEnd"/>
      <w:r w:rsidR="002A2D14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محاولة الوصول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لى تحديد القوانين العامة التي تتحكم في 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الظاهرة المدروسة. </w:t>
      </w:r>
      <w:proofErr w:type="gramStart"/>
      <w:r w:rsidR="002A2D14">
        <w:rPr>
          <w:rFonts w:ascii="Sakkal Majalla" w:hAnsi="Sakkal Majalla" w:cs="Sakkal Majalla"/>
          <w:sz w:val="28"/>
          <w:szCs w:val="28"/>
          <w:rtl/>
        </w:rPr>
        <w:t>وهذا</w:t>
      </w:r>
      <w:proofErr w:type="gramEnd"/>
      <w:r w:rsidR="002A2D14">
        <w:rPr>
          <w:rFonts w:ascii="Sakkal Majalla" w:hAnsi="Sakkal Majalla" w:cs="Sakkal Majalla"/>
          <w:sz w:val="28"/>
          <w:szCs w:val="28"/>
          <w:rtl/>
        </w:rPr>
        <w:t xml:space="preserve"> ما يعني تطبيق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2A2D14">
        <w:rPr>
          <w:rFonts w:ascii="Sakkal Majalla" w:hAnsi="Sakkal Majalla" w:cs="Sakkal Majalla"/>
          <w:sz w:val="28"/>
          <w:szCs w:val="28"/>
          <w:rtl/>
        </w:rPr>
        <w:t>ستقراء، أي ا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2A2D14">
        <w:rPr>
          <w:rFonts w:ascii="Sakkal Majalla" w:hAnsi="Sakkal Majalla" w:cs="Sakkal Majalla"/>
          <w:sz w:val="28"/>
          <w:szCs w:val="28"/>
          <w:rtl/>
        </w:rPr>
        <w:t xml:space="preserve">نتقال من الجزء </w:t>
      </w:r>
      <w:r w:rsidR="002A2D14">
        <w:rPr>
          <w:rFonts w:ascii="Sakkal Majalla" w:hAnsi="Sakkal Majalla" w:cs="Sakkal Majalla" w:hint="cs"/>
          <w:sz w:val="28"/>
          <w:szCs w:val="28"/>
          <w:rtl/>
        </w:rPr>
        <w:t>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لى الكل، وهو عينه نهج المنهج العلمي</w:t>
      </w:r>
      <w:r w:rsidR="00D94BF0" w:rsidRPr="00AE15D2">
        <w:rPr>
          <w:rFonts w:ascii="Sakkal Majalla" w:hAnsi="Sakkal Majalla" w:cs="Sakkal Majalla"/>
          <w:sz w:val="28"/>
          <w:szCs w:val="28"/>
        </w:rPr>
        <w:t>.</w:t>
      </w:r>
    </w:p>
    <w:p w:rsidR="00D94BF0" w:rsidRPr="00AE15D2" w:rsidRDefault="00D94BF0" w:rsidP="00666FE0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proofErr w:type="gramStart"/>
      <w:r w:rsidRPr="00AE15D2">
        <w:rPr>
          <w:rFonts w:ascii="Sakkal Majalla" w:hAnsi="Sakkal Majalla" w:cs="Sakkal Majalla"/>
          <w:b/>
          <w:bCs/>
          <w:sz w:val="28"/>
          <w:szCs w:val="28"/>
          <w:rtl/>
        </w:rPr>
        <w:t>ا</w:t>
      </w:r>
      <w:r w:rsidR="002A2D14">
        <w:rPr>
          <w:rFonts w:ascii="Sakkal Majalla" w:hAnsi="Sakkal Majalla" w:cs="Sakkal Majalla"/>
          <w:b/>
          <w:bCs/>
          <w:sz w:val="28"/>
          <w:szCs w:val="28"/>
          <w:rtl/>
        </w:rPr>
        <w:t>لقائلين</w:t>
      </w:r>
      <w:proofErr w:type="gramEnd"/>
      <w:r w:rsidR="002A2D14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بخصوصية مناهج العلوم ا</w:t>
      </w:r>
      <w:r w:rsidR="00CD11A3">
        <w:rPr>
          <w:rFonts w:ascii="Sakkal Majalla" w:hAnsi="Sakkal Majalla" w:cs="Sakkal Majalla" w:hint="cs"/>
          <w:b/>
          <w:bCs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b/>
          <w:bCs/>
          <w:sz w:val="28"/>
          <w:szCs w:val="28"/>
          <w:rtl/>
        </w:rPr>
        <w:t>نسانية</w:t>
      </w:r>
      <w:r w:rsidRPr="00AE15D2">
        <w:rPr>
          <w:rFonts w:ascii="Sakkal Majalla" w:hAnsi="Sakkal Majalla" w:cs="Sakkal Majalla"/>
          <w:b/>
          <w:bCs/>
          <w:sz w:val="28"/>
          <w:szCs w:val="28"/>
        </w:rPr>
        <w:t xml:space="preserve">: </w:t>
      </w:r>
    </w:p>
    <w:p w:rsidR="00D94BF0" w:rsidRPr="00AE15D2" w:rsidRDefault="00D94BF0" w:rsidP="00CD11A3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  <w:r w:rsidRPr="00AE15D2">
        <w:rPr>
          <w:rFonts w:ascii="Sakkal Majalla" w:hAnsi="Sakkal Majalla" w:cs="Sakkal Majalla"/>
          <w:sz w:val="28"/>
          <w:szCs w:val="28"/>
          <w:rtl/>
        </w:rPr>
        <w:t>إن تطبيق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 المنهج التجريبي على الظواهر ا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 لم يقد إلى نتائج ونظريات متماسكة مثلما 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قاد 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 xml:space="preserve">إليه </w:t>
      </w:r>
      <w:r w:rsidRPr="00AE15D2">
        <w:rPr>
          <w:rFonts w:ascii="Sakkal Majalla" w:hAnsi="Sakkal Majalla" w:cs="Sakkal Majalla"/>
          <w:sz w:val="28"/>
          <w:szCs w:val="28"/>
          <w:rtl/>
        </w:rPr>
        <w:t>تطبيق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 xml:space="preserve">ه 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في العلوم المادية، فإذا كانت العلوم الطبيعية تسعى إلى صياغة قوانين عامة، كلية ومطلقة، 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فإن غاية ما تسعى إليه العلوم 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الإ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 هي بناء قوانين وقواعد تقريبية واحتمالية تفتقد إلى 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الكلية واليقين المطلق. </w:t>
      </w:r>
      <w:proofErr w:type="gramStart"/>
      <w:r w:rsidR="00CD11A3">
        <w:rPr>
          <w:rFonts w:ascii="Sakkal Majalla" w:hAnsi="Sakkal Majalla" w:cs="Sakkal Majalla"/>
          <w:sz w:val="28"/>
          <w:szCs w:val="28"/>
          <w:rtl/>
        </w:rPr>
        <w:t>لذلك</w:t>
      </w:r>
      <w:proofErr w:type="gramEnd"/>
      <w:r w:rsidR="00CD11A3">
        <w:rPr>
          <w:rFonts w:ascii="Sakkal Majalla" w:hAnsi="Sakkal Majalla" w:cs="Sakkal Majalla"/>
          <w:sz w:val="28"/>
          <w:szCs w:val="28"/>
          <w:rtl/>
        </w:rPr>
        <w:t>، ف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 يمكن القول إن العلوم 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الإ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نسانية يمكن أن تصل إلى قوانين مماثلة لتلك القوانين التي ت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صل إليها العلوم المادية، فحين 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يكون الموضوع </w:t>
      </w:r>
      <w:r w:rsidR="00CD11A3">
        <w:rPr>
          <w:rFonts w:ascii="Sakkal Majalla" w:hAnsi="Sakkal Majalla" w:cs="Sakkal Majalla"/>
          <w:sz w:val="28"/>
          <w:szCs w:val="28"/>
          <w:rtl/>
        </w:rPr>
        <w:t>قاب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 للدراسة العلمية، ف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فائدة عندئذ من اصط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ناع أدق المناهج. وعلى هذا تظهر 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>شكالية مقلقة في تطبيق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 المنهج التجريبي على الظواهر ا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CD11A3">
        <w:rPr>
          <w:rFonts w:ascii="Sakkal Majalla" w:hAnsi="Sakkal Majalla" w:cs="Sakkal Majalla"/>
          <w:sz w:val="28"/>
          <w:szCs w:val="28"/>
          <w:rtl/>
        </w:rPr>
        <w:t>نسانية، أ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 وهي 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إ</w:t>
      </w:r>
      <w:r w:rsidR="00CD11A3">
        <w:rPr>
          <w:rFonts w:ascii="Sakkal Majalla" w:hAnsi="Sakkal Majalla" w:cs="Sakkal Majalla"/>
          <w:sz w:val="28"/>
          <w:szCs w:val="28"/>
          <w:rtl/>
        </w:rPr>
        <w:t>شكالية م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>ئمة ا</w:t>
      </w:r>
      <w:r w:rsidR="00CD11A3">
        <w:rPr>
          <w:rFonts w:ascii="Sakkal Majalla" w:hAnsi="Sakkal Majalla" w:cs="Sakkal Majalla"/>
          <w:sz w:val="28"/>
          <w:szCs w:val="28"/>
          <w:rtl/>
        </w:rPr>
        <w:t>لموضوع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 xml:space="preserve">، 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وفي هذا السياق ظهرت عدة مساهمات فلسفية ف</w:t>
      </w:r>
      <w:r w:rsidR="00CD11A3">
        <w:rPr>
          <w:rFonts w:ascii="Sakkal Majalla" w:hAnsi="Sakkal Majalla" w:cs="Sakkal Majalla"/>
          <w:sz w:val="28"/>
          <w:szCs w:val="28"/>
          <w:rtl/>
        </w:rPr>
        <w:t>ي السياق تبرز خصوصية الظواهر ا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 وتقترح </w:t>
      </w:r>
      <w:r w:rsidR="00CD11A3">
        <w:rPr>
          <w:rFonts w:ascii="Sakkal Majalla" w:hAnsi="Sakkal Majalla" w:cs="Sakkal Majalla"/>
          <w:sz w:val="28"/>
          <w:szCs w:val="28"/>
          <w:rtl/>
        </w:rPr>
        <w:t>تطبيق مناهج بديلة أو م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CD11A3">
        <w:rPr>
          <w:rFonts w:ascii="Sakkal Majalla" w:hAnsi="Sakkal Majalla" w:cs="Sakkal Majalla"/>
          <w:sz w:val="28"/>
          <w:szCs w:val="28"/>
          <w:rtl/>
        </w:rPr>
        <w:t>ئمة لطبيعة الظواهر ا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>نسانية، فكان من أبرزها</w:t>
      </w:r>
      <w:r w:rsidRPr="00AE15D2">
        <w:rPr>
          <w:rFonts w:ascii="Sakkal Majalla" w:hAnsi="Sakkal Majalla" w:cs="Sakkal Majalla"/>
          <w:sz w:val="28"/>
          <w:szCs w:val="28"/>
        </w:rPr>
        <w:t xml:space="preserve"> : </w:t>
      </w:r>
    </w:p>
    <w:p w:rsidR="00B84097" w:rsidRDefault="00D94BF0" w:rsidP="00295B45">
      <w:pPr>
        <w:bidi/>
        <w:jc w:val="both"/>
        <w:rPr>
          <w:rFonts w:ascii="Sakkal Majalla" w:hAnsi="Sakkal Majalla" w:cs="Sakkal Majalla" w:hint="cs"/>
          <w:sz w:val="28"/>
          <w:szCs w:val="28"/>
          <w:rtl/>
        </w:rPr>
      </w:pPr>
      <w:proofErr w:type="spellStart"/>
      <w:r w:rsidRPr="00CD11A3">
        <w:rPr>
          <w:rFonts w:ascii="Sakkal Majalla" w:hAnsi="Sakkal Majalla" w:cs="Sakkal Majalla"/>
          <w:b/>
          <w:bCs/>
          <w:sz w:val="28"/>
          <w:szCs w:val="28"/>
          <w:rtl/>
        </w:rPr>
        <w:t>دليتاي</w:t>
      </w:r>
      <w:proofErr w:type="spellEnd"/>
      <w:r w:rsidR="00CD11A3">
        <w:rPr>
          <w:rFonts w:ascii="Sakkal Majalla" w:hAnsi="Sakkal Majalla" w:cs="Sakkal Majalla"/>
          <w:sz w:val="28"/>
          <w:szCs w:val="28"/>
        </w:rPr>
        <w:t>: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 xml:space="preserve"> ا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لفيلسوف والمفكر </w:t>
      </w:r>
      <w:r w:rsidR="00CD11A3" w:rsidRPr="00295B45">
        <w:rPr>
          <w:rFonts w:ascii="Sakkal Majalla" w:hAnsi="Sakkal Majalla" w:cs="Sakkal Majalla"/>
          <w:b/>
          <w:bCs/>
          <w:sz w:val="28"/>
          <w:szCs w:val="28"/>
          <w:rtl/>
        </w:rPr>
        <w:t>ا</w:t>
      </w:r>
      <w:r w:rsidR="00CD11A3" w:rsidRPr="00295B45">
        <w:rPr>
          <w:rFonts w:ascii="Sakkal Majalla" w:hAnsi="Sakkal Majalla" w:cs="Sakkal Majalla" w:hint="cs"/>
          <w:b/>
          <w:bCs/>
          <w:sz w:val="28"/>
          <w:szCs w:val="28"/>
          <w:rtl/>
        </w:rPr>
        <w:t>لأل</w:t>
      </w:r>
      <w:r w:rsidRPr="00295B4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ماني </w:t>
      </w:r>
      <w:proofErr w:type="spellStart"/>
      <w:r w:rsidR="00295B45">
        <w:rPr>
          <w:rFonts w:ascii="Sakkal Majalla" w:hAnsi="Sakkal Majalla" w:cs="Sakkal Majalla" w:hint="cs"/>
          <w:b/>
          <w:bCs/>
          <w:sz w:val="28"/>
          <w:szCs w:val="28"/>
          <w:rtl/>
        </w:rPr>
        <w:t>و</w:t>
      </w:r>
      <w:r w:rsidRPr="00295B45">
        <w:rPr>
          <w:rFonts w:ascii="Sakkal Majalla" w:hAnsi="Sakkal Majalla" w:cs="Sakkal Majalla"/>
          <w:b/>
          <w:bCs/>
          <w:sz w:val="28"/>
          <w:szCs w:val="28"/>
          <w:rtl/>
        </w:rPr>
        <w:t>لهلم</w:t>
      </w:r>
      <w:proofErr w:type="spellEnd"/>
      <w:r w:rsidRPr="00295B4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spellStart"/>
      <w:r w:rsidRPr="00295B45">
        <w:rPr>
          <w:rFonts w:ascii="Sakkal Majalla" w:hAnsi="Sakkal Majalla" w:cs="Sakkal Majalla"/>
          <w:b/>
          <w:bCs/>
          <w:sz w:val="28"/>
          <w:szCs w:val="28"/>
          <w:rtl/>
        </w:rPr>
        <w:t>دلتاي</w:t>
      </w:r>
      <w:proofErr w:type="spellEnd"/>
      <w:r w:rsidRPr="00295B45">
        <w:rPr>
          <w:rFonts w:ascii="Sakkal Majalla" w:hAnsi="Sakkal Majalla" w:cs="Sakkal Majalla"/>
          <w:b/>
          <w:bCs/>
          <w:sz w:val="28"/>
          <w:szCs w:val="28"/>
        </w:rPr>
        <w:t xml:space="preserve"> Dilthey Wilhelm</w:t>
      </w:r>
      <w:r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، والذي ينتمي 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>لى تيار فلسف</w:t>
      </w:r>
      <w:r w:rsidR="00CD11A3">
        <w:rPr>
          <w:rFonts w:ascii="Sakkal Majalla" w:hAnsi="Sakkal Majalla" w:cs="Sakkal Majalla"/>
          <w:sz w:val="28"/>
          <w:szCs w:val="28"/>
          <w:rtl/>
        </w:rPr>
        <w:t xml:space="preserve">ة الحياة، له </w:t>
      </w:r>
      <w:r w:rsidR="00CD11A3">
        <w:rPr>
          <w:rFonts w:ascii="Sakkal Majalla" w:hAnsi="Sakkal Majalla" w:cs="Sakkal Majalla" w:hint="cs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>سهام كب</w:t>
      </w:r>
      <w:r w:rsidR="00B84097">
        <w:rPr>
          <w:rFonts w:ascii="Sakkal Majalla" w:hAnsi="Sakkal Majalla" w:cs="Sakkal Majalla"/>
          <w:sz w:val="28"/>
          <w:szCs w:val="28"/>
          <w:rtl/>
        </w:rPr>
        <w:t>ير ومهم في تطور مناهج العلوم ا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جتماعية من حيث أن الفرق بين الموضوعين ،أي بين مواضيع العلم المتمثلة في الظواهر الطبيعية والمادية وبين مواضيع العلوم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B84097">
        <w:rPr>
          <w:rFonts w:ascii="Sakkal Majalla" w:hAnsi="Sakkal Majalla" w:cs="Sakkal Majalla"/>
          <w:sz w:val="28"/>
          <w:szCs w:val="28"/>
          <w:rtl/>
        </w:rPr>
        <w:t>نسانية المت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م</w:t>
      </w:r>
      <w:r w:rsidR="00B84097">
        <w:rPr>
          <w:rFonts w:ascii="Sakkal Majalla" w:hAnsi="Sakkal Majalla" w:cs="Sakkal Majalla"/>
          <w:sz w:val="28"/>
          <w:szCs w:val="28"/>
          <w:rtl/>
        </w:rPr>
        <w:t>ثلة في الظواهر ا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لإ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نسانية يتبعه فرق في أنماط المعرفة، فالعلوم الطبيعية والمادية </w:t>
      </w:r>
      <w:r w:rsidR="00B84097">
        <w:rPr>
          <w:rFonts w:ascii="Sakkal Majalla" w:hAnsi="Sakkal Majalla" w:cs="Sakkal Majalla"/>
          <w:sz w:val="28"/>
          <w:szCs w:val="28"/>
          <w:rtl/>
        </w:rPr>
        <w:t>يتم التعامل معها من خ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B84097">
        <w:rPr>
          <w:rFonts w:ascii="Sakkal Majalla" w:hAnsi="Sakkal Majalla" w:cs="Sakkal Majalla"/>
          <w:sz w:val="28"/>
          <w:szCs w:val="28"/>
          <w:rtl/>
        </w:rPr>
        <w:t>ل التفسير أما العلوم ا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B84097">
        <w:rPr>
          <w:rFonts w:ascii="Sakkal Majalla" w:hAnsi="Sakkal Majalla" w:cs="Sakkal Majalla"/>
          <w:sz w:val="28"/>
          <w:szCs w:val="28"/>
          <w:rtl/>
        </w:rPr>
        <w:t>نسانية ف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إ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نها تحتاج الفهم.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إ</w:t>
      </w:r>
      <w:r w:rsidRPr="00AE15D2">
        <w:rPr>
          <w:rFonts w:ascii="Sakkal Majalla" w:hAnsi="Sakkal Majalla" w:cs="Sakkal Majalla"/>
          <w:sz w:val="28"/>
          <w:szCs w:val="28"/>
          <w:rtl/>
        </w:rPr>
        <w:t>ذا فالعلوم الطبيعية والمادية تحتاج الشر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ح والتفسير، في حين في العلوم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B84097">
        <w:rPr>
          <w:rFonts w:ascii="Sakkal Majalla" w:hAnsi="Sakkal Majalla" w:cs="Sakkal Majalla"/>
          <w:sz w:val="28"/>
          <w:szCs w:val="28"/>
          <w:rtl/>
        </w:rPr>
        <w:t>نسانية تحتاج الفهم، ومنه اخت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ف المناهج بينهما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ولابد من مراعاة</w:t>
      </w:r>
      <w:r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AE15D2">
        <w:rPr>
          <w:rFonts w:ascii="Sakkal Majalla" w:hAnsi="Sakkal Majalla" w:cs="Sakkal Majalla"/>
          <w:sz w:val="28"/>
          <w:szCs w:val="28"/>
          <w:rtl/>
        </w:rPr>
        <w:t>هاته</w:t>
      </w:r>
      <w:proofErr w:type="spellEnd"/>
      <w:r w:rsidRPr="00AE15D2">
        <w:rPr>
          <w:rFonts w:ascii="Sakkal Majalla" w:hAnsi="Sakkal Majalla" w:cs="Sakkal Majalla"/>
          <w:sz w:val="28"/>
          <w:szCs w:val="28"/>
          <w:rtl/>
        </w:rPr>
        <w:t xml:space="preserve"> الفروق</w:t>
      </w:r>
      <w:r w:rsidRPr="00AE15D2">
        <w:rPr>
          <w:rFonts w:ascii="Sakkal Majalla" w:hAnsi="Sakkal Majalla" w:cs="Sakkal Majalla"/>
          <w:sz w:val="28"/>
          <w:szCs w:val="28"/>
        </w:rPr>
        <w:t xml:space="preserve">. </w:t>
      </w:r>
    </w:p>
    <w:p w:rsidR="00EB101F" w:rsidRDefault="00B84097" w:rsidP="00EB101F">
      <w:pPr>
        <w:bidi/>
        <w:jc w:val="both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إن هذا التعارض بين "الفهم" و"التفسير"، هو نفسه التعارض بين منهج العلوم الطبيعية </w:t>
      </w:r>
      <w:r>
        <w:rPr>
          <w:rFonts w:ascii="Sakkal Majalla" w:hAnsi="Sakkal Majalla" w:cs="Sakkal Majalla"/>
          <w:sz w:val="28"/>
          <w:szCs w:val="28"/>
          <w:rtl/>
        </w:rPr>
        <w:t>ومنهج العلوم 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>
        <w:rPr>
          <w:rFonts w:ascii="Sakkal Majalla" w:hAnsi="Sakkal Majalla" w:cs="Sakkal Majalla"/>
          <w:sz w:val="28"/>
          <w:szCs w:val="28"/>
          <w:rtl/>
        </w:rPr>
        <w:t xml:space="preserve">نسانية، </w:t>
      </w:r>
      <w:r>
        <w:rPr>
          <w:rFonts w:ascii="Sakkal Majalla" w:hAnsi="Sakkal Majalla" w:cs="Sakkal Majalla" w:hint="cs"/>
          <w:sz w:val="28"/>
          <w:szCs w:val="28"/>
          <w:rtl/>
        </w:rPr>
        <w:t>لأ</w:t>
      </w:r>
      <w:r>
        <w:rPr>
          <w:rFonts w:ascii="Sakkal Majalla" w:hAnsi="Sakkal Majalla" w:cs="Sakkal Majalla"/>
          <w:sz w:val="28"/>
          <w:szCs w:val="28"/>
          <w:rtl/>
        </w:rPr>
        <w:t xml:space="preserve">نه إذا كان المنهج </w:t>
      </w:r>
      <w:r>
        <w:rPr>
          <w:rFonts w:ascii="Sakkal Majalla" w:hAnsi="Sakkal Majalla" w:cs="Sakkal Majalla" w:hint="cs"/>
          <w:sz w:val="28"/>
          <w:szCs w:val="28"/>
          <w:rtl/>
        </w:rPr>
        <w:t>الأ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ول يستند إلى التفسير، فإن المنهج الثاني يقوم على </w:t>
      </w:r>
      <w:r>
        <w:rPr>
          <w:rFonts w:ascii="Sakkal Majalla" w:hAnsi="Sakkal Majalla" w:cs="Sakkal Majalla"/>
          <w:sz w:val="28"/>
          <w:szCs w:val="28"/>
          <w:rtl/>
        </w:rPr>
        <w:t>الفهم: " إن الكلمة ا</w:t>
      </w:r>
      <w:r>
        <w:rPr>
          <w:rFonts w:ascii="Sakkal Majalla" w:hAnsi="Sakkal Majalla" w:cs="Sakkal Majalla" w:hint="cs"/>
          <w:sz w:val="28"/>
          <w:szCs w:val="28"/>
          <w:rtl/>
        </w:rPr>
        <w:t>لأ</w:t>
      </w:r>
      <w:r>
        <w:rPr>
          <w:rFonts w:ascii="Sakkal Majalla" w:hAnsi="Sakkal Majalla" w:cs="Sakkal Majalla"/>
          <w:sz w:val="28"/>
          <w:szCs w:val="28"/>
          <w:rtl/>
        </w:rPr>
        <w:t>ساسية في التأويل أو الدراسات 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نسانية هي الفهم والفهم كلمة متميزة من التعليل الذي يقوم عليه العلم الدقيق الفهم معوله على الربط بين الجانب الداخلي والجانب ا</w:t>
      </w:r>
      <w:r>
        <w:rPr>
          <w:rFonts w:ascii="Sakkal Majalla" w:hAnsi="Sakkal Majalla" w:cs="Sakkal Majalla"/>
          <w:sz w:val="28"/>
          <w:szCs w:val="28"/>
          <w:rtl/>
        </w:rPr>
        <w:t>لخارجي العلم يعلل، والدراسات ا</w:t>
      </w:r>
      <w:r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نسانية تتفهم الحياة أو التجربة"</w:t>
      </w:r>
      <w:r w:rsidR="00EB101F"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EB101F" w:rsidRDefault="00EB101F" w:rsidP="00EB101F">
      <w:pPr>
        <w:bidi/>
        <w:jc w:val="both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  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إن "الفهم" يتجاوز حدود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الواحدية</w:t>
      </w:r>
      <w:proofErr w:type="spellEnd"/>
      <w:r w:rsidR="00B84097">
        <w:rPr>
          <w:rFonts w:ascii="Sakkal Majalla" w:hAnsi="Sakkal Majalla" w:cs="Sakkal Majalla"/>
          <w:sz w:val="28"/>
          <w:szCs w:val="28"/>
          <w:rtl/>
        </w:rPr>
        <w:t xml:space="preserve"> المادية ويرفض تسوية الظاهرة ا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نسانية بالظاهرة الطبيعية / المادية، وينظر إلى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نسان على أنه ظاهرة متجاوزة وفردية 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وذات خصوصيات، وهو ما يعني أنه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يمكن تفسيرها أو تعليلها أو دراستها من الخارج، أو صياغة قوانين عامة حولها كما نفعل مع الظواهر الطبيعية، وإنما ينبغي النفاذ إلى أعماقها ودراستها من الداخل قصد تأويلها وفهمها</w:t>
      </w:r>
      <w:r w:rsidR="00D94BF0" w:rsidRPr="00AE15D2">
        <w:rPr>
          <w:rFonts w:ascii="Sakkal Majalla" w:hAnsi="Sakkal Majalla" w:cs="Sakkal Majalla"/>
          <w:sz w:val="28"/>
          <w:szCs w:val="28"/>
        </w:rPr>
        <w:t xml:space="preserve">".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ومن هنا ولدت المناهج التأويلية، أو </w:t>
      </w:r>
      <w:r w:rsidR="00D94BF0" w:rsidRPr="00C945E1">
        <w:rPr>
          <w:rFonts w:ascii="Sakkal Majalla" w:hAnsi="Sakkal Majalla" w:cs="Sakkal Majalla"/>
          <w:b/>
          <w:bCs/>
          <w:sz w:val="28"/>
          <w:szCs w:val="28"/>
          <w:rtl/>
        </w:rPr>
        <w:t>"</w:t>
      </w:r>
      <w:proofErr w:type="spellStart"/>
      <w:r w:rsidR="00D94BF0" w:rsidRPr="00C945E1">
        <w:rPr>
          <w:rFonts w:ascii="Sakkal Majalla" w:hAnsi="Sakkal Majalla" w:cs="Sakkal Majalla"/>
          <w:b/>
          <w:bCs/>
          <w:sz w:val="28"/>
          <w:szCs w:val="28"/>
          <w:rtl/>
        </w:rPr>
        <w:t>الهيرمونيطيقا</w:t>
      </w:r>
      <w:proofErr w:type="spellEnd"/>
      <w:r w:rsidR="00D94BF0" w:rsidRPr="00C945E1">
        <w:rPr>
          <w:rFonts w:ascii="Sakkal Majalla" w:hAnsi="Sakkal Majalla" w:cs="Sakkal Majalla"/>
          <w:b/>
          <w:bCs/>
          <w:sz w:val="28"/>
          <w:szCs w:val="28"/>
        </w:rPr>
        <w:t xml:space="preserve">" </w:t>
      </w:r>
      <w:proofErr w:type="spellStart"/>
      <w:r w:rsidR="00D94BF0" w:rsidRPr="00C945E1">
        <w:rPr>
          <w:rFonts w:ascii="Sakkal Majalla" w:hAnsi="Sakkal Majalla" w:cs="Sakkal Majalla"/>
          <w:b/>
          <w:bCs/>
          <w:sz w:val="28"/>
          <w:szCs w:val="28"/>
        </w:rPr>
        <w:t>Hermeneutics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</w:rPr>
        <w:t xml:space="preserve"> 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التي تحاول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يجاد 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مناهج </w:t>
      </w:r>
      <w:proofErr w:type="spellStart"/>
      <w:r w:rsidR="00B84097">
        <w:rPr>
          <w:rFonts w:ascii="Sakkal Majalla" w:hAnsi="Sakkal Majalla" w:cs="Sakkal Majalla"/>
          <w:sz w:val="28"/>
          <w:szCs w:val="28"/>
          <w:rtl/>
        </w:rPr>
        <w:t>ت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B84097">
        <w:rPr>
          <w:rFonts w:ascii="Sakkal Majalla" w:hAnsi="Sakkal Majalla" w:cs="Sakkal Majalla"/>
          <w:sz w:val="28"/>
          <w:szCs w:val="28"/>
          <w:rtl/>
        </w:rPr>
        <w:t>ئم</w:t>
      </w:r>
      <w:proofErr w:type="spellEnd"/>
      <w:r w:rsidR="00B84097">
        <w:rPr>
          <w:rFonts w:ascii="Sakkal Majalla" w:hAnsi="Sakkal Majalla" w:cs="Sakkal Majalla"/>
          <w:sz w:val="28"/>
          <w:szCs w:val="28"/>
          <w:rtl/>
        </w:rPr>
        <w:t xml:space="preserve"> روح الظواهر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>نسانية، وفي نفس الوقت تسمح بوجودها كعلوم قائمة بذاتها</w:t>
      </w:r>
      <w:r w:rsidR="00D94BF0" w:rsidRPr="00AE15D2">
        <w:rPr>
          <w:rFonts w:ascii="Sakkal Majalla" w:hAnsi="Sakkal Majalla" w:cs="Sakkal Majalla"/>
          <w:sz w:val="28"/>
          <w:szCs w:val="28"/>
        </w:rPr>
        <w:t xml:space="preserve">. </w:t>
      </w:r>
    </w:p>
    <w:p w:rsidR="00D94BF0" w:rsidRPr="00B84097" w:rsidRDefault="00EB101F" w:rsidP="00EB101F">
      <w:pPr>
        <w:bidi/>
        <w:jc w:val="both"/>
        <w:rPr>
          <w:rFonts w:ascii="Sakkal Majalla" w:hAnsi="Sakkal Majalla" w:cs="Sakkal Majalla" w:hint="cs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    يقول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 الفيلسوف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الأ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ماني مارتن </w:t>
      </w:r>
      <w:proofErr w:type="spellStart"/>
      <w:r w:rsidR="00D94BF0" w:rsidRPr="00C945E1">
        <w:rPr>
          <w:rFonts w:ascii="Sakkal Majalla" w:hAnsi="Sakkal Majalla" w:cs="Sakkal Majalla"/>
          <w:b/>
          <w:bCs/>
          <w:sz w:val="28"/>
          <w:szCs w:val="28"/>
          <w:rtl/>
        </w:rPr>
        <w:t>هايدغر</w:t>
      </w:r>
      <w:proofErr w:type="spellEnd"/>
      <w:r w:rsidR="00D94BF0" w:rsidRPr="00C945E1">
        <w:rPr>
          <w:rFonts w:ascii="Sakkal Majalla" w:hAnsi="Sakkal Majalla" w:cs="Sakkal Majalla"/>
          <w:b/>
          <w:bCs/>
          <w:sz w:val="28"/>
          <w:szCs w:val="28"/>
        </w:rPr>
        <w:t xml:space="preserve"> Heidegger Martin </w:t>
      </w:r>
      <w:r w:rsidR="00C945E1" w:rsidRPr="00C945E1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  <w:r w:rsidR="00C945E1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C945E1" w:rsidRPr="00C945E1">
        <w:rPr>
          <w:rFonts w:ascii="Sakkal Majalla" w:hAnsi="Sakkal Majalla" w:cs="Sakkal Majalla" w:hint="cs"/>
          <w:b/>
          <w:bCs/>
          <w:sz w:val="28"/>
          <w:szCs w:val="28"/>
          <w:rtl/>
        </w:rPr>
        <w:t>"إ</w:t>
      </w:r>
      <w:r w:rsidR="00D94BF0" w:rsidRPr="00C945E1">
        <w:rPr>
          <w:rFonts w:ascii="Sakkal Majalla" w:hAnsi="Sakkal Majalla" w:cs="Sakkal Majalla"/>
          <w:b/>
          <w:bCs/>
          <w:sz w:val="28"/>
          <w:szCs w:val="28"/>
          <w:rtl/>
        </w:rPr>
        <w:t>ن العل</w:t>
      </w:r>
      <w:r w:rsidR="00CA79CE" w:rsidRPr="00C945E1">
        <w:rPr>
          <w:rFonts w:ascii="Sakkal Majalla" w:hAnsi="Sakkal Majalla" w:cs="Sakkal Majalla" w:hint="cs"/>
          <w:b/>
          <w:bCs/>
          <w:sz w:val="28"/>
          <w:szCs w:val="28"/>
          <w:rtl/>
        </w:rPr>
        <w:t>و</w:t>
      </w:r>
      <w:r w:rsidR="00CA79CE" w:rsidRPr="00C945E1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 </w:t>
      </w:r>
      <w:r w:rsidR="00CA79CE" w:rsidRPr="00C945E1">
        <w:rPr>
          <w:rFonts w:ascii="Sakkal Majalla" w:hAnsi="Sakkal Majalla" w:cs="Sakkal Majalla" w:hint="cs"/>
          <w:b/>
          <w:bCs/>
          <w:sz w:val="28"/>
          <w:szCs w:val="28"/>
          <w:rtl/>
        </w:rPr>
        <w:t>لا</w:t>
      </w:r>
      <w:r w:rsidR="00D94BF0" w:rsidRPr="00C945E1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تفكر"،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وهي عبارة القصد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بها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أن العلوم الدقيقة وان كانت تنتج نظريات وعلوم ومعارف وتكنولوجيات وآليات 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، فان مهمتها تنحصر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إ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لى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إ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نتاج </w:t>
      </w:r>
      <w:proofErr w:type="spellStart"/>
      <w:r w:rsidR="00D94BF0" w:rsidRPr="00AE15D2">
        <w:rPr>
          <w:rFonts w:ascii="Sakkal Majalla" w:hAnsi="Sakkal Majalla" w:cs="Sakkal Majalla"/>
          <w:sz w:val="28"/>
          <w:szCs w:val="28"/>
          <w:rtl/>
        </w:rPr>
        <w:t>التقانة</w:t>
      </w:r>
      <w:proofErr w:type="spellEnd"/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والتطوير 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lastRenderedPageBreak/>
        <w:t>الداخلي للعل</w:t>
      </w:r>
      <w:r w:rsidR="00B84097">
        <w:rPr>
          <w:rFonts w:ascii="Sakkal Majalla" w:hAnsi="Sakkal Majalla" w:cs="Sakkal Majalla"/>
          <w:sz w:val="28"/>
          <w:szCs w:val="28"/>
          <w:rtl/>
        </w:rPr>
        <w:t>وم كل في مجالها، و</w:t>
      </w:r>
      <w:r w:rsidR="00C945E1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بالتالي فهي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84097">
        <w:rPr>
          <w:rFonts w:ascii="Sakkal Majalla" w:hAnsi="Sakkal Majalla" w:cs="Sakkal Majalla"/>
          <w:sz w:val="28"/>
          <w:szCs w:val="28"/>
          <w:rtl/>
        </w:rPr>
        <w:t>تفكر و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 تتأمل في 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إ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شكاليات الوجود </w:t>
      </w:r>
      <w:proofErr w:type="spellStart"/>
      <w:r w:rsidR="00B84097">
        <w:rPr>
          <w:rFonts w:ascii="Sakkal Majalla" w:hAnsi="Sakkal Majalla" w:cs="Sakkal Majalla"/>
          <w:sz w:val="28"/>
          <w:szCs w:val="28"/>
          <w:rtl/>
        </w:rPr>
        <w:t>ومآ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B84097">
        <w:rPr>
          <w:rFonts w:ascii="Sakkal Majalla" w:hAnsi="Sakkal Majalla" w:cs="Sakkal Majalla"/>
          <w:sz w:val="28"/>
          <w:szCs w:val="28"/>
          <w:rtl/>
        </w:rPr>
        <w:t>ت</w:t>
      </w:r>
      <w:proofErr w:type="spellEnd"/>
      <w:r w:rsidR="00B84097">
        <w:rPr>
          <w:rFonts w:ascii="Sakkal Majalla" w:hAnsi="Sakkal Majalla" w:cs="Sakkal Majalla"/>
          <w:sz w:val="28"/>
          <w:szCs w:val="28"/>
          <w:rtl/>
        </w:rPr>
        <w:t xml:space="preserve"> تلك النظريات ومنتجاتها، ف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D94BF0" w:rsidRPr="00AE15D2">
        <w:rPr>
          <w:rFonts w:ascii="Sakkal Majalla" w:hAnsi="Sakkal Majalla" w:cs="Sakkal Majalla"/>
          <w:sz w:val="28"/>
          <w:szCs w:val="28"/>
          <w:rtl/>
        </w:rPr>
        <w:t xml:space="preserve"> تربطها بالسياقات</w:t>
      </w:r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 الحياتية </w:t>
      </w:r>
      <w:r w:rsidR="00B84097">
        <w:rPr>
          <w:rFonts w:ascii="Sakkal Majalla" w:hAnsi="Sakkal Majalla" w:cs="Sakkal Majalla"/>
          <w:sz w:val="28"/>
          <w:szCs w:val="28"/>
          <w:rtl/>
        </w:rPr>
        <w:t>و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 تت</w:t>
      </w:r>
      <w:r w:rsidR="00B84097">
        <w:rPr>
          <w:rFonts w:ascii="Sakkal Majalla" w:hAnsi="Sakkal Majalla" w:cs="Sakkal Majalla"/>
          <w:sz w:val="28"/>
          <w:szCs w:val="28"/>
          <w:rtl/>
        </w:rPr>
        <w:t xml:space="preserve">ساءل عن </w:t>
      </w:r>
      <w:proofErr w:type="spellStart"/>
      <w:r w:rsidR="00B84097">
        <w:rPr>
          <w:rFonts w:ascii="Sakkal Majalla" w:hAnsi="Sakkal Majalla" w:cs="Sakkal Majalla"/>
          <w:sz w:val="28"/>
          <w:szCs w:val="28"/>
          <w:rtl/>
        </w:rPr>
        <w:t>مآ</w:t>
      </w:r>
      <w:r w:rsidR="00B84097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666FE0" w:rsidRPr="00AE15D2">
        <w:rPr>
          <w:rFonts w:ascii="Sakkal Majalla" w:hAnsi="Sakkal Majalla" w:cs="Sakkal Majalla"/>
          <w:sz w:val="28"/>
          <w:szCs w:val="28"/>
          <w:rtl/>
        </w:rPr>
        <w:t>ت</w:t>
      </w:r>
      <w:proofErr w:type="spellEnd"/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 وغاياتها </w:t>
      </w:r>
      <w:proofErr w:type="spellStart"/>
      <w:r w:rsidR="00666FE0" w:rsidRPr="00AE15D2">
        <w:rPr>
          <w:rFonts w:ascii="Sakkal Majalla" w:hAnsi="Sakkal Majalla" w:cs="Sakkal Majalla"/>
          <w:sz w:val="28"/>
          <w:szCs w:val="28"/>
          <w:rtl/>
        </w:rPr>
        <w:t>وكيفيات</w:t>
      </w:r>
      <w:proofErr w:type="spellEnd"/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 توظيفها. وهذا </w:t>
      </w:r>
      <w:r w:rsidR="0053798B">
        <w:rPr>
          <w:rFonts w:ascii="Sakkal Majalla" w:hAnsi="Sakkal Majalla" w:cs="Sakkal Majalla"/>
          <w:sz w:val="28"/>
          <w:szCs w:val="28"/>
          <w:rtl/>
        </w:rPr>
        <w:t>ا</w:t>
      </w:r>
      <w:r w:rsidR="0053798B">
        <w:rPr>
          <w:rFonts w:ascii="Sakkal Majalla" w:hAnsi="Sakkal Majalla" w:cs="Sakkal Majalla" w:hint="cs"/>
          <w:sz w:val="28"/>
          <w:szCs w:val="28"/>
          <w:rtl/>
        </w:rPr>
        <w:t>لأم</w:t>
      </w:r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ر تعنى </w:t>
      </w:r>
      <w:proofErr w:type="spellStart"/>
      <w:r w:rsidR="00666FE0" w:rsidRPr="00AE15D2">
        <w:rPr>
          <w:rFonts w:ascii="Sakkal Majalla" w:hAnsi="Sakkal Majalla" w:cs="Sakkal Majalla"/>
          <w:sz w:val="28"/>
          <w:szCs w:val="28"/>
          <w:rtl/>
        </w:rPr>
        <w:t>به</w:t>
      </w:r>
      <w:proofErr w:type="spellEnd"/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 أنماط التفكي</w:t>
      </w:r>
      <w:r w:rsidR="0053798B">
        <w:rPr>
          <w:rFonts w:ascii="Sakkal Majalla" w:hAnsi="Sakkal Majalla" w:cs="Sakkal Majalla"/>
          <w:sz w:val="28"/>
          <w:szCs w:val="28"/>
          <w:rtl/>
        </w:rPr>
        <w:t>ر الفلسفي الذي يتطلب فهما وتأم</w:t>
      </w:r>
      <w:r w:rsidR="0053798B">
        <w:rPr>
          <w:rFonts w:ascii="Sakkal Majalla" w:hAnsi="Sakkal Majalla" w:cs="Sakkal Majalla" w:hint="cs"/>
          <w:sz w:val="28"/>
          <w:szCs w:val="28"/>
          <w:rtl/>
        </w:rPr>
        <w:t>لا</w:t>
      </w:r>
      <w:r w:rsidR="0053798B">
        <w:rPr>
          <w:rFonts w:ascii="Sakkal Majalla" w:hAnsi="Sakkal Majalla" w:cs="Sakkal Majalla"/>
          <w:sz w:val="28"/>
          <w:szCs w:val="28"/>
          <w:rtl/>
        </w:rPr>
        <w:t xml:space="preserve"> لمختلف الظواهر ا</w:t>
      </w:r>
      <w:r w:rsidR="0053798B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نسانية ، وبالتالي فهنالك خصوصية موجودة تفرق بين دراسة الظواهر المادية والطبيعية وبين دراسة </w:t>
      </w:r>
      <w:r w:rsidR="0053798B">
        <w:rPr>
          <w:rFonts w:ascii="Sakkal Majalla" w:hAnsi="Sakkal Majalla" w:cs="Sakkal Majalla"/>
          <w:sz w:val="28"/>
          <w:szCs w:val="28"/>
          <w:rtl/>
        </w:rPr>
        <w:t>الظواهر ا</w:t>
      </w:r>
      <w:r w:rsidR="0053798B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666FE0" w:rsidRPr="00AE15D2">
        <w:rPr>
          <w:rFonts w:ascii="Sakkal Majalla" w:hAnsi="Sakkal Majalla" w:cs="Sakkal Majalla"/>
          <w:sz w:val="28"/>
          <w:szCs w:val="28"/>
          <w:rtl/>
        </w:rPr>
        <w:t>نسانية، وهو البعد الوج</w:t>
      </w:r>
      <w:r w:rsidR="0053798B">
        <w:rPr>
          <w:rFonts w:ascii="Sakkal Majalla" w:hAnsi="Sakkal Majalla" w:cs="Sakkal Majalla"/>
          <w:sz w:val="28"/>
          <w:szCs w:val="28"/>
          <w:rtl/>
        </w:rPr>
        <w:t>ودي والخصوصية ا</w:t>
      </w:r>
      <w:r w:rsidR="0053798B">
        <w:rPr>
          <w:rFonts w:ascii="Sakkal Majalla" w:hAnsi="Sakkal Majalla" w:cs="Sakkal Majalla" w:hint="cs"/>
          <w:sz w:val="28"/>
          <w:szCs w:val="28"/>
          <w:rtl/>
        </w:rPr>
        <w:t>لإ</w:t>
      </w:r>
      <w:r w:rsidR="0053798B">
        <w:rPr>
          <w:rFonts w:ascii="Sakkal Majalla" w:hAnsi="Sakkal Majalla" w:cs="Sakkal Majalla"/>
          <w:sz w:val="28"/>
          <w:szCs w:val="28"/>
          <w:rtl/>
        </w:rPr>
        <w:t xml:space="preserve">نسانية للظواهر </w:t>
      </w:r>
      <w:r w:rsidR="0053798B">
        <w:rPr>
          <w:rFonts w:ascii="Sakkal Majalla" w:hAnsi="Sakkal Majalla" w:cs="Sakkal Majalla" w:hint="cs"/>
          <w:sz w:val="28"/>
          <w:szCs w:val="28"/>
          <w:rtl/>
        </w:rPr>
        <w:t>الإ</w:t>
      </w:r>
      <w:r w:rsidR="0053798B">
        <w:rPr>
          <w:rFonts w:ascii="Sakkal Majalla" w:hAnsi="Sakkal Majalla" w:cs="Sakkal Majalla"/>
          <w:sz w:val="28"/>
          <w:szCs w:val="28"/>
          <w:rtl/>
        </w:rPr>
        <w:t xml:space="preserve">نسانية </w:t>
      </w:r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عامة، ذلك البعد الذي </w:t>
      </w:r>
      <w:proofErr w:type="spellStart"/>
      <w:r w:rsidR="00666FE0" w:rsidRPr="00AE15D2">
        <w:rPr>
          <w:rFonts w:ascii="Sakkal Majalla" w:hAnsi="Sakkal Majalla" w:cs="Sakkal Majalla"/>
          <w:sz w:val="28"/>
          <w:szCs w:val="28"/>
          <w:rtl/>
        </w:rPr>
        <w:t>يستعصي</w:t>
      </w:r>
      <w:proofErr w:type="spellEnd"/>
      <w:r w:rsidR="00666FE0" w:rsidRPr="00AE15D2">
        <w:rPr>
          <w:rFonts w:ascii="Sakkal Majalla" w:hAnsi="Sakkal Majalla" w:cs="Sakkal Majalla"/>
          <w:sz w:val="28"/>
          <w:szCs w:val="28"/>
          <w:rtl/>
        </w:rPr>
        <w:t xml:space="preserve"> حصره في المناهج التجريبية النمطية</w:t>
      </w:r>
      <w:r w:rsidR="00666FE0" w:rsidRPr="00AE15D2">
        <w:rPr>
          <w:rFonts w:ascii="Sakkal Majalla" w:hAnsi="Sakkal Majalla" w:cs="Sakkal Majalla"/>
          <w:sz w:val="28"/>
          <w:szCs w:val="28"/>
        </w:rPr>
        <w:t>.</w:t>
      </w:r>
    </w:p>
    <w:p w:rsidR="00D94BF0" w:rsidRPr="00AE15D2" w:rsidRDefault="00D94BF0" w:rsidP="00666FE0">
      <w:pPr>
        <w:bidi/>
        <w:jc w:val="both"/>
        <w:rPr>
          <w:rFonts w:ascii="Sakkal Majalla" w:hAnsi="Sakkal Majalla" w:cs="Sakkal Majalla"/>
          <w:sz w:val="28"/>
          <w:szCs w:val="28"/>
          <w:rtl/>
        </w:rPr>
      </w:pPr>
    </w:p>
    <w:p w:rsidR="00D94BF0" w:rsidRPr="00AE15D2" w:rsidRDefault="00D94BF0" w:rsidP="00666FE0">
      <w:pPr>
        <w:bidi/>
        <w:jc w:val="both"/>
        <w:rPr>
          <w:rFonts w:ascii="Sakkal Majalla" w:hAnsi="Sakkal Majalla" w:cs="Sakkal Majalla"/>
          <w:b/>
          <w:bCs/>
          <w:sz w:val="28"/>
          <w:szCs w:val="28"/>
        </w:rPr>
      </w:pPr>
    </w:p>
    <w:sectPr w:rsidR="00D94BF0" w:rsidRPr="00AE15D2" w:rsidSect="00995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D65D3"/>
    <w:multiLevelType w:val="hybridMultilevel"/>
    <w:tmpl w:val="4F3AE9E4"/>
    <w:lvl w:ilvl="0" w:tplc="040C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1">
    <w:nsid w:val="57AE695B"/>
    <w:multiLevelType w:val="hybridMultilevel"/>
    <w:tmpl w:val="63DC5418"/>
    <w:lvl w:ilvl="0" w:tplc="040C000B">
      <w:start w:val="1"/>
      <w:numFmt w:val="bullet"/>
      <w:lvlText w:val=""/>
      <w:lvlJc w:val="left"/>
      <w:pPr>
        <w:ind w:left="80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">
    <w:nsid w:val="660E6305"/>
    <w:multiLevelType w:val="hybridMultilevel"/>
    <w:tmpl w:val="5D7E20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0A2"/>
    <w:rsid w:val="001259C7"/>
    <w:rsid w:val="00295B45"/>
    <w:rsid w:val="002A2D14"/>
    <w:rsid w:val="004D6CDD"/>
    <w:rsid w:val="0053798B"/>
    <w:rsid w:val="006114F9"/>
    <w:rsid w:val="00666FE0"/>
    <w:rsid w:val="00995212"/>
    <w:rsid w:val="00AE15D2"/>
    <w:rsid w:val="00B14A7D"/>
    <w:rsid w:val="00B84097"/>
    <w:rsid w:val="00BE2348"/>
    <w:rsid w:val="00C945E1"/>
    <w:rsid w:val="00CA79CE"/>
    <w:rsid w:val="00CD11A3"/>
    <w:rsid w:val="00CE30A2"/>
    <w:rsid w:val="00D94BF0"/>
    <w:rsid w:val="00EB1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2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23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5</Pages>
  <Words>1529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8</cp:revision>
  <dcterms:created xsi:type="dcterms:W3CDTF">2024-12-03T21:48:00Z</dcterms:created>
  <dcterms:modified xsi:type="dcterms:W3CDTF">2024-12-10T21:32:00Z</dcterms:modified>
</cp:coreProperties>
</file>