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F4" w:rsidRPr="00A357F4" w:rsidRDefault="00A357F4" w:rsidP="00A357F4">
      <w:pPr>
        <w:pStyle w:val="NormalWeb"/>
        <w:shd w:val="clear" w:color="auto" w:fill="FFFFFF"/>
        <w:tabs>
          <w:tab w:val="left" w:pos="2925"/>
        </w:tabs>
        <w:spacing w:before="120" w:beforeAutospacing="0" w:after="240" w:afterAutospacing="0"/>
        <w:rPr>
          <w:rFonts w:asciiTheme="majorBidi" w:hAnsiTheme="majorBidi" w:cstheme="majorBidi"/>
          <w:b/>
          <w:bCs/>
          <w:i/>
          <w:iCs/>
          <w:color w:val="202122"/>
          <w:sz w:val="40"/>
          <w:szCs w:val="40"/>
          <w:u w:val="single"/>
        </w:rPr>
      </w:pPr>
      <w:r w:rsidRPr="00A357F4">
        <w:rPr>
          <w:rFonts w:asciiTheme="majorBidi" w:hAnsiTheme="majorBidi" w:cstheme="majorBidi"/>
          <w:b/>
          <w:bCs/>
          <w:i/>
          <w:iCs/>
          <w:color w:val="202122"/>
          <w:sz w:val="40"/>
          <w:szCs w:val="40"/>
          <w:u w:val="single"/>
        </w:rPr>
        <w:tab/>
        <w:t xml:space="preserve">Marketing </w:t>
      </w:r>
      <w:proofErr w:type="spellStart"/>
      <w:r w:rsidRPr="00A357F4">
        <w:rPr>
          <w:rFonts w:asciiTheme="majorBidi" w:hAnsiTheme="majorBidi" w:cstheme="majorBidi"/>
          <w:b/>
          <w:bCs/>
          <w:i/>
          <w:iCs/>
          <w:color w:val="202122"/>
          <w:sz w:val="40"/>
          <w:szCs w:val="40"/>
          <w:u w:val="single"/>
        </w:rPr>
        <w:t>research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40"/>
          <w:szCs w:val="40"/>
          <w:u w:val="single"/>
        </w:rPr>
        <w:t> </w:t>
      </w:r>
    </w:p>
    <w:p w:rsidR="00A357F4" w:rsidRDefault="00A357F4" w:rsidP="00A357F4">
      <w:pPr>
        <w:pStyle w:val="NormalWeb"/>
        <w:shd w:val="clear" w:color="auto" w:fill="FFFFFF"/>
        <w:spacing w:before="120" w:beforeAutospacing="0" w:after="240" w:afterAutospacing="0"/>
        <w:rPr>
          <w:rFonts w:asciiTheme="majorBidi" w:hAnsiTheme="majorBidi" w:cstheme="majorBidi"/>
          <w:b/>
          <w:bCs/>
          <w:i/>
          <w:iCs/>
          <w:color w:val="202122"/>
          <w:sz w:val="28"/>
          <w:szCs w:val="28"/>
        </w:rPr>
      </w:pPr>
    </w:p>
    <w:p w:rsidR="00A357F4" w:rsidRPr="00A357F4" w:rsidRDefault="00A357F4" w:rsidP="00A357F4">
      <w:pPr>
        <w:pStyle w:val="NormalWeb"/>
        <w:shd w:val="clear" w:color="auto" w:fill="FFFFFF"/>
        <w:spacing w:before="120" w:beforeAutospacing="0" w:after="240" w:afterAutospacing="0"/>
        <w:jc w:val="both"/>
        <w:rPr>
          <w:rFonts w:asciiTheme="majorBidi" w:hAnsiTheme="majorBidi" w:cstheme="majorBidi"/>
          <w:i/>
          <w:iCs/>
          <w:color w:val="202122"/>
          <w:sz w:val="28"/>
          <w:szCs w:val="28"/>
        </w:rPr>
      </w:pPr>
      <w:r w:rsidRPr="00A357F4">
        <w:rPr>
          <w:rFonts w:asciiTheme="majorBidi" w:hAnsiTheme="majorBidi" w:cstheme="majorBidi"/>
          <w:b/>
          <w:bCs/>
          <w:i/>
          <w:iCs/>
          <w:color w:val="202122"/>
          <w:sz w:val="28"/>
          <w:szCs w:val="28"/>
        </w:rPr>
        <w:t xml:space="preserve">Marketing </w:t>
      </w:r>
      <w:proofErr w:type="spellStart"/>
      <w:r w:rsidRPr="00A357F4">
        <w:rPr>
          <w:rFonts w:asciiTheme="majorBidi" w:hAnsiTheme="majorBidi" w:cstheme="majorBidi"/>
          <w:b/>
          <w:bCs/>
          <w:i/>
          <w:iCs/>
          <w:color w:val="202122"/>
          <w:sz w:val="28"/>
          <w:szCs w:val="28"/>
        </w:rPr>
        <w:t>research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 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is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the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systematic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gathering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,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recording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, and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analysis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of </w:t>
      </w:r>
      <w:hyperlink r:id="rId4" w:tooltip="Qualitative data" w:history="1">
        <w:r w:rsidRPr="00A357F4">
          <w:rPr>
            <w:rStyle w:val="Lienhypertexte"/>
            <w:rFonts w:asciiTheme="majorBidi" w:hAnsiTheme="majorBidi" w:cstheme="majorBidi"/>
            <w:i/>
            <w:iCs/>
            <w:sz w:val="28"/>
            <w:szCs w:val="28"/>
            <w:u w:val="none"/>
          </w:rPr>
          <w:t>qualitative</w:t>
        </w:r>
      </w:hyperlink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 and </w:t>
      </w:r>
      <w:hyperlink r:id="rId5" w:tooltip="Quantitative data" w:history="1">
        <w:r w:rsidRPr="00A357F4">
          <w:rPr>
            <w:rStyle w:val="Lienhypertexte"/>
            <w:rFonts w:asciiTheme="majorBidi" w:hAnsiTheme="majorBidi" w:cstheme="majorBidi"/>
            <w:i/>
            <w:iCs/>
            <w:sz w:val="28"/>
            <w:szCs w:val="28"/>
            <w:u w:val="none"/>
          </w:rPr>
          <w:t>quantitative</w:t>
        </w:r>
      </w:hyperlink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 data about issues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relating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to </w:t>
      </w:r>
      <w:hyperlink r:id="rId6" w:tooltip="Marketing" w:history="1">
        <w:r w:rsidRPr="00A357F4">
          <w:rPr>
            <w:rStyle w:val="Lienhypertexte"/>
            <w:rFonts w:asciiTheme="majorBidi" w:hAnsiTheme="majorBidi" w:cstheme="majorBidi"/>
            <w:i/>
            <w:iCs/>
            <w:sz w:val="28"/>
            <w:szCs w:val="28"/>
            <w:u w:val="none"/>
          </w:rPr>
          <w:t>marketing</w:t>
        </w:r>
      </w:hyperlink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 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products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and services. The goal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is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to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identify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and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assess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how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changing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elements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of the </w:t>
      </w:r>
      <w:hyperlink r:id="rId7" w:tooltip="Marketing mix" w:history="1">
        <w:r w:rsidRPr="00A357F4">
          <w:rPr>
            <w:rStyle w:val="Lienhypertexte"/>
            <w:rFonts w:asciiTheme="majorBidi" w:hAnsiTheme="majorBidi" w:cstheme="majorBidi"/>
            <w:i/>
            <w:iCs/>
            <w:sz w:val="28"/>
            <w:szCs w:val="28"/>
            <w:u w:val="none"/>
          </w:rPr>
          <w:t>marketing mix</w:t>
        </w:r>
      </w:hyperlink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 impacts 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fldChar w:fldCharType="begin"/>
      </w:r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instrText xml:space="preserve"> HYPERLINK "https://en.wikipedia.org/wiki/Customer_behavior" \o "Customer behavior" </w:instrText>
      </w:r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fldChar w:fldCharType="separate"/>
      </w:r>
      <w:r w:rsidRPr="00A357F4">
        <w:rPr>
          <w:rStyle w:val="Lienhypertexte"/>
          <w:rFonts w:asciiTheme="majorBidi" w:hAnsiTheme="majorBidi" w:cstheme="majorBidi"/>
          <w:i/>
          <w:iCs/>
          <w:sz w:val="28"/>
          <w:szCs w:val="28"/>
          <w:u w:val="none"/>
        </w:rPr>
        <w:t>customer</w:t>
      </w:r>
      <w:proofErr w:type="spellEnd"/>
      <w:r w:rsidRPr="00A357F4">
        <w:rPr>
          <w:rStyle w:val="Lienhypertexte"/>
          <w:rFonts w:asciiTheme="majorBidi" w:hAnsiTheme="majorBidi" w:cstheme="majorBidi"/>
          <w:i/>
          <w:iCs/>
          <w:sz w:val="28"/>
          <w:szCs w:val="28"/>
          <w:u w:val="none"/>
        </w:rPr>
        <w:t xml:space="preserve"> </w:t>
      </w:r>
      <w:proofErr w:type="spellStart"/>
      <w:r w:rsidRPr="00A357F4">
        <w:rPr>
          <w:rStyle w:val="Lienhypertexte"/>
          <w:rFonts w:asciiTheme="majorBidi" w:hAnsiTheme="majorBidi" w:cstheme="majorBidi"/>
          <w:i/>
          <w:iCs/>
          <w:sz w:val="28"/>
          <w:szCs w:val="28"/>
          <w:u w:val="none"/>
        </w:rPr>
        <w:t>behavior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fldChar w:fldCharType="end"/>
      </w:r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.</w:t>
      </w:r>
    </w:p>
    <w:p w:rsidR="00A357F4" w:rsidRPr="00A357F4" w:rsidRDefault="00A357F4" w:rsidP="00A357F4">
      <w:pPr>
        <w:pStyle w:val="NormalWeb"/>
        <w:shd w:val="clear" w:color="auto" w:fill="FFFFFF"/>
        <w:spacing w:before="120" w:beforeAutospacing="0" w:after="240" w:afterAutospacing="0"/>
        <w:jc w:val="both"/>
        <w:rPr>
          <w:rFonts w:asciiTheme="majorBidi" w:hAnsiTheme="majorBidi" w:cstheme="majorBidi"/>
          <w:i/>
          <w:iCs/>
          <w:color w:val="202122"/>
          <w:sz w:val="28"/>
          <w:szCs w:val="28"/>
        </w:rPr>
      </w:pPr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This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involves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employing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a </w:t>
      </w:r>
      <w:hyperlink r:id="rId8" w:tooltip="Data driven marketing" w:history="1">
        <w:r w:rsidRPr="00A357F4">
          <w:rPr>
            <w:rStyle w:val="Lienhypertexte"/>
            <w:rFonts w:asciiTheme="majorBidi" w:hAnsiTheme="majorBidi" w:cstheme="majorBidi"/>
            <w:i/>
            <w:iCs/>
            <w:sz w:val="28"/>
            <w:szCs w:val="28"/>
            <w:u w:val="none"/>
          </w:rPr>
          <w:t>data-</w:t>
        </w:r>
        <w:proofErr w:type="spellStart"/>
        <w:r w:rsidRPr="00A357F4">
          <w:rPr>
            <w:rStyle w:val="Lienhypertexte"/>
            <w:rFonts w:asciiTheme="majorBidi" w:hAnsiTheme="majorBidi" w:cstheme="majorBidi"/>
            <w:i/>
            <w:iCs/>
            <w:sz w:val="28"/>
            <w:szCs w:val="28"/>
            <w:u w:val="none"/>
          </w:rPr>
          <w:t>driven</w:t>
        </w:r>
        <w:proofErr w:type="spellEnd"/>
        <w:r w:rsidRPr="00A357F4">
          <w:rPr>
            <w:rStyle w:val="Lienhypertexte"/>
            <w:rFonts w:asciiTheme="majorBidi" w:hAnsiTheme="majorBidi" w:cstheme="majorBidi"/>
            <w:i/>
            <w:iCs/>
            <w:sz w:val="28"/>
            <w:szCs w:val="28"/>
            <w:u w:val="none"/>
          </w:rPr>
          <w:t xml:space="preserve"> marketing</w:t>
        </w:r>
      </w:hyperlink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 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approach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to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specify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the data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required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to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address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these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issues,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then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designing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the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method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for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collecting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information,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managing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and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implementing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the data collection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process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.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After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analyzing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the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collected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data,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these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results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and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findings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,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including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their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implications, are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forwarded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to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those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empowered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to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act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on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them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. </w:t>
      </w:r>
    </w:p>
    <w:p w:rsidR="00A357F4" w:rsidRPr="00A357F4" w:rsidRDefault="00A357F4" w:rsidP="00A357F4">
      <w:pPr>
        <w:pStyle w:val="NormalWeb"/>
        <w:shd w:val="clear" w:color="auto" w:fill="FFFFFF"/>
        <w:spacing w:before="120" w:beforeAutospacing="0" w:after="240" w:afterAutospacing="0"/>
        <w:jc w:val="both"/>
        <w:rPr>
          <w:rFonts w:asciiTheme="majorBidi" w:hAnsiTheme="majorBidi" w:cstheme="majorBidi"/>
          <w:i/>
          <w:iCs/>
          <w:color w:val="202122"/>
          <w:sz w:val="28"/>
          <w:szCs w:val="28"/>
        </w:rPr>
      </w:pPr>
      <w:hyperlink r:id="rId9" w:tooltip="Market research" w:history="1">
        <w:proofErr w:type="spellStart"/>
        <w:r w:rsidRPr="00A357F4">
          <w:rPr>
            <w:rStyle w:val="Lienhypertexte"/>
            <w:rFonts w:asciiTheme="majorBidi" w:hAnsiTheme="majorBidi" w:cstheme="majorBidi"/>
            <w:i/>
            <w:iCs/>
            <w:sz w:val="28"/>
            <w:szCs w:val="28"/>
            <w:u w:val="none"/>
          </w:rPr>
          <w:t>Market</w:t>
        </w:r>
        <w:proofErr w:type="spellEnd"/>
        <w:r w:rsidRPr="00A357F4">
          <w:rPr>
            <w:rStyle w:val="Lienhypertexte"/>
            <w:rFonts w:asciiTheme="majorBidi" w:hAnsiTheme="majorBidi" w:cstheme="majorBidi"/>
            <w:i/>
            <w:iCs/>
            <w:sz w:val="28"/>
            <w:szCs w:val="28"/>
            <w:u w:val="none"/>
          </w:rPr>
          <w:t xml:space="preserve"> </w:t>
        </w:r>
        <w:proofErr w:type="spellStart"/>
        <w:r w:rsidRPr="00A357F4">
          <w:rPr>
            <w:rStyle w:val="Lienhypertexte"/>
            <w:rFonts w:asciiTheme="majorBidi" w:hAnsiTheme="majorBidi" w:cstheme="majorBidi"/>
            <w:i/>
            <w:iCs/>
            <w:sz w:val="28"/>
            <w:szCs w:val="28"/>
            <w:u w:val="none"/>
          </w:rPr>
          <w:t>research</w:t>
        </w:r>
        <w:proofErr w:type="spellEnd"/>
      </w:hyperlink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, marketing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research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, and </w:t>
      </w:r>
      <w:hyperlink r:id="rId10" w:tooltip="Marketing" w:history="1">
        <w:r w:rsidRPr="00A357F4">
          <w:rPr>
            <w:rStyle w:val="Lienhypertexte"/>
            <w:rFonts w:asciiTheme="majorBidi" w:hAnsiTheme="majorBidi" w:cstheme="majorBidi"/>
            <w:i/>
            <w:iCs/>
            <w:sz w:val="28"/>
            <w:szCs w:val="28"/>
            <w:u w:val="none"/>
          </w:rPr>
          <w:t>marketing</w:t>
        </w:r>
      </w:hyperlink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 are a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sequence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of </w:t>
      </w:r>
      <w:hyperlink r:id="rId11" w:tooltip="Business process" w:history="1">
        <w:r w:rsidRPr="00A357F4">
          <w:rPr>
            <w:rStyle w:val="Lienhypertexte"/>
            <w:rFonts w:asciiTheme="majorBidi" w:hAnsiTheme="majorBidi" w:cstheme="majorBidi"/>
            <w:i/>
            <w:iCs/>
            <w:sz w:val="28"/>
            <w:szCs w:val="28"/>
            <w:u w:val="none"/>
          </w:rPr>
          <w:t xml:space="preserve">business </w:t>
        </w:r>
        <w:proofErr w:type="spellStart"/>
        <w:r w:rsidRPr="00A357F4">
          <w:rPr>
            <w:rStyle w:val="Lienhypertexte"/>
            <w:rFonts w:asciiTheme="majorBidi" w:hAnsiTheme="majorBidi" w:cstheme="majorBidi"/>
            <w:i/>
            <w:iCs/>
            <w:sz w:val="28"/>
            <w:szCs w:val="28"/>
            <w:u w:val="none"/>
          </w:rPr>
          <w:t>activities</w:t>
        </w:r>
        <w:proofErr w:type="spellEnd"/>
      </w:hyperlink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;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sometimes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these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are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handled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informally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. </w:t>
      </w:r>
    </w:p>
    <w:p w:rsidR="00A357F4" w:rsidRDefault="00A357F4" w:rsidP="00A357F4">
      <w:pPr>
        <w:pStyle w:val="NormalWeb"/>
        <w:shd w:val="clear" w:color="auto" w:fill="FFFFFF"/>
        <w:spacing w:before="120" w:beforeAutospacing="0" w:after="240" w:afterAutospacing="0"/>
        <w:jc w:val="both"/>
        <w:rPr>
          <w:rFonts w:asciiTheme="majorBidi" w:hAnsiTheme="majorBidi" w:cstheme="majorBidi"/>
          <w:i/>
          <w:iCs/>
          <w:color w:val="202122"/>
          <w:sz w:val="28"/>
          <w:szCs w:val="28"/>
        </w:rPr>
      </w:pPr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The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field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of marketing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research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 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is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much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older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than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that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of 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market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research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. 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Although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both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involve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consumers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, Marketing 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research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is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concerned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specifically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with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marketing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processes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,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such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as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advertising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effectiveness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and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salesforce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effectiveness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,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while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 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market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 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research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is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concerned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specifically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with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markets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and distribution.</w:t>
      </w:r>
      <w:hyperlink r:id="rId12" w:anchor="cite_note-McDonald-6" w:history="1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 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Two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explanations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given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for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confusing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 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market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research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 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with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 marketing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research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 are the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similarity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of the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terms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and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also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that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market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research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is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a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subset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of marketing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research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. 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Further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confusion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exists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because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of </w:t>
      </w:r>
      <w:hyperlink r:id="rId13" w:tooltip="Euromonitor International" w:history="1">
        <w:r w:rsidRPr="00A357F4">
          <w:rPr>
            <w:rStyle w:val="Lienhypertexte"/>
            <w:rFonts w:asciiTheme="majorBidi" w:hAnsiTheme="majorBidi" w:cstheme="majorBidi"/>
            <w:i/>
            <w:iCs/>
            <w:sz w:val="28"/>
            <w:szCs w:val="28"/>
            <w:u w:val="none"/>
          </w:rPr>
          <w:t xml:space="preserve">major </w:t>
        </w:r>
        <w:proofErr w:type="spellStart"/>
        <w:r w:rsidRPr="00A357F4">
          <w:rPr>
            <w:rStyle w:val="Lienhypertexte"/>
            <w:rFonts w:asciiTheme="majorBidi" w:hAnsiTheme="majorBidi" w:cstheme="majorBidi"/>
            <w:i/>
            <w:iCs/>
            <w:sz w:val="28"/>
            <w:szCs w:val="28"/>
            <w:u w:val="none"/>
          </w:rPr>
          <w:t>companies</w:t>
        </w:r>
        <w:proofErr w:type="spellEnd"/>
      </w:hyperlink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 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with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expertise and practices in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both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areas</w:t>
      </w:r>
    </w:p>
    <w:p w:rsidR="00A357F4" w:rsidRDefault="00A357F4" w:rsidP="00A357F4">
      <w:pPr>
        <w:pStyle w:val="NormalWeb"/>
        <w:shd w:val="clear" w:color="auto" w:fill="FFFFFF"/>
        <w:spacing w:before="120" w:beforeAutospacing="0" w:after="240" w:afterAutospacing="0"/>
        <w:jc w:val="both"/>
        <w:rPr>
          <w:rFonts w:asciiTheme="majorBidi" w:hAnsiTheme="majorBidi" w:cstheme="majorBidi"/>
          <w:i/>
          <w:iCs/>
          <w:color w:val="202122"/>
          <w:sz w:val="28"/>
          <w:szCs w:val="28"/>
        </w:rPr>
      </w:pPr>
    </w:p>
    <w:p w:rsidR="00A357F4" w:rsidRPr="00A357F4" w:rsidRDefault="00A357F4" w:rsidP="00A357F4">
      <w:pPr>
        <w:pStyle w:val="NormalWeb"/>
        <w:shd w:val="clear" w:color="auto" w:fill="FFFFFF"/>
        <w:spacing w:before="120" w:beforeAutospacing="0" w:after="240" w:afterAutospacing="0"/>
        <w:jc w:val="both"/>
        <w:rPr>
          <w:rFonts w:asciiTheme="majorBidi" w:hAnsiTheme="majorBidi" w:cstheme="majorBidi"/>
          <w:i/>
          <w:iCs/>
          <w:color w:val="202122"/>
          <w:sz w:val="28"/>
          <w:szCs w:val="28"/>
        </w:rPr>
      </w:pPr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The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purpose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of marketing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research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(MR)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is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to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provide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management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with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relevant,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accurate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,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reliable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,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valid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, and up to date 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fldChar w:fldCharType="begin"/>
      </w:r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instrText xml:space="preserve"> HYPERLINK "https://en.wikipedia.org/wiki/Market_information" \o "Market information" </w:instrText>
      </w:r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fldChar w:fldCharType="separate"/>
      </w:r>
      <w:r w:rsidRPr="00A357F4">
        <w:rPr>
          <w:rStyle w:val="Lienhypertexte"/>
          <w:rFonts w:asciiTheme="majorBidi" w:hAnsiTheme="majorBidi" w:cstheme="majorBidi"/>
          <w:i/>
          <w:iCs/>
          <w:sz w:val="28"/>
          <w:szCs w:val="28"/>
          <w:u w:val="none"/>
        </w:rPr>
        <w:t>market</w:t>
      </w:r>
      <w:proofErr w:type="spellEnd"/>
      <w:r w:rsidRPr="00A357F4">
        <w:rPr>
          <w:rStyle w:val="Lienhypertexte"/>
          <w:rFonts w:asciiTheme="majorBidi" w:hAnsiTheme="majorBidi" w:cstheme="majorBidi"/>
          <w:i/>
          <w:iCs/>
          <w:sz w:val="28"/>
          <w:szCs w:val="28"/>
          <w:u w:val="none"/>
        </w:rPr>
        <w:t xml:space="preserve"> information</w:t>
      </w:r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fldChar w:fldCharType="end"/>
      </w:r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.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Competitive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marketing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environment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and the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ever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-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increasing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costs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attributed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to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poor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decision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making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require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that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marketing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research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provide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sound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information. Sound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decisions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are not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based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on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gut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feeling, intuition, or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even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pure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judgment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. </w:t>
      </w:r>
    </w:p>
    <w:p w:rsidR="00A357F4" w:rsidRPr="00A357F4" w:rsidRDefault="00A357F4" w:rsidP="00A357F4">
      <w:pPr>
        <w:pStyle w:val="NormalWeb"/>
        <w:shd w:val="clear" w:color="auto" w:fill="FFFFFF"/>
        <w:spacing w:before="120" w:beforeAutospacing="0" w:after="240" w:afterAutospacing="0"/>
        <w:jc w:val="both"/>
        <w:rPr>
          <w:rFonts w:asciiTheme="majorBidi" w:hAnsiTheme="majorBidi" w:cstheme="majorBidi"/>
          <w:i/>
          <w:iCs/>
          <w:color w:val="202122"/>
          <w:sz w:val="28"/>
          <w:szCs w:val="28"/>
        </w:rPr>
      </w:pPr>
      <w:hyperlink r:id="rId14" w:tooltip="Marketing management" w:history="1">
        <w:r w:rsidRPr="00A357F4">
          <w:rPr>
            <w:rStyle w:val="Lienhypertexte"/>
            <w:rFonts w:asciiTheme="majorBidi" w:hAnsiTheme="majorBidi" w:cstheme="majorBidi"/>
            <w:i/>
            <w:iCs/>
            <w:sz w:val="28"/>
            <w:szCs w:val="28"/>
            <w:u w:val="none"/>
          </w:rPr>
          <w:t>Managers</w:t>
        </w:r>
      </w:hyperlink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 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make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numerous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strategic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and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tactical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decisions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in the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process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of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identifying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and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satisfying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customer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needs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.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They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make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decisions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about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potential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opportunities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,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target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market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selection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, MARKETING segmentation, planning and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implementing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marketing programs, marketing performance, and control.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These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decisions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are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complicated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by interactions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between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the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controllable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marketing variables of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product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, 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fldChar w:fldCharType="begin"/>
      </w:r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instrText xml:space="preserve"> HYPERLINK "https://en.wikipedia.org/wiki/Pricing" \o "Pricing" </w:instrText>
      </w:r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fldChar w:fldCharType="separate"/>
      </w:r>
      <w:r w:rsidRPr="00A357F4">
        <w:rPr>
          <w:rStyle w:val="Lienhypertexte"/>
          <w:rFonts w:asciiTheme="majorBidi" w:hAnsiTheme="majorBidi" w:cstheme="majorBidi"/>
          <w:i/>
          <w:iCs/>
          <w:sz w:val="28"/>
          <w:szCs w:val="28"/>
          <w:u w:val="none"/>
        </w:rPr>
        <w:t>pricing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fldChar w:fldCharType="end"/>
      </w:r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, promotion, and distribution.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Further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complications are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added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by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uncontrollable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environmental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factors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such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as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general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economic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conditions,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technology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, </w:t>
      </w:r>
      <w:hyperlink r:id="rId15" w:tooltip="Public policies" w:history="1">
        <w:r w:rsidRPr="00A357F4">
          <w:rPr>
            <w:rStyle w:val="Lienhypertexte"/>
            <w:rFonts w:asciiTheme="majorBidi" w:hAnsiTheme="majorBidi" w:cstheme="majorBidi"/>
            <w:i/>
            <w:iCs/>
            <w:sz w:val="28"/>
            <w:szCs w:val="28"/>
            <w:u w:val="none"/>
          </w:rPr>
          <w:t xml:space="preserve">public </w:t>
        </w:r>
        <w:proofErr w:type="spellStart"/>
        <w:r w:rsidRPr="00A357F4">
          <w:rPr>
            <w:rStyle w:val="Lienhypertexte"/>
            <w:rFonts w:asciiTheme="majorBidi" w:hAnsiTheme="majorBidi" w:cstheme="majorBidi"/>
            <w:i/>
            <w:iCs/>
            <w:sz w:val="28"/>
            <w:szCs w:val="28"/>
            <w:u w:val="none"/>
          </w:rPr>
          <w:t>policies</w:t>
        </w:r>
        <w:proofErr w:type="spellEnd"/>
      </w:hyperlink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 and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laws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,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political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environment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,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competition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, and social and cultural changes.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Another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factor in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this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mix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is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the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complexity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of 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fldChar w:fldCharType="begin"/>
      </w:r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instrText xml:space="preserve"> HYPERLINK "https://en.wikipedia.org/wiki/Consumer" \o "Consumer" </w:instrText>
      </w:r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fldChar w:fldCharType="separate"/>
      </w:r>
      <w:r w:rsidRPr="00A357F4">
        <w:rPr>
          <w:rStyle w:val="Lienhypertexte"/>
          <w:rFonts w:asciiTheme="majorBidi" w:hAnsiTheme="majorBidi" w:cstheme="majorBidi"/>
          <w:i/>
          <w:iCs/>
          <w:sz w:val="28"/>
          <w:szCs w:val="28"/>
          <w:u w:val="none"/>
        </w:rPr>
        <w:t>consumers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fldChar w:fldCharType="end"/>
      </w:r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. Marketing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research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helps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the marketing </w:t>
      </w:r>
      <w:proofErr w:type="gram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lastRenderedPageBreak/>
        <w:t>manager</w:t>
      </w:r>
      <w:proofErr w:type="gram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link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the marketing variables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with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the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environment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and the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consumers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. It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helps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remove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some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of the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uncertainty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by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providing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relevant information about the marketing variables,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environment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, and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consumers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. In the absence of relevant information,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consumers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'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response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to marketing programs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cannot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be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predicted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reliably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or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accurately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.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Ongoing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 </w:t>
      </w:r>
      <w:hyperlink r:id="rId16" w:tooltip="Marketing" w:history="1">
        <w:r w:rsidRPr="00A357F4">
          <w:rPr>
            <w:rStyle w:val="Lienhypertexte"/>
            <w:rFonts w:asciiTheme="majorBidi" w:hAnsiTheme="majorBidi" w:cstheme="majorBidi"/>
            <w:i/>
            <w:iCs/>
            <w:sz w:val="28"/>
            <w:szCs w:val="28"/>
            <w:u w:val="none"/>
          </w:rPr>
          <w:t>marketing</w:t>
        </w:r>
      </w:hyperlink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 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research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programs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provide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information on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controllable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and non-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controllable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factors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and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consumers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;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this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information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enhances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the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effectiveness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of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decisions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made by marketing managers. </w:t>
      </w:r>
    </w:p>
    <w:p w:rsidR="00A357F4" w:rsidRPr="00A357F4" w:rsidRDefault="00A357F4" w:rsidP="00A357F4">
      <w:pPr>
        <w:pStyle w:val="NormalWeb"/>
        <w:shd w:val="clear" w:color="auto" w:fill="FFFFFF"/>
        <w:spacing w:before="120" w:beforeAutospacing="0" w:after="240" w:afterAutospacing="0"/>
        <w:jc w:val="both"/>
        <w:rPr>
          <w:rFonts w:asciiTheme="majorBidi" w:hAnsiTheme="majorBidi" w:cstheme="majorBidi"/>
          <w:i/>
          <w:iCs/>
          <w:color w:val="202122"/>
          <w:sz w:val="28"/>
          <w:szCs w:val="28"/>
        </w:rPr>
      </w:pP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Traditionally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, marketing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researchers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were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responsible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for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providing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the relevant information and marketing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decisions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were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made by the managers.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However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, the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roles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are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changing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and marketing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researchers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are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becoming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more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involved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in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decision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making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,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whereas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marketing managers are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becoming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more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involved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with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research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. The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role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of marketing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research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in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managerial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decision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making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is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explained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further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using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the </w:t>
      </w:r>
      <w:proofErr w:type="spellStart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framework</w:t>
      </w:r>
      <w:proofErr w:type="spellEnd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of the </w:t>
      </w:r>
      <w:hyperlink r:id="rId17" w:anchor="DECIDE" w:tooltip="Decision-making" w:history="1">
        <w:r w:rsidRPr="00A357F4">
          <w:rPr>
            <w:rStyle w:val="Lienhypertexte"/>
            <w:rFonts w:asciiTheme="majorBidi" w:hAnsiTheme="majorBidi" w:cstheme="majorBidi"/>
            <w:i/>
            <w:iCs/>
            <w:sz w:val="28"/>
            <w:szCs w:val="28"/>
            <w:u w:val="none"/>
          </w:rPr>
          <w:t>DECIDE</w:t>
        </w:r>
      </w:hyperlink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> model.</w:t>
      </w:r>
      <w:hyperlink r:id="rId18" w:anchor="cite_note-16" w:history="1"/>
      <w:r w:rsidRPr="00A357F4">
        <w:rPr>
          <w:rFonts w:asciiTheme="majorBidi" w:hAnsiTheme="majorBidi" w:cstheme="majorBidi"/>
          <w:i/>
          <w:iCs/>
          <w:color w:val="202122"/>
          <w:sz w:val="28"/>
          <w:szCs w:val="28"/>
        </w:rPr>
        <w:t xml:space="preserve"> </w:t>
      </w:r>
    </w:p>
    <w:p w:rsidR="00A357F4" w:rsidRPr="00A357F4" w:rsidRDefault="00A357F4" w:rsidP="00A357F4">
      <w:pPr>
        <w:pStyle w:val="NormalWeb"/>
        <w:shd w:val="clear" w:color="auto" w:fill="FFFFFF"/>
        <w:spacing w:before="120" w:beforeAutospacing="0" w:after="240" w:afterAutospacing="0"/>
        <w:jc w:val="both"/>
        <w:rPr>
          <w:rFonts w:asciiTheme="majorBidi" w:hAnsiTheme="majorBidi" w:cstheme="majorBidi"/>
          <w:i/>
          <w:iCs/>
          <w:color w:val="202122"/>
          <w:sz w:val="28"/>
          <w:szCs w:val="28"/>
        </w:rPr>
      </w:pPr>
    </w:p>
    <w:p w:rsidR="00C1608A" w:rsidRDefault="00C1608A" w:rsidP="00A357F4">
      <w:pPr>
        <w:jc w:val="both"/>
      </w:pPr>
    </w:p>
    <w:sectPr w:rsidR="00C1608A" w:rsidSect="00A357F4">
      <w:pgSz w:w="11906" w:h="16838"/>
      <w:pgMar w:top="1134" w:right="1701" w:bottom="1134" w:left="1134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357F4"/>
    <w:rsid w:val="00214EA9"/>
    <w:rsid w:val="0069250A"/>
    <w:rsid w:val="00A357F4"/>
    <w:rsid w:val="00C1608A"/>
    <w:rsid w:val="00E17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0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57F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357F4"/>
    <w:rPr>
      <w:color w:val="0000FF"/>
      <w:u w:val="single"/>
    </w:rPr>
  </w:style>
  <w:style w:type="character" w:customStyle="1" w:styleId="cite-bracket">
    <w:name w:val="cite-bracket"/>
    <w:basedOn w:val="Policepardfaut"/>
    <w:rsid w:val="00A357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Data_driven_marketing" TargetMode="External"/><Relationship Id="rId13" Type="http://schemas.openxmlformats.org/officeDocument/2006/relationships/hyperlink" Target="https://en.wikipedia.org/wiki/Euromonitor_International" TargetMode="External"/><Relationship Id="rId18" Type="http://schemas.openxmlformats.org/officeDocument/2006/relationships/hyperlink" Target="https://en.wikipedia.org/wiki/Marketing_resear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Marketing_mix" TargetMode="External"/><Relationship Id="rId12" Type="http://schemas.openxmlformats.org/officeDocument/2006/relationships/hyperlink" Target="https://en.wikipedia.org/wiki/Marketing_research" TargetMode="External"/><Relationship Id="rId17" Type="http://schemas.openxmlformats.org/officeDocument/2006/relationships/hyperlink" Target="https://en.wikipedia.org/wiki/Decision-mak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Marketin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Marketing" TargetMode="External"/><Relationship Id="rId11" Type="http://schemas.openxmlformats.org/officeDocument/2006/relationships/hyperlink" Target="https://en.wikipedia.org/wiki/Business_process" TargetMode="External"/><Relationship Id="rId5" Type="http://schemas.openxmlformats.org/officeDocument/2006/relationships/hyperlink" Target="https://en.wikipedia.org/wiki/Quantitative_data" TargetMode="External"/><Relationship Id="rId15" Type="http://schemas.openxmlformats.org/officeDocument/2006/relationships/hyperlink" Target="https://en.wikipedia.org/wiki/Public_policies" TargetMode="External"/><Relationship Id="rId10" Type="http://schemas.openxmlformats.org/officeDocument/2006/relationships/hyperlink" Target="https://en.wikipedia.org/wiki/Marketing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en.wikipedia.org/wiki/Qualitative_data" TargetMode="External"/><Relationship Id="rId9" Type="http://schemas.openxmlformats.org/officeDocument/2006/relationships/hyperlink" Target="https://en.wikipedia.org/wiki/Market_research" TargetMode="External"/><Relationship Id="rId14" Type="http://schemas.openxmlformats.org/officeDocument/2006/relationships/hyperlink" Target="https://en.wikipedia.org/wiki/Marketing_managemen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782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2024-12-09T00:20:00Z</dcterms:created>
  <dcterms:modified xsi:type="dcterms:W3CDTF">2024-12-09T00:23:00Z</dcterms:modified>
</cp:coreProperties>
</file>