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الجمهورية الجزائرية الشعبية الديمقراطية</w:t>
      </w: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وزارة التعليم العالي والبحث العلمي</w:t>
      </w: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جامعة العربي بن مهيدي -أم البواقي-</w:t>
      </w: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كلية العلوم الإنسانية والاجتماعية</w:t>
      </w: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كلية العلوم الإنسانية</w:t>
      </w:r>
    </w:p>
    <w:p w:rsidR="007E7FB4" w:rsidRPr="007E7FB4" w:rsidRDefault="007E7FB4" w:rsidP="007E7FB4">
      <w:pPr>
        <w:bidi/>
        <w:spacing w:before="120" w:after="120" w:line="276" w:lineRule="auto"/>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noProof/>
          <w:color w:val="000000" w:themeColor="text1"/>
          <w:sz w:val="36"/>
          <w:szCs w:val="36"/>
          <w:rtl/>
          <w:lang w:val="ar-SA"/>
        </w:rPr>
        <mc:AlternateContent>
          <mc:Choice Requires="wps">
            <w:drawing>
              <wp:anchor distT="0" distB="0" distL="114300" distR="114300" simplePos="0" relativeHeight="251659264" behindDoc="1" locked="0" layoutInCell="1" allowOverlap="1" wp14:anchorId="5589FA95" wp14:editId="295EFCD3">
                <wp:simplePos x="0" y="0"/>
                <wp:positionH relativeFrom="column">
                  <wp:posOffset>-137795</wp:posOffset>
                </wp:positionH>
                <wp:positionV relativeFrom="paragraph">
                  <wp:posOffset>66560</wp:posOffset>
                </wp:positionV>
                <wp:extent cx="5832186" cy="2382520"/>
                <wp:effectExtent l="0" t="0" r="10160" b="17780"/>
                <wp:wrapNone/>
                <wp:docPr id="3" name="Rectangle : coins arrondis 3"/>
                <wp:cNvGraphicFramePr/>
                <a:graphic xmlns:a="http://schemas.openxmlformats.org/drawingml/2006/main">
                  <a:graphicData uri="http://schemas.microsoft.com/office/word/2010/wordprocessingShape">
                    <wps:wsp>
                      <wps:cNvSpPr/>
                      <wps:spPr>
                        <a:xfrm>
                          <a:off x="0" y="0"/>
                          <a:ext cx="5832186" cy="23825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7FB4" w:rsidRPr="007E7FB4" w:rsidRDefault="007E7FB4" w:rsidP="007E7FB4">
                            <w:pPr>
                              <w:jc w:val="center"/>
                              <w:rPr>
                                <w:rFonts w:ascii="Traditional Arabic" w:hAnsi="Traditional Arabic" w:cs="Traditional Arabic"/>
                                <w:b/>
                                <w:bCs/>
                                <w:color w:val="000000" w:themeColor="text1"/>
                                <w:sz w:val="96"/>
                                <w:szCs w:val="96"/>
                              </w:rPr>
                            </w:pPr>
                            <w:r w:rsidRPr="007E7FB4">
                              <w:rPr>
                                <w:rFonts w:ascii="Traditional Arabic" w:hAnsi="Traditional Arabic" w:cs="Traditional Arabic"/>
                                <w:b/>
                                <w:bCs/>
                                <w:color w:val="000000" w:themeColor="text1"/>
                                <w:sz w:val="96"/>
                                <w:szCs w:val="96"/>
                                <w:rtl/>
                              </w:rPr>
                              <w:t>محاضرات تاريخ الجزائر الثقافي الحديث والمعاصر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9FA95" id="Rectangle : coins arrondis 3" o:spid="_x0000_s1026" style="position:absolute;left:0;text-align:left;margin-left:-10.85pt;margin-top:5.25pt;width:459.25pt;height:18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NftgQIAADUFAAAOAAAAZHJzL2Uyb0RvYy54bWysVEtu2zAQ3RfoHQjuG1lykrpC5MBIkKJA&#13;&#10;kBhJiqxpirSJUhyWpC25p+lZerIOKVlJU6+KbiiOZt583/Disms02QnnFZiK5icTSoThUCuzrujX&#13;&#10;p5sPM0p8YKZmGoyo6F54ejl//+6itaUoYAO6Fo6gE+PL1lZ0E4Its8zzjWiYPwErDColuIYFFN06&#13;&#10;qx1r0Xujs2IyOc9acLV1wIX3+Pe6V9J58i+l4OFeSi8C0RXF3EI6XTpX8czmF6xcO2Y3ig9psH/I&#13;&#10;omHKYNDR1TULjGyd+stVo7gDDzKccGgykFJxkWrAavLJm2oeN8yKVAs2x9uxTf7/ueV3u6Ujqq7o&#13;&#10;lBLDGhzRAzaNmbUWv36WhIMynjDnwNTKk2lsWGt9ibhHu3SD5PEaq++ka+IX6yJdavJ+bLLoAuH4&#13;&#10;82w2LfLZOSUcdcV0VpwVaQzZC9w6Hz4LaEi8VNTB1tQxq9Rhtrv1AeOi/cEOhZhTn0W6hb0WMRFt&#13;&#10;HoTE8jBukdCJWOJKO7JjSAnGuTDhPFaF/pJ1hEml9QjMjwF1yAfQYBthIhFuBE6OAf+MOCJSVDBh&#13;&#10;BDfKgDvmoP42Ru7tD9X3NcfyQ7fqhsmsoN7jgB30zPeW3yhs6i3zYckcUh2XAtc33OMhNbQVheFG&#13;&#10;yQbcj2P/oz0yELWUtLg6FfXft8wJSvQXg9z8lJ+exl1LwunZR5wvca81q9cas22uAEeR40NhebpG&#13;&#10;+6APV+mgecYtX8SoqGKGY+yK8uAOwlXoVxrfCS4Wi2SG+2VZuDWPlkfnscGRL0/dM3N2YFZAUt7B&#13;&#10;Yc1Y+YZbvW1EGlhsA0iViBdb3Pd1aD3uZuLP8I7E5X8tJ6uX127+GwAA//8DAFBLAwQUAAYACAAA&#13;&#10;ACEAst2lUuMAAAAPAQAADwAAAGRycy9kb3ducmV2LnhtbEyPzU7DMBCE70i8g7VIXFDrNCg/pHGq&#13;&#10;isIDUODAzY2XJMJeR7HbBp6e5UQvK61mdna+ejM7K044hcGTgtUyAYHUejNQp+Dt9XlRgghRk9HW&#13;&#10;Eyr4xgCb5vqq1pXxZ3rB0z52gkMoVFpBH+NYSRnaHp0OSz8isfbpJ6cjr1MnzaTPHO6sTJMkl04P&#13;&#10;xB96PeJjj+3X/ugU+Gyr735i+l48fRiLo23zfFcqdXsz79Y8tmsQEef4fwF/DNwfGi528EcyQVgF&#13;&#10;i3RVsJWFJAPBhvIhZ6CDgvsyK0A2tbzkaH4BAAD//wMAUEsBAi0AFAAGAAgAAAAhALaDOJL+AAAA&#13;&#10;4QEAABMAAAAAAAAAAAAAAAAAAAAAAFtDb250ZW50X1R5cGVzXS54bWxQSwECLQAUAAYACAAAACEA&#13;&#10;OP0h/9YAAACUAQAACwAAAAAAAAAAAAAAAAAvAQAAX3JlbHMvLnJlbHNQSwECLQAUAAYACAAAACEA&#13;&#10;rwzX7YECAAA1BQAADgAAAAAAAAAAAAAAAAAuAgAAZHJzL2Uyb0RvYy54bWxQSwECLQAUAAYACAAA&#13;&#10;ACEAst2lUuMAAAAPAQAADwAAAAAAAAAAAAAAAADbBAAAZHJzL2Rvd25yZXYueG1sUEsFBgAAAAAE&#13;&#10;AAQA8wAAAOsFAAAAAA==&#13;&#10;" fillcolor="white [3201]" strokecolor="#70ad47 [3209]" strokeweight="1pt">
                <v:stroke joinstyle="miter"/>
                <v:textbox>
                  <w:txbxContent>
                    <w:p w:rsidR="007E7FB4" w:rsidRPr="007E7FB4" w:rsidRDefault="007E7FB4" w:rsidP="007E7FB4">
                      <w:pPr>
                        <w:jc w:val="center"/>
                        <w:rPr>
                          <w:rFonts w:ascii="Traditional Arabic" w:hAnsi="Traditional Arabic" w:cs="Traditional Arabic"/>
                          <w:b/>
                          <w:bCs/>
                          <w:color w:val="000000" w:themeColor="text1"/>
                          <w:sz w:val="96"/>
                          <w:szCs w:val="96"/>
                        </w:rPr>
                      </w:pPr>
                      <w:r w:rsidRPr="007E7FB4">
                        <w:rPr>
                          <w:rFonts w:ascii="Traditional Arabic" w:hAnsi="Traditional Arabic" w:cs="Traditional Arabic"/>
                          <w:b/>
                          <w:bCs/>
                          <w:color w:val="000000" w:themeColor="text1"/>
                          <w:sz w:val="96"/>
                          <w:szCs w:val="96"/>
                          <w:rtl/>
                        </w:rPr>
                        <w:t>محاضرات تاريخ الجزائر الثقافي الحديث والمعاصر</w:t>
                      </w:r>
                    </w:p>
                  </w:txbxContent>
                </v:textbox>
              </v:roundrect>
            </w:pict>
          </mc:Fallback>
        </mc:AlternateContent>
      </w: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44"/>
          <w:szCs w:val="44"/>
          <w:rtl/>
        </w:rPr>
      </w:pPr>
      <w:r w:rsidRPr="007E7FB4">
        <w:rPr>
          <w:rFonts w:ascii="Traditional Arabic" w:hAnsi="Traditional Arabic" w:cs="Traditional Arabic"/>
          <w:b/>
          <w:bCs/>
          <w:color w:val="000000" w:themeColor="text1"/>
          <w:sz w:val="44"/>
          <w:szCs w:val="44"/>
          <w:rtl/>
        </w:rPr>
        <w:t xml:space="preserve">إعداد الأستاذ </w:t>
      </w:r>
      <w:proofErr w:type="spellStart"/>
      <w:r w:rsidRPr="007E7FB4">
        <w:rPr>
          <w:rFonts w:ascii="Traditional Arabic" w:hAnsi="Traditional Arabic" w:cs="Traditional Arabic"/>
          <w:b/>
          <w:bCs/>
          <w:color w:val="000000" w:themeColor="text1"/>
          <w:sz w:val="44"/>
          <w:szCs w:val="44"/>
          <w:rtl/>
        </w:rPr>
        <w:t>قرباش</w:t>
      </w:r>
      <w:proofErr w:type="spellEnd"/>
      <w:r w:rsidRPr="007E7FB4">
        <w:rPr>
          <w:rFonts w:ascii="Traditional Arabic" w:hAnsi="Traditional Arabic" w:cs="Traditional Arabic"/>
          <w:b/>
          <w:bCs/>
          <w:color w:val="000000" w:themeColor="text1"/>
          <w:sz w:val="44"/>
          <w:szCs w:val="44"/>
          <w:rtl/>
        </w:rPr>
        <w:t xml:space="preserve"> بلقاسم</w:t>
      </w: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36"/>
          <w:szCs w:val="36"/>
          <w:rtl/>
        </w:rPr>
      </w:pPr>
    </w:p>
    <w:p w:rsidR="00D57247" w:rsidRPr="007E7FB4" w:rsidRDefault="00D57247" w:rsidP="00D57247">
      <w:pPr>
        <w:bidi/>
        <w:spacing w:before="120" w:after="120" w:line="276" w:lineRule="auto"/>
        <w:jc w:val="both"/>
        <w:rPr>
          <w:rFonts w:ascii="Traditional Arabic" w:hAnsi="Traditional Arabic" w:cs="Traditional Arabic"/>
          <w:b/>
          <w:bCs/>
          <w:color w:val="000000" w:themeColor="text1"/>
          <w:sz w:val="36"/>
          <w:szCs w:val="36"/>
          <w:rtl/>
        </w:rPr>
      </w:pPr>
    </w:p>
    <w:p w:rsidR="007E7FB4" w:rsidRPr="007E7FB4" w:rsidRDefault="007E7FB4" w:rsidP="007E7FB4">
      <w:pPr>
        <w:bidi/>
        <w:spacing w:before="120" w:after="120" w:line="276" w:lineRule="auto"/>
        <w:jc w:val="center"/>
        <w:rPr>
          <w:rFonts w:ascii="Traditional Arabic" w:hAnsi="Traditional Arabic" w:cs="Traditional Arabic"/>
          <w:b/>
          <w:bCs/>
          <w:color w:val="000000" w:themeColor="text1"/>
          <w:sz w:val="36"/>
          <w:szCs w:val="36"/>
          <w:rtl/>
        </w:rPr>
      </w:pPr>
      <w:r w:rsidRPr="007E7FB4">
        <w:rPr>
          <w:rFonts w:ascii="Traditional Arabic" w:hAnsi="Traditional Arabic" w:cs="Traditional Arabic"/>
          <w:b/>
          <w:bCs/>
          <w:color w:val="000000" w:themeColor="text1"/>
          <w:sz w:val="36"/>
          <w:szCs w:val="36"/>
          <w:rtl/>
        </w:rPr>
        <w:t>2019-2020م</w:t>
      </w:r>
    </w:p>
    <w:p w:rsidR="007E7FB4" w:rsidRDefault="007E7FB4" w:rsidP="007E7FB4">
      <w:pPr>
        <w:bidi/>
        <w:spacing w:before="120" w:after="120" w:line="276" w:lineRule="auto"/>
        <w:jc w:val="both"/>
        <w:rPr>
          <w:rFonts w:ascii="Simplified Arabic" w:hAnsi="Simplified Arabic" w:cs="Simplified Arabic"/>
          <w:color w:val="000000" w:themeColor="text1"/>
          <w:sz w:val="32"/>
          <w:szCs w:val="32"/>
          <w:rtl/>
        </w:rPr>
      </w:pPr>
    </w:p>
    <w:p w:rsidR="007E7FB4" w:rsidRPr="007E7FB4" w:rsidRDefault="007E7FB4" w:rsidP="007E7FB4">
      <w:pPr>
        <w:bidi/>
        <w:spacing w:before="100" w:beforeAutospacing="1" w:after="100" w:afterAutospacing="1" w:line="276" w:lineRule="auto"/>
        <w:jc w:val="center"/>
        <w:rPr>
          <w:rFonts w:ascii="Simplified Arabic" w:hAnsi="Simplified Arabic" w:cs="Simplified Arabic"/>
          <w:bCs/>
          <w:color w:val="000000" w:themeColor="text1"/>
          <w:sz w:val="40"/>
          <w:szCs w:val="40"/>
          <w:rtl/>
        </w:rPr>
      </w:pPr>
      <w:r w:rsidRPr="007E7FB4">
        <w:rPr>
          <w:rFonts w:ascii="Traditional Arabic" w:hAnsi="Traditional Arabic" w:cs="Traditional Arabic" w:hint="cs"/>
          <w:b/>
          <w:bCs/>
          <w:color w:val="000000" w:themeColor="text1"/>
          <w:sz w:val="48"/>
          <w:szCs w:val="48"/>
          <w:rtl/>
        </w:rPr>
        <w:t>الفهرس العام</w:t>
      </w:r>
    </w:p>
    <w:tbl>
      <w:tblPr>
        <w:tblStyle w:val="Grilledutableau"/>
        <w:bidiVisual/>
        <w:tblW w:w="9123" w:type="dxa"/>
        <w:tblLook w:val="04A0" w:firstRow="1" w:lastRow="0" w:firstColumn="1" w:lastColumn="0" w:noHBand="0" w:noVBand="1"/>
      </w:tblPr>
      <w:tblGrid>
        <w:gridCol w:w="7573"/>
        <w:gridCol w:w="1550"/>
      </w:tblGrid>
      <w:tr w:rsidR="007E7FB4" w:rsidTr="00EF5C8E">
        <w:tc>
          <w:tcPr>
            <w:tcW w:w="7573" w:type="dxa"/>
          </w:tcPr>
          <w:p w:rsidR="007E7FB4" w:rsidRPr="007E7FB4" w:rsidRDefault="007E7FB4" w:rsidP="007E7FB4">
            <w:pPr>
              <w:bidi/>
              <w:spacing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t>المحاضرة الأولى: السياسة التعليمية الفرنسية في الجزائر 1830-1962م.</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03</w:t>
            </w:r>
          </w:p>
        </w:tc>
      </w:tr>
      <w:tr w:rsidR="007E7FB4" w:rsidTr="00EF5C8E">
        <w:tc>
          <w:tcPr>
            <w:tcW w:w="7573" w:type="dxa"/>
          </w:tcPr>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t>المحاضرة الثانية: النظام التعليمي الفرنسي 1830-1914م.</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6</w:t>
            </w:r>
          </w:p>
        </w:tc>
      </w:tr>
      <w:tr w:rsidR="007E7FB4" w:rsidTr="00EF5C8E">
        <w:tc>
          <w:tcPr>
            <w:tcW w:w="7573" w:type="dxa"/>
          </w:tcPr>
          <w:p w:rsidR="007E7FB4" w:rsidRPr="007E7FB4" w:rsidRDefault="007E7FB4" w:rsidP="007E7FB4">
            <w:pPr>
              <w:bidi/>
              <w:spacing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t xml:space="preserve">المحاضرة الثالثة: </w:t>
            </w:r>
            <w:r w:rsidRPr="007E7FB4">
              <w:rPr>
                <w:rFonts w:ascii="Traditional Arabic" w:hAnsi="Traditional Arabic" w:cs="Traditional Arabic" w:hint="cs"/>
                <w:b/>
                <w:bCs/>
                <w:color w:val="000000" w:themeColor="text1"/>
                <w:sz w:val="40"/>
                <w:szCs w:val="40"/>
                <w:rtl/>
              </w:rPr>
              <w:t>العلماء والمعلمين والنخبة في الجزائر المحتلة.</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9</w:t>
            </w:r>
          </w:p>
        </w:tc>
      </w:tr>
      <w:tr w:rsidR="007E7FB4" w:rsidTr="00EF5C8E">
        <w:tc>
          <w:tcPr>
            <w:tcW w:w="7573" w:type="dxa"/>
          </w:tcPr>
          <w:p w:rsidR="007E7FB4" w:rsidRPr="007E7FB4" w:rsidRDefault="007E7FB4" w:rsidP="007E7FB4">
            <w:pPr>
              <w:bidi/>
              <w:spacing w:line="276" w:lineRule="auto"/>
              <w:jc w:val="both"/>
              <w:rPr>
                <w:rFonts w:ascii="Traditional Arabic" w:hAnsi="Traditional Arabic" w:cs="Traditional Arabic"/>
                <w:b/>
                <w:bCs/>
                <w:color w:val="222222"/>
                <w:sz w:val="40"/>
                <w:szCs w:val="40"/>
                <w:shd w:val="clear" w:color="auto" w:fill="FFFFFF"/>
                <w:rtl/>
              </w:rPr>
            </w:pPr>
            <w:r w:rsidRPr="007E7FB4">
              <w:rPr>
                <w:rFonts w:ascii="Traditional Arabic" w:hAnsi="Traditional Arabic" w:cs="Traditional Arabic" w:hint="cs"/>
                <w:b/>
                <w:bCs/>
                <w:color w:val="222222"/>
                <w:sz w:val="40"/>
                <w:szCs w:val="40"/>
                <w:shd w:val="clear" w:color="auto" w:fill="FFFFFF"/>
                <w:rtl/>
              </w:rPr>
              <w:t>المحاضرة الرابعة: وضعية العلماء المسلمين في الجزائر المحتلة 1830-1962م.</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12</w:t>
            </w:r>
          </w:p>
        </w:tc>
      </w:tr>
      <w:tr w:rsidR="007E7FB4" w:rsidTr="00EF5C8E">
        <w:tc>
          <w:tcPr>
            <w:tcW w:w="7573" w:type="dxa"/>
          </w:tcPr>
          <w:p w:rsidR="007E7FB4" w:rsidRPr="007E7FB4" w:rsidRDefault="007E7FB4" w:rsidP="007E7FB4">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hint="cs"/>
                <w:b/>
                <w:bCs/>
                <w:color w:val="000000" w:themeColor="text1"/>
                <w:sz w:val="40"/>
                <w:szCs w:val="40"/>
                <w:rtl/>
              </w:rPr>
              <w:t>المحاضرة الخامسة: الطرق الصوفية خلال العهد العثماني 1500-1830م.</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16</w:t>
            </w:r>
          </w:p>
        </w:tc>
      </w:tr>
      <w:tr w:rsidR="007E7FB4" w:rsidTr="00EF5C8E">
        <w:tc>
          <w:tcPr>
            <w:tcW w:w="7573" w:type="dxa"/>
          </w:tcPr>
          <w:p w:rsidR="007E7FB4" w:rsidRPr="007E7FB4" w:rsidRDefault="007E7FB4" w:rsidP="007E7FB4">
            <w:pPr>
              <w:pStyle w:val="Paragraphedeliste"/>
              <w:bidi/>
              <w:spacing w:before="120" w:after="120" w:line="276" w:lineRule="auto"/>
              <w:ind w:left="0"/>
              <w:jc w:val="both"/>
              <w:rPr>
                <w:rFonts w:ascii="Traditional Arabic" w:hAnsi="Traditional Arabic" w:cs="Traditional Arabic"/>
                <w:b/>
                <w:bCs/>
                <w:sz w:val="40"/>
                <w:szCs w:val="40"/>
                <w:rtl/>
              </w:rPr>
            </w:pPr>
            <w:r w:rsidRPr="007E7FB4">
              <w:rPr>
                <w:rFonts w:ascii="Traditional Arabic" w:hAnsi="Traditional Arabic" w:cs="Traditional Arabic" w:hint="cs"/>
                <w:b/>
                <w:bCs/>
                <w:sz w:val="40"/>
                <w:szCs w:val="40"/>
                <w:rtl/>
              </w:rPr>
              <w:t>المحاضرة السادسة: أعلام الصوفية في الجزائر العثمانية 1500-1830م.</w:t>
            </w:r>
          </w:p>
        </w:tc>
        <w:tc>
          <w:tcPr>
            <w:tcW w:w="1550" w:type="dxa"/>
          </w:tcPr>
          <w:p w:rsidR="007E7FB4" w:rsidRPr="00767EC3" w:rsidRDefault="00EF5C8E" w:rsidP="00AF1E40">
            <w:pPr>
              <w:bidi/>
              <w:spacing w:before="120" w:after="120" w:line="276" w:lineRule="auto"/>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19</w:t>
            </w:r>
          </w:p>
        </w:tc>
      </w:tr>
    </w:tbl>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color w:val="000000" w:themeColor="text1"/>
          <w:sz w:val="36"/>
          <w:szCs w:val="36"/>
          <w:rtl/>
        </w:rPr>
      </w:pPr>
    </w:p>
    <w:p w:rsidR="005637E0" w:rsidRPr="00836FFF" w:rsidRDefault="005637E0" w:rsidP="005637E0">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lastRenderedPageBreak/>
        <w:t>المحاضرة الأولى: السياسة التعليمية الفرنسية في الجزائر 1830-1962م.</w:t>
      </w:r>
    </w:p>
    <w:p w:rsidR="005637E0" w:rsidRPr="00836FFF" w:rsidRDefault="005637E0" w:rsidP="005637E0">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1- أهداف السياسة التعليمية الفرنسية:</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كان الهدف من إنشاء نظام تعليمي استعماري موازي للتعليم التقليدي، </w:t>
      </w:r>
      <w:r w:rsidR="007A40B1">
        <w:rPr>
          <w:rFonts w:ascii="Traditional Arabic" w:eastAsia="Times New Roman" w:hAnsi="Traditional Arabic" w:cs="Traditional Arabic" w:hint="cs"/>
          <w:color w:val="000000" w:themeColor="text1"/>
          <w:sz w:val="36"/>
          <w:szCs w:val="36"/>
          <w:rtl/>
          <w:lang w:val="fr-FR"/>
        </w:rPr>
        <w:t>يهدف</w:t>
      </w:r>
      <w:r w:rsidRPr="00836FFF">
        <w:rPr>
          <w:rFonts w:ascii="Traditional Arabic" w:eastAsia="Times New Roman" w:hAnsi="Traditional Arabic" w:cs="Traditional Arabic"/>
          <w:color w:val="000000" w:themeColor="text1"/>
          <w:sz w:val="36"/>
          <w:szCs w:val="36"/>
          <w:rtl/>
          <w:lang w:val="fr-FR"/>
        </w:rPr>
        <w:t xml:space="preserve"> إلى </w:t>
      </w:r>
      <w:r w:rsidR="007A40B1">
        <w:rPr>
          <w:rFonts w:ascii="Traditional Arabic" w:eastAsia="Times New Roman" w:hAnsi="Traditional Arabic" w:cs="Traditional Arabic" w:hint="cs"/>
          <w:color w:val="000000" w:themeColor="text1"/>
          <w:sz w:val="36"/>
          <w:szCs w:val="36"/>
          <w:rtl/>
          <w:lang w:val="fr-FR"/>
        </w:rPr>
        <w:t>ال</w:t>
      </w:r>
      <w:r w:rsidRPr="00836FFF">
        <w:rPr>
          <w:rFonts w:ascii="Traditional Arabic" w:eastAsia="Times New Roman" w:hAnsi="Traditional Arabic" w:cs="Traditional Arabic"/>
          <w:color w:val="000000" w:themeColor="text1"/>
          <w:sz w:val="36"/>
          <w:szCs w:val="36"/>
          <w:rtl/>
          <w:lang w:val="fr-FR"/>
        </w:rPr>
        <w:t>قضاء على الثقافة الوطنية، وفصل المجتمع الجزائري عن ماضيه من خلال محو فكرة الأمة الإسلامية وتحييده عن انتمائه المشرقي.</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محاربة التعليم العربي والإسلامي وتقزيم دور المساجد والزوايا والكتاتيب.</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إحلال اللغة الفرنسية مكان العربية، وذلك باستخدام</w:t>
      </w:r>
      <w:r w:rsidR="007A40B1">
        <w:rPr>
          <w:rFonts w:ascii="Traditional Arabic" w:eastAsia="Times New Roman" w:hAnsi="Traditional Arabic" w:cs="Traditional Arabic" w:hint="cs"/>
          <w:color w:val="000000" w:themeColor="text1"/>
          <w:sz w:val="36"/>
          <w:szCs w:val="36"/>
          <w:rtl/>
          <w:lang w:val="fr-FR"/>
        </w:rPr>
        <w:t>ها</w:t>
      </w:r>
      <w:r w:rsidRPr="00836FFF">
        <w:rPr>
          <w:rFonts w:ascii="Traditional Arabic" w:eastAsia="Times New Roman" w:hAnsi="Traditional Arabic" w:cs="Traditional Arabic"/>
          <w:color w:val="000000" w:themeColor="text1"/>
          <w:sz w:val="36"/>
          <w:szCs w:val="36"/>
          <w:rtl/>
          <w:lang w:val="fr-FR"/>
        </w:rPr>
        <w:t xml:space="preserve"> في تعليم الأهالي.</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نشر الديانة المسيحية التي جاءت لتحل محل الإسلام، ويمكن أن يلاحظ المطلع أن زوال النظام العسكري وقدوم النظام المدني جعل المعمرين يتحكمون في مقاليد الحكم ويحاربون الإسلام باستغلال وضعية المجتمع الجزائري</w:t>
      </w:r>
      <w:r w:rsidR="00D679E4">
        <w:rPr>
          <w:rFonts w:ascii="Traditional Arabic" w:eastAsia="Times New Roman" w:hAnsi="Traditional Arabic" w:cs="Traditional Arabic" w:hint="cs"/>
          <w:color w:val="000000" w:themeColor="text1"/>
          <w:sz w:val="36"/>
          <w:szCs w:val="36"/>
          <w:rtl/>
          <w:lang w:val="fr-FR"/>
        </w:rPr>
        <w:t>، ودعم الآباء المسيحيين في نشر الديانة المسيحية.</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كان يهدف الإدماج لإذابة المجتمع الجزائري في الثقافة الفرنسية، وقد استغل الفرنسيون سياسة فرق تسد، </w:t>
      </w:r>
      <w:r w:rsidR="00D679E4">
        <w:rPr>
          <w:rFonts w:ascii="Traditional Arabic" w:eastAsia="Times New Roman" w:hAnsi="Traditional Arabic" w:cs="Traditional Arabic" w:hint="cs"/>
          <w:color w:val="000000" w:themeColor="text1"/>
          <w:sz w:val="36"/>
          <w:szCs w:val="36"/>
          <w:rtl/>
          <w:lang w:val="fr-FR"/>
        </w:rPr>
        <w:t>و</w:t>
      </w:r>
      <w:r w:rsidRPr="00836FFF">
        <w:rPr>
          <w:rFonts w:ascii="Traditional Arabic" w:eastAsia="Times New Roman" w:hAnsi="Traditional Arabic" w:cs="Traditional Arabic"/>
          <w:color w:val="000000" w:themeColor="text1"/>
          <w:sz w:val="36"/>
          <w:szCs w:val="36"/>
          <w:rtl/>
          <w:lang w:val="fr-FR"/>
        </w:rPr>
        <w:t>ركزوا جهودهم على منطقة القبائل، أين أظهرت العديد من الكتابات منذ السنوات الأولى أن سكان هاته المناطق أقرب إلى الأوربيين منهم إلى العرب، وعليه يجب فرنستهم...".</w:t>
      </w:r>
    </w:p>
    <w:p w:rsidR="005637E0" w:rsidRPr="00836FFF" w:rsidRDefault="005637E0" w:rsidP="005637E0">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 xml:space="preserve">2- الوسائل المستخدمة لتحقيق أهداف السياسة </w:t>
      </w:r>
      <w:proofErr w:type="spellStart"/>
      <w:r w:rsidRPr="00836FFF">
        <w:rPr>
          <w:rFonts w:ascii="Traditional Arabic" w:hAnsi="Traditional Arabic" w:cs="Traditional Arabic"/>
          <w:b/>
          <w:bCs/>
          <w:color w:val="000000" w:themeColor="text1"/>
          <w:sz w:val="36"/>
          <w:szCs w:val="36"/>
          <w:rtl/>
        </w:rPr>
        <w:t>الإستعمارية</w:t>
      </w:r>
      <w:proofErr w:type="spellEnd"/>
      <w:r w:rsidRPr="00836FFF">
        <w:rPr>
          <w:rFonts w:ascii="Traditional Arabic" w:hAnsi="Traditional Arabic" w:cs="Traditional Arabic"/>
          <w:b/>
          <w:bCs/>
          <w:color w:val="000000" w:themeColor="text1"/>
          <w:sz w:val="36"/>
          <w:szCs w:val="36"/>
          <w:rtl/>
        </w:rPr>
        <w:t xml:space="preserve"> الفرنسية:</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استيلاء الفرنسيين على بعض البنايات المدرسية، وتحويلها إلى مكاتب إدارية مدنية أو عسكرية ومدارس أخرى اضطرت إلى إغلاق أبوابها بعد استشهاد معلميها في المعارك.</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تهجير ونفي الكثير من العلماء المسلمين، واختيار معلمين تبنوا النمط والثقافة الفرنسية.</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proofErr w:type="spellStart"/>
      <w:r w:rsidRPr="00836FFF">
        <w:rPr>
          <w:rFonts w:ascii="Traditional Arabic" w:eastAsia="Times New Roman" w:hAnsi="Traditional Arabic" w:cs="Traditional Arabic"/>
          <w:color w:val="000000" w:themeColor="text1"/>
          <w:sz w:val="36"/>
          <w:szCs w:val="36"/>
          <w:rtl/>
          <w:lang w:val="fr-FR"/>
        </w:rPr>
        <w:t>الإستيلاء</w:t>
      </w:r>
      <w:proofErr w:type="spellEnd"/>
      <w:r w:rsidRPr="00836FFF">
        <w:rPr>
          <w:rFonts w:ascii="Traditional Arabic" w:eastAsia="Times New Roman" w:hAnsi="Traditional Arabic" w:cs="Traditional Arabic"/>
          <w:color w:val="000000" w:themeColor="text1"/>
          <w:sz w:val="36"/>
          <w:szCs w:val="36"/>
          <w:rtl/>
          <w:lang w:val="fr-FR"/>
        </w:rPr>
        <w:t xml:space="preserve"> على الأوقاف المساجد والزوايا باعتبارها الممون الرئيسي للتعليم العربي الجزائري.</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التشديد على التعليم الديني ومراقبته، وإغلاق الكثير من الزوايا والمساجد خاصة تلك المتواجدة في المدن الكبرى.</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lastRenderedPageBreak/>
        <w:t>تعيين فقهاء ومفتيين ذات انتماء فرنسي، وإلزامهم بالتعاون مع السلطات الفرنسية ضد أهل البلد.</w:t>
      </w:r>
    </w:p>
    <w:p w:rsidR="005637E0" w:rsidRPr="00836FFF" w:rsidRDefault="005637E0" w:rsidP="005637E0">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منع فتح المدارس العربية منذ صدور قانون 18-10-1892م الذي يقضي بعدم فتح أي مدرسة</w:t>
      </w:r>
      <w:r w:rsidR="004D5807">
        <w:rPr>
          <w:rFonts w:ascii="Traditional Arabic" w:eastAsia="Times New Roman" w:hAnsi="Traditional Arabic" w:cs="Traditional Arabic" w:hint="cs"/>
          <w:color w:val="000000" w:themeColor="text1"/>
          <w:sz w:val="36"/>
          <w:szCs w:val="36"/>
          <w:rtl/>
          <w:lang w:val="fr-FR"/>
        </w:rPr>
        <w:t xml:space="preserve"> عربية</w:t>
      </w:r>
      <w:r w:rsidRPr="00836FFF">
        <w:rPr>
          <w:rFonts w:ascii="Traditional Arabic" w:eastAsia="Times New Roman" w:hAnsi="Traditional Arabic" w:cs="Traditional Arabic"/>
          <w:color w:val="000000" w:themeColor="text1"/>
          <w:sz w:val="36"/>
          <w:szCs w:val="36"/>
          <w:rtl/>
          <w:lang w:val="fr-FR"/>
        </w:rPr>
        <w:t xml:space="preserve"> إلا برخصة من السلطات الفرنسية، ولتسلم هاته الرخصة: فيجب </w:t>
      </w:r>
      <w:r w:rsidR="003F712B" w:rsidRPr="00836FFF">
        <w:rPr>
          <w:rFonts w:ascii="Traditional Arabic" w:eastAsia="Times New Roman" w:hAnsi="Traditional Arabic" w:cs="Traditional Arabic"/>
          <w:color w:val="000000" w:themeColor="text1"/>
          <w:sz w:val="36"/>
          <w:szCs w:val="36"/>
          <w:rtl/>
          <w:lang w:val="fr-FR"/>
        </w:rPr>
        <w:t>الاستعلام</w:t>
      </w:r>
      <w:r w:rsidRPr="00836FFF">
        <w:rPr>
          <w:rFonts w:ascii="Traditional Arabic" w:eastAsia="Times New Roman" w:hAnsi="Traditional Arabic" w:cs="Traditional Arabic"/>
          <w:color w:val="000000" w:themeColor="text1"/>
          <w:sz w:val="36"/>
          <w:szCs w:val="36"/>
          <w:rtl/>
          <w:lang w:val="fr-FR"/>
        </w:rPr>
        <w:t xml:space="preserve"> حول صا</w:t>
      </w:r>
      <w:r w:rsidR="0091315D" w:rsidRPr="00836FFF">
        <w:rPr>
          <w:rFonts w:ascii="Traditional Arabic" w:eastAsia="Times New Roman" w:hAnsi="Traditional Arabic" w:cs="Traditional Arabic"/>
          <w:color w:val="000000" w:themeColor="text1"/>
          <w:sz w:val="36"/>
          <w:szCs w:val="36"/>
          <w:rtl/>
          <w:lang w:val="fr-FR"/>
        </w:rPr>
        <w:t>حب المدرسة وانتماءاته.</w:t>
      </w:r>
    </w:p>
    <w:p w:rsidR="000F6FA5" w:rsidRPr="00836FFF" w:rsidRDefault="000F6FA5" w:rsidP="000F6FA5">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خاضت الإدارة </w:t>
      </w:r>
      <w:r w:rsidR="003F712B" w:rsidRPr="00836FFF">
        <w:rPr>
          <w:rFonts w:ascii="Traditional Arabic" w:eastAsia="Times New Roman" w:hAnsi="Traditional Arabic" w:cs="Traditional Arabic"/>
          <w:color w:val="000000" w:themeColor="text1"/>
          <w:sz w:val="36"/>
          <w:szCs w:val="36"/>
          <w:rtl/>
          <w:lang w:val="fr-FR"/>
        </w:rPr>
        <w:t>الاستعمارية</w:t>
      </w:r>
      <w:r w:rsidRPr="00836FFF">
        <w:rPr>
          <w:rFonts w:ascii="Traditional Arabic" w:eastAsia="Times New Roman" w:hAnsi="Traditional Arabic" w:cs="Traditional Arabic"/>
          <w:color w:val="000000" w:themeColor="text1"/>
          <w:sz w:val="36"/>
          <w:szCs w:val="36"/>
          <w:rtl/>
          <w:lang w:val="fr-FR"/>
        </w:rPr>
        <w:t xml:space="preserve"> حربها للقضاء على اللغة العربية باعتماد ثلاثة وسائل هي: الصحافة، المدارس والكتب والمخطوطات، فاستولى الفرنسيون على بعض البنايات المدرسية وحولوها إلى مكاتب إدارية </w:t>
      </w:r>
      <w:r w:rsidR="00595DAD">
        <w:rPr>
          <w:rFonts w:ascii="Traditional Arabic" w:eastAsia="Times New Roman" w:hAnsi="Traditional Arabic" w:cs="Traditional Arabic" w:hint="cs"/>
          <w:color w:val="000000" w:themeColor="text1"/>
          <w:sz w:val="36"/>
          <w:szCs w:val="36"/>
          <w:rtl/>
          <w:lang w:val="fr-FR"/>
        </w:rPr>
        <w:t>ف</w:t>
      </w:r>
      <w:r w:rsidRPr="00836FFF">
        <w:rPr>
          <w:rFonts w:ascii="Traditional Arabic" w:eastAsia="Times New Roman" w:hAnsi="Traditional Arabic" w:cs="Traditional Arabic"/>
          <w:color w:val="000000" w:themeColor="text1"/>
          <w:sz w:val="36"/>
          <w:szCs w:val="36"/>
          <w:rtl/>
          <w:lang w:val="fr-FR"/>
        </w:rPr>
        <w:t>اضطرت أخرى للإغلاق، وذلك ل</w:t>
      </w:r>
      <w:r w:rsidR="00647845">
        <w:rPr>
          <w:rFonts w:ascii="Traditional Arabic" w:eastAsia="Times New Roman" w:hAnsi="Traditional Arabic" w:cs="Traditional Arabic" w:hint="cs"/>
          <w:color w:val="000000" w:themeColor="text1"/>
          <w:sz w:val="36"/>
          <w:szCs w:val="36"/>
          <w:rtl/>
          <w:lang w:val="fr-FR"/>
        </w:rPr>
        <w:t xml:space="preserve">تجهيل المجتمع </w:t>
      </w:r>
      <w:r w:rsidR="0075389F">
        <w:rPr>
          <w:rFonts w:ascii="Traditional Arabic" w:eastAsia="Times New Roman" w:hAnsi="Traditional Arabic" w:cs="Traditional Arabic" w:hint="cs"/>
          <w:color w:val="000000" w:themeColor="text1"/>
          <w:sz w:val="36"/>
          <w:szCs w:val="36"/>
          <w:rtl/>
          <w:lang w:val="fr-FR"/>
        </w:rPr>
        <w:t>وتسهيل</w:t>
      </w:r>
      <w:r w:rsidRPr="00836FFF">
        <w:rPr>
          <w:rFonts w:ascii="Traditional Arabic" w:eastAsia="Times New Roman" w:hAnsi="Traditional Arabic" w:cs="Traditional Arabic"/>
          <w:color w:val="000000" w:themeColor="text1"/>
          <w:sz w:val="36"/>
          <w:szCs w:val="36"/>
          <w:rtl/>
          <w:lang w:val="fr-FR"/>
        </w:rPr>
        <w:t xml:space="preserve"> دمجه لاحقا في المنظومة الاجتماعية الفرنسية، بانتشار المدارس الفرنسية مكان العربية.</w:t>
      </w:r>
    </w:p>
    <w:p w:rsidR="00B959DB" w:rsidRPr="00836FFF" w:rsidRDefault="00B959DB" w:rsidP="00B959DB">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3- نتائج السياسة التعليمية الفرنسية:</w:t>
      </w:r>
    </w:p>
    <w:p w:rsidR="00B959DB" w:rsidRPr="00836FFF" w:rsidRDefault="00CF0133" w:rsidP="00CF0133">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تقديم التاريخ الفرنسي على </w:t>
      </w:r>
      <w:r w:rsidR="00DB0905">
        <w:rPr>
          <w:rFonts w:ascii="Traditional Arabic" w:eastAsia="Times New Roman" w:hAnsi="Traditional Arabic" w:cs="Traditional Arabic" w:hint="cs"/>
          <w:color w:val="000000" w:themeColor="text1"/>
          <w:sz w:val="36"/>
          <w:szCs w:val="36"/>
          <w:rtl/>
          <w:lang w:val="fr-FR"/>
        </w:rPr>
        <w:t>أنّ</w:t>
      </w:r>
      <w:r w:rsidRPr="00836FFF">
        <w:rPr>
          <w:rFonts w:ascii="Traditional Arabic" w:eastAsia="Times New Roman" w:hAnsi="Traditional Arabic" w:cs="Traditional Arabic"/>
          <w:color w:val="000000" w:themeColor="text1"/>
          <w:sz w:val="36"/>
          <w:szCs w:val="36"/>
          <w:rtl/>
          <w:lang w:val="fr-FR"/>
        </w:rPr>
        <w:t>ه التاريخ الوطني، ومحو فكرة الدولة الجزائرية تاريخيا، واعتبار المنطقة منطقة فراغ حضاري، فقد استطاعت فرنسا أن تكو</w:t>
      </w:r>
      <w:r w:rsidR="00112A8A">
        <w:rPr>
          <w:rFonts w:ascii="Traditional Arabic" w:eastAsia="Times New Roman" w:hAnsi="Traditional Arabic" w:cs="Traditional Arabic" w:hint="cs"/>
          <w:color w:val="000000" w:themeColor="text1"/>
          <w:sz w:val="36"/>
          <w:szCs w:val="36"/>
          <w:rtl/>
          <w:lang w:val="fr-FR"/>
        </w:rPr>
        <w:t>ّ</w:t>
      </w:r>
      <w:r w:rsidRPr="00836FFF">
        <w:rPr>
          <w:rFonts w:ascii="Traditional Arabic" w:eastAsia="Times New Roman" w:hAnsi="Traditional Arabic" w:cs="Traditional Arabic"/>
          <w:color w:val="000000" w:themeColor="text1"/>
          <w:sz w:val="36"/>
          <w:szCs w:val="36"/>
          <w:rtl/>
          <w:lang w:val="fr-FR"/>
        </w:rPr>
        <w:t xml:space="preserve">ن فئة ذابت في الثقافة الفرنسية </w:t>
      </w:r>
      <w:r w:rsidR="004A0641">
        <w:rPr>
          <w:rFonts w:ascii="Traditional Arabic" w:eastAsia="Times New Roman" w:hAnsi="Traditional Arabic" w:cs="Traditional Arabic" w:hint="cs"/>
          <w:color w:val="000000" w:themeColor="text1"/>
          <w:sz w:val="36"/>
          <w:szCs w:val="36"/>
          <w:rtl/>
          <w:lang w:val="fr-FR"/>
        </w:rPr>
        <w:t>و</w:t>
      </w:r>
      <w:r w:rsidRPr="00836FFF">
        <w:rPr>
          <w:rFonts w:ascii="Traditional Arabic" w:eastAsia="Times New Roman" w:hAnsi="Traditional Arabic" w:cs="Traditional Arabic"/>
          <w:color w:val="000000" w:themeColor="text1"/>
          <w:sz w:val="36"/>
          <w:szCs w:val="36"/>
          <w:rtl/>
          <w:lang w:val="fr-FR"/>
        </w:rPr>
        <w:t xml:space="preserve">دافعت دفاعا مستميتا </w:t>
      </w:r>
      <w:r w:rsidR="004A0641">
        <w:rPr>
          <w:rFonts w:ascii="Traditional Arabic" w:eastAsia="Times New Roman" w:hAnsi="Traditional Arabic" w:cs="Traditional Arabic" w:hint="cs"/>
          <w:color w:val="000000" w:themeColor="text1"/>
          <w:sz w:val="36"/>
          <w:szCs w:val="36"/>
          <w:rtl/>
          <w:lang w:val="fr-FR"/>
        </w:rPr>
        <w:t>عن أفكارها</w:t>
      </w:r>
      <w:r w:rsidRPr="00836FFF">
        <w:rPr>
          <w:rFonts w:ascii="Traditional Arabic" w:eastAsia="Times New Roman" w:hAnsi="Traditional Arabic" w:cs="Traditional Arabic"/>
          <w:color w:val="000000" w:themeColor="text1"/>
          <w:sz w:val="36"/>
          <w:szCs w:val="36"/>
          <w:rtl/>
          <w:lang w:val="fr-FR"/>
        </w:rPr>
        <w:t>، ففرحات عباس صرخ "لقد بحث عن الأمة الجزائرية في المقابر وكتب التاريخ ولم أجد شيئا"</w:t>
      </w:r>
      <w:r w:rsidR="00490F4B" w:rsidRPr="00836FFF">
        <w:rPr>
          <w:rFonts w:ascii="Traditional Arabic" w:eastAsia="Times New Roman" w:hAnsi="Traditional Arabic" w:cs="Traditional Arabic"/>
          <w:color w:val="000000" w:themeColor="text1"/>
          <w:sz w:val="36"/>
          <w:szCs w:val="36"/>
          <w:rtl/>
          <w:lang w:val="fr-FR"/>
        </w:rPr>
        <w:t xml:space="preserve">؛ ورغم الدفاع المستميت لهاته الفئة على الثقافة الفرنسية والدعوة </w:t>
      </w:r>
      <w:proofErr w:type="spellStart"/>
      <w:r w:rsidR="00490F4B" w:rsidRPr="00836FFF">
        <w:rPr>
          <w:rFonts w:ascii="Traditional Arabic" w:eastAsia="Times New Roman" w:hAnsi="Traditional Arabic" w:cs="Traditional Arabic"/>
          <w:color w:val="000000" w:themeColor="text1"/>
          <w:sz w:val="36"/>
          <w:szCs w:val="36"/>
          <w:rtl/>
          <w:lang w:val="fr-FR"/>
        </w:rPr>
        <w:t>للإندماج</w:t>
      </w:r>
      <w:proofErr w:type="spellEnd"/>
      <w:r w:rsidR="00490F4B" w:rsidRPr="00836FFF">
        <w:rPr>
          <w:rFonts w:ascii="Traditional Arabic" w:eastAsia="Times New Roman" w:hAnsi="Traditional Arabic" w:cs="Traditional Arabic"/>
          <w:color w:val="000000" w:themeColor="text1"/>
          <w:sz w:val="36"/>
          <w:szCs w:val="36"/>
          <w:rtl/>
          <w:lang w:val="fr-FR"/>
        </w:rPr>
        <w:t xml:space="preserve"> في المجتمع الفرنسي إلا أنهم طالما اعتبروا </w:t>
      </w:r>
      <w:r w:rsidR="00707753">
        <w:rPr>
          <w:rFonts w:ascii="Traditional Arabic" w:eastAsia="Times New Roman" w:hAnsi="Traditional Arabic" w:cs="Traditional Arabic" w:hint="cs"/>
          <w:color w:val="000000" w:themeColor="text1"/>
          <w:sz w:val="36"/>
          <w:szCs w:val="36"/>
          <w:rtl/>
          <w:lang w:val="fr-FR"/>
        </w:rPr>
        <w:t xml:space="preserve">من قبل الفرنسيين </w:t>
      </w:r>
      <w:r w:rsidR="00490F4B" w:rsidRPr="00836FFF">
        <w:rPr>
          <w:rFonts w:ascii="Traditional Arabic" w:eastAsia="Times New Roman" w:hAnsi="Traditional Arabic" w:cs="Traditional Arabic"/>
          <w:color w:val="000000" w:themeColor="text1"/>
          <w:sz w:val="36"/>
          <w:szCs w:val="36"/>
          <w:rtl/>
          <w:lang w:val="fr-FR"/>
        </w:rPr>
        <w:t xml:space="preserve">مواطنين من الدرجة الثانية. </w:t>
      </w:r>
    </w:p>
    <w:p w:rsidR="00490F4B" w:rsidRPr="00836FFF" w:rsidRDefault="00490F4B" w:rsidP="00490F4B">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فشل الفرنسيين في دمج الجزائريين في الثقافة الفرنسية؛ فقد رفض الكثير من الآباء ارسال أبنائهم إلى </w:t>
      </w:r>
      <w:r w:rsidR="00ED5741" w:rsidRPr="00836FFF">
        <w:rPr>
          <w:rFonts w:ascii="Traditional Arabic" w:eastAsia="Times New Roman" w:hAnsi="Traditional Arabic" w:cs="Traditional Arabic"/>
          <w:color w:val="000000" w:themeColor="text1"/>
          <w:sz w:val="36"/>
          <w:szCs w:val="36"/>
          <w:rtl/>
          <w:lang w:val="fr-FR"/>
        </w:rPr>
        <w:t xml:space="preserve">المدارس الفرنسية، ولأن المجتمع الجزائري كان أغلبيته </w:t>
      </w:r>
      <w:r w:rsidR="00731BAA" w:rsidRPr="00836FFF">
        <w:rPr>
          <w:rFonts w:ascii="Traditional Arabic" w:eastAsia="Times New Roman" w:hAnsi="Traditional Arabic" w:cs="Traditional Arabic"/>
          <w:color w:val="000000" w:themeColor="text1"/>
          <w:sz w:val="36"/>
          <w:szCs w:val="36"/>
          <w:rtl/>
          <w:lang w:val="fr-FR"/>
        </w:rPr>
        <w:t>من أهل الريف فقد أرسلوا أبناءهم إلى الكتاتيب لتعلم القرآن والعربية</w:t>
      </w:r>
      <w:r w:rsidR="009700A9" w:rsidRPr="00836FFF">
        <w:rPr>
          <w:rFonts w:ascii="Traditional Arabic" w:eastAsia="Times New Roman" w:hAnsi="Traditional Arabic" w:cs="Traditional Arabic"/>
          <w:color w:val="000000" w:themeColor="text1"/>
          <w:sz w:val="36"/>
          <w:szCs w:val="36"/>
          <w:rtl/>
          <w:lang w:val="fr-FR"/>
        </w:rPr>
        <w:t>،</w:t>
      </w:r>
      <w:r w:rsidR="00C3608E" w:rsidRPr="00836FFF">
        <w:rPr>
          <w:rFonts w:ascii="Traditional Arabic" w:eastAsia="Times New Roman" w:hAnsi="Traditional Arabic" w:cs="Traditional Arabic"/>
          <w:color w:val="000000" w:themeColor="text1"/>
          <w:sz w:val="36"/>
          <w:szCs w:val="36"/>
          <w:rtl/>
          <w:lang w:val="fr-FR"/>
        </w:rPr>
        <w:t xml:space="preserve"> وعبر عن فشل السياسة التعليمة الفرنسية أحد الموظفين الفرنسيين </w:t>
      </w:r>
      <w:proofErr w:type="spellStart"/>
      <w:r w:rsidR="00C3608E" w:rsidRPr="00836FFF">
        <w:rPr>
          <w:rFonts w:ascii="Traditional Arabic" w:eastAsia="Times New Roman" w:hAnsi="Traditional Arabic" w:cs="Traditional Arabic"/>
          <w:color w:val="000000" w:themeColor="text1"/>
          <w:sz w:val="36"/>
          <w:szCs w:val="36"/>
          <w:rtl/>
          <w:lang w:val="fr-FR"/>
        </w:rPr>
        <w:t>ماسكيردي</w:t>
      </w:r>
      <w:proofErr w:type="spellEnd"/>
      <w:r w:rsidR="00C3608E" w:rsidRPr="00836FFF">
        <w:rPr>
          <w:rFonts w:ascii="Traditional Arabic" w:eastAsia="Times New Roman" w:hAnsi="Traditional Arabic" w:cs="Traditional Arabic"/>
          <w:color w:val="000000" w:themeColor="text1"/>
          <w:sz w:val="36"/>
          <w:szCs w:val="36"/>
          <w:rtl/>
          <w:lang w:val="fr-FR"/>
        </w:rPr>
        <w:t xml:space="preserve">: لقد رفض الآباء ارسال أبنائهم إلى المدارس فهم يروننا كفارا"؛ وحتى بعض أولئك الذين التحقوا </w:t>
      </w:r>
      <w:proofErr w:type="spellStart"/>
      <w:r w:rsidR="00C3608E" w:rsidRPr="00836FFF">
        <w:rPr>
          <w:rFonts w:ascii="Traditional Arabic" w:eastAsia="Times New Roman" w:hAnsi="Traditional Arabic" w:cs="Traditional Arabic"/>
          <w:color w:val="000000" w:themeColor="text1"/>
          <w:sz w:val="36"/>
          <w:szCs w:val="36"/>
          <w:rtl/>
          <w:lang w:val="fr-FR"/>
        </w:rPr>
        <w:t>بهاته</w:t>
      </w:r>
      <w:proofErr w:type="spellEnd"/>
      <w:r w:rsidR="00C3608E" w:rsidRPr="00836FFF">
        <w:rPr>
          <w:rFonts w:ascii="Traditional Arabic" w:eastAsia="Times New Roman" w:hAnsi="Traditional Arabic" w:cs="Traditional Arabic"/>
          <w:color w:val="000000" w:themeColor="text1"/>
          <w:sz w:val="36"/>
          <w:szCs w:val="36"/>
          <w:rtl/>
          <w:lang w:val="fr-FR"/>
        </w:rPr>
        <w:t xml:space="preserve"> المدارس واصلوا دروس حفظ القرآن في الكتاتيب.</w:t>
      </w:r>
    </w:p>
    <w:p w:rsidR="00731BAA" w:rsidRPr="00836FFF" w:rsidRDefault="008C2877" w:rsidP="00731BAA">
      <w:pPr>
        <w:pStyle w:val="Paragraphedeliste"/>
        <w:numPr>
          <w:ilvl w:val="0"/>
          <w:numId w:val="3"/>
        </w:numPr>
        <w:bidi/>
        <w:spacing w:line="276" w:lineRule="auto"/>
        <w:jc w:val="both"/>
        <w:rPr>
          <w:rFonts w:ascii="Traditional Arabic" w:eastAsia="Times New Roman" w:hAnsi="Traditional Arabic" w:cs="Traditional Arabic"/>
          <w:color w:val="000000" w:themeColor="text1"/>
          <w:sz w:val="36"/>
          <w:szCs w:val="36"/>
          <w:rtl/>
          <w:lang w:val="fr-FR"/>
        </w:rPr>
      </w:pPr>
      <w:r w:rsidRPr="00836FFF">
        <w:rPr>
          <w:rFonts w:ascii="Traditional Arabic" w:eastAsia="Times New Roman" w:hAnsi="Traditional Arabic" w:cs="Traditional Arabic"/>
          <w:color w:val="000000" w:themeColor="text1"/>
          <w:sz w:val="36"/>
          <w:szCs w:val="36"/>
          <w:rtl/>
          <w:lang w:val="fr-FR"/>
        </w:rPr>
        <w:lastRenderedPageBreak/>
        <w:t>رغم المقاومة الجزائرية للت</w:t>
      </w:r>
      <w:r w:rsidR="00BE1670" w:rsidRPr="00836FFF">
        <w:rPr>
          <w:rFonts w:ascii="Traditional Arabic" w:eastAsia="Times New Roman" w:hAnsi="Traditional Arabic" w:cs="Traditional Arabic"/>
          <w:color w:val="000000" w:themeColor="text1"/>
          <w:sz w:val="36"/>
          <w:szCs w:val="36"/>
          <w:rtl/>
          <w:lang w:val="fr-FR"/>
        </w:rPr>
        <w:t>ع</w:t>
      </w:r>
      <w:r w:rsidRPr="00836FFF">
        <w:rPr>
          <w:rFonts w:ascii="Traditional Arabic" w:eastAsia="Times New Roman" w:hAnsi="Traditional Arabic" w:cs="Traditional Arabic"/>
          <w:color w:val="000000" w:themeColor="text1"/>
          <w:sz w:val="36"/>
          <w:szCs w:val="36"/>
          <w:rtl/>
          <w:lang w:val="fr-FR"/>
        </w:rPr>
        <w:t>ليم الفرنسي؛ إلا أن السياسة الفرنسية التعليمية استطاعت تحطيم التعليم التقليدي</w:t>
      </w:r>
      <w:r w:rsidR="00BE1670" w:rsidRPr="00836FFF">
        <w:rPr>
          <w:rFonts w:ascii="Traditional Arabic" w:eastAsia="Times New Roman" w:hAnsi="Traditional Arabic" w:cs="Traditional Arabic"/>
          <w:color w:val="000000" w:themeColor="text1"/>
          <w:sz w:val="36"/>
          <w:szCs w:val="36"/>
          <w:rtl/>
          <w:lang w:val="fr-FR"/>
        </w:rPr>
        <w:t xml:space="preserve">، </w:t>
      </w:r>
      <w:r w:rsidR="002E172A" w:rsidRPr="00836FFF">
        <w:rPr>
          <w:rFonts w:ascii="Traditional Arabic" w:eastAsia="Times New Roman" w:hAnsi="Traditional Arabic" w:cs="Traditional Arabic"/>
          <w:color w:val="000000" w:themeColor="text1"/>
          <w:sz w:val="36"/>
          <w:szCs w:val="36"/>
          <w:rtl/>
          <w:lang w:val="fr-FR"/>
        </w:rPr>
        <w:t>وتجهيل أغلبية المواطنين الجزائريين.</w:t>
      </w:r>
    </w:p>
    <w:p w:rsidR="005637E0" w:rsidRPr="00836FFF" w:rsidRDefault="004A1440" w:rsidP="005637E0">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قائمة المصادر والمراجع:</w:t>
      </w:r>
    </w:p>
    <w:p w:rsidR="00836FFF" w:rsidRPr="00A02F3F" w:rsidRDefault="00A02F3F" w:rsidP="00A02F3F">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proofErr w:type="spellStart"/>
      <w:r w:rsidR="00836FFF" w:rsidRPr="00A02F3F">
        <w:rPr>
          <w:rFonts w:ascii="Traditional Arabic" w:hAnsi="Traditional Arabic" w:cs="Traditional Arabic"/>
          <w:color w:val="000000" w:themeColor="text1"/>
          <w:sz w:val="36"/>
          <w:szCs w:val="36"/>
          <w:rtl/>
        </w:rPr>
        <w:t>بلحيدس</w:t>
      </w:r>
      <w:proofErr w:type="spellEnd"/>
      <w:r w:rsidR="00836FFF" w:rsidRPr="00A02F3F">
        <w:rPr>
          <w:rFonts w:ascii="Traditional Arabic" w:hAnsi="Traditional Arabic" w:cs="Traditional Arabic"/>
          <w:color w:val="000000" w:themeColor="text1"/>
          <w:sz w:val="36"/>
          <w:szCs w:val="36"/>
          <w:rtl/>
        </w:rPr>
        <w:t xml:space="preserve">، خديجة، مظاهر السياسة التعليمية في الجزائر خلال فترة الاحتلال 1830-1962م، مجلة جيل الدراسات الأدبية والفكرية، ع.46، جامعة معسكر، </w:t>
      </w:r>
      <w:r w:rsidR="00836FFF" w:rsidRPr="00A02F3F">
        <w:rPr>
          <w:rFonts w:ascii="Traditional Arabic" w:hAnsi="Traditional Arabic" w:cs="Traditional Arabic"/>
          <w:color w:val="000000" w:themeColor="text1"/>
          <w:sz w:val="36"/>
          <w:szCs w:val="36"/>
        </w:rPr>
        <w:t>2014</w:t>
      </w:r>
      <w:r w:rsidR="00836FFF" w:rsidRPr="00A02F3F">
        <w:rPr>
          <w:rFonts w:ascii="Traditional Arabic" w:hAnsi="Traditional Arabic" w:cs="Traditional Arabic"/>
          <w:color w:val="000000" w:themeColor="text1"/>
          <w:sz w:val="36"/>
          <w:szCs w:val="36"/>
          <w:rtl/>
        </w:rPr>
        <w:t>.</w:t>
      </w:r>
    </w:p>
    <w:p w:rsidR="00836FFF" w:rsidRPr="00A02F3F" w:rsidRDefault="00A02F3F" w:rsidP="00A02F3F">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00836FFF" w:rsidRPr="00A02F3F">
        <w:rPr>
          <w:rFonts w:ascii="Traditional Arabic" w:hAnsi="Traditional Arabic" w:cs="Traditional Arabic"/>
          <w:color w:val="000000" w:themeColor="text1"/>
          <w:sz w:val="36"/>
          <w:szCs w:val="36"/>
          <w:rtl/>
        </w:rPr>
        <w:t>بن ترزي خير الدين، التعليم في الجزائر خلال فترة الاحتلال، حوليات التاريخ والجغرافيا، ع04، جامعة بوزيعة، 2013.</w:t>
      </w:r>
    </w:p>
    <w:p w:rsidR="00A02F3F" w:rsidRPr="00A02F3F" w:rsidRDefault="00A02F3F" w:rsidP="00A02F3F">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Pr="00A02F3F">
        <w:rPr>
          <w:rFonts w:ascii="Traditional Arabic" w:hAnsi="Traditional Arabic" w:cs="Traditional Arabic" w:hint="cs"/>
          <w:color w:val="000000" w:themeColor="text1"/>
          <w:sz w:val="36"/>
          <w:szCs w:val="36"/>
          <w:rtl/>
        </w:rPr>
        <w:t xml:space="preserve">التعليم العالي في عهد </w:t>
      </w:r>
      <w:proofErr w:type="spellStart"/>
      <w:r w:rsidRPr="00A02F3F">
        <w:rPr>
          <w:rFonts w:ascii="Traditional Arabic" w:hAnsi="Traditional Arabic" w:cs="Traditional Arabic" w:hint="cs"/>
          <w:color w:val="000000" w:themeColor="text1"/>
          <w:sz w:val="36"/>
          <w:szCs w:val="36"/>
          <w:rtl/>
        </w:rPr>
        <w:t>الإستعمار</w:t>
      </w:r>
      <w:proofErr w:type="spellEnd"/>
      <w:r w:rsidRPr="00A02F3F">
        <w:rPr>
          <w:rFonts w:ascii="Traditional Arabic" w:hAnsi="Traditional Arabic" w:cs="Traditional Arabic" w:hint="cs"/>
          <w:color w:val="000000" w:themeColor="text1"/>
          <w:sz w:val="36"/>
          <w:szCs w:val="36"/>
          <w:rtl/>
        </w:rPr>
        <w:t xml:space="preserve"> الفرنسي، وزارة التعليم والبحث العلمي، الرابط: </w:t>
      </w:r>
      <w:r w:rsidRPr="00A02F3F">
        <w:rPr>
          <w:rFonts w:asciiTheme="majorBidi" w:hAnsiTheme="majorBidi" w:cstheme="majorBidi"/>
          <w:color w:val="000000" w:themeColor="text1"/>
          <w:sz w:val="28"/>
          <w:szCs w:val="28"/>
        </w:rPr>
        <w:t>https://bit.ly/2xd6LIW</w:t>
      </w:r>
    </w:p>
    <w:p w:rsidR="00A02F3F" w:rsidRPr="00A02F3F" w:rsidRDefault="00A02F3F" w:rsidP="00A02F3F">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00FE17D4">
        <w:rPr>
          <w:rFonts w:ascii="Traditional Arabic" w:hAnsi="Traditional Arabic" w:cs="Traditional Arabic" w:hint="cs"/>
          <w:color w:val="000000" w:themeColor="text1"/>
          <w:sz w:val="36"/>
          <w:szCs w:val="36"/>
          <w:rtl/>
        </w:rPr>
        <w:t>آسيا بلحسين رحوي، وضعية التعليم الجزائري غداة الاحتلال الفرنسي، دراسات نقدية، ع07، ديسمبر 2011م.</w:t>
      </w:r>
    </w:p>
    <w:p w:rsidR="00836FFF" w:rsidRPr="00836FFF" w:rsidRDefault="00836FFF" w:rsidP="00836FFF">
      <w:pPr>
        <w:bidi/>
        <w:spacing w:before="120" w:after="120" w:line="276" w:lineRule="auto"/>
        <w:ind w:left="360"/>
        <w:jc w:val="both"/>
        <w:rPr>
          <w:rFonts w:ascii="Traditional Arabic" w:hAnsi="Traditional Arabic" w:cs="Traditional Arabic"/>
          <w:color w:val="000000" w:themeColor="text1"/>
          <w:sz w:val="36"/>
          <w:szCs w:val="36"/>
        </w:rPr>
      </w:pPr>
    </w:p>
    <w:p w:rsidR="000531AA" w:rsidRPr="0035599A" w:rsidRDefault="000531AA" w:rsidP="000531AA">
      <w:pPr>
        <w:bidi/>
        <w:spacing w:after="100" w:afterAutospacing="1"/>
        <w:rPr>
          <w:rtl/>
        </w:rPr>
      </w:pPr>
    </w:p>
    <w:p w:rsidR="0035599A" w:rsidRPr="0035599A" w:rsidRDefault="0035599A" w:rsidP="0035599A">
      <w:pPr>
        <w:rPr>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4A1440" w:rsidRDefault="004A1440" w:rsidP="004A1440">
      <w:pPr>
        <w:bidi/>
        <w:spacing w:line="276" w:lineRule="auto"/>
        <w:jc w:val="both"/>
        <w:rPr>
          <w:rFonts w:ascii="Simplified Arabic" w:hAnsi="Simplified Arabic" w:cs="Simplified Arabic"/>
          <w:b/>
          <w:bCs/>
          <w:color w:val="000000" w:themeColor="text1"/>
          <w:sz w:val="32"/>
          <w:szCs w:val="32"/>
          <w:rtl/>
        </w:rPr>
      </w:pPr>
    </w:p>
    <w:p w:rsidR="00034A2A" w:rsidRDefault="00034A2A" w:rsidP="000531AA">
      <w:pPr>
        <w:bidi/>
        <w:spacing w:before="120" w:after="120" w:line="276" w:lineRule="auto"/>
        <w:jc w:val="both"/>
        <w:rPr>
          <w:rFonts w:ascii="Simplified Arabic" w:hAnsi="Simplified Arabic" w:cs="Simplified Arabic" w:hint="cs"/>
          <w:b/>
          <w:bCs/>
          <w:color w:val="000000" w:themeColor="text1"/>
          <w:sz w:val="32"/>
          <w:szCs w:val="32"/>
          <w:rtl/>
        </w:rPr>
      </w:pPr>
    </w:p>
    <w:p w:rsidR="004A1440" w:rsidRPr="007E7FB4" w:rsidRDefault="004A1440" w:rsidP="00034A2A">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lastRenderedPageBreak/>
        <w:t xml:space="preserve">المحاضرة </w:t>
      </w:r>
      <w:r w:rsidR="00057334" w:rsidRPr="007E7FB4">
        <w:rPr>
          <w:rFonts w:ascii="Traditional Arabic" w:hAnsi="Traditional Arabic" w:cs="Traditional Arabic"/>
          <w:b/>
          <w:bCs/>
          <w:color w:val="000000" w:themeColor="text1"/>
          <w:sz w:val="40"/>
          <w:szCs w:val="40"/>
          <w:rtl/>
        </w:rPr>
        <w:t>الثانية</w:t>
      </w:r>
      <w:r w:rsidRPr="007E7FB4">
        <w:rPr>
          <w:rFonts w:ascii="Traditional Arabic" w:hAnsi="Traditional Arabic" w:cs="Traditional Arabic"/>
          <w:b/>
          <w:bCs/>
          <w:color w:val="000000" w:themeColor="text1"/>
          <w:sz w:val="40"/>
          <w:szCs w:val="40"/>
          <w:rtl/>
        </w:rPr>
        <w:t>: النظام التعليمي</w:t>
      </w:r>
      <w:r w:rsidR="00FE190D" w:rsidRPr="007E7FB4">
        <w:rPr>
          <w:rFonts w:ascii="Traditional Arabic" w:hAnsi="Traditional Arabic" w:cs="Traditional Arabic"/>
          <w:b/>
          <w:bCs/>
          <w:color w:val="000000" w:themeColor="text1"/>
          <w:sz w:val="40"/>
          <w:szCs w:val="40"/>
          <w:rtl/>
        </w:rPr>
        <w:t xml:space="preserve"> الفرنسي</w:t>
      </w:r>
      <w:r w:rsidRPr="007E7FB4">
        <w:rPr>
          <w:rFonts w:ascii="Traditional Arabic" w:hAnsi="Traditional Arabic" w:cs="Traditional Arabic"/>
          <w:b/>
          <w:bCs/>
          <w:color w:val="000000" w:themeColor="text1"/>
          <w:sz w:val="40"/>
          <w:szCs w:val="40"/>
          <w:rtl/>
        </w:rPr>
        <w:t xml:space="preserve"> 1830-1914م.</w:t>
      </w:r>
    </w:p>
    <w:p w:rsidR="00FE190D" w:rsidRPr="00B84E3B" w:rsidRDefault="004A1440" w:rsidP="00B84E3B">
      <w:pPr>
        <w:pStyle w:val="Paragraphedeliste"/>
        <w:numPr>
          <w:ilvl w:val="0"/>
          <w:numId w:val="4"/>
        </w:numPr>
        <w:bidi/>
        <w:spacing w:before="120" w:after="120" w:line="276" w:lineRule="auto"/>
        <w:ind w:left="0"/>
        <w:jc w:val="both"/>
        <w:rPr>
          <w:rFonts w:ascii="Traditional Arabic" w:eastAsia="Times New Roman" w:hAnsi="Traditional Arabic" w:cs="Traditional Arabic"/>
          <w:b/>
          <w:bCs/>
          <w:color w:val="000000" w:themeColor="text1"/>
          <w:sz w:val="36"/>
          <w:szCs w:val="36"/>
          <w:lang w:val="fr-FR"/>
        </w:rPr>
      </w:pPr>
      <w:r w:rsidRPr="00B84E3B">
        <w:rPr>
          <w:rFonts w:ascii="Traditional Arabic" w:eastAsia="Times New Roman" w:hAnsi="Traditional Arabic" w:cs="Traditional Arabic"/>
          <w:b/>
          <w:bCs/>
          <w:color w:val="000000" w:themeColor="text1"/>
          <w:sz w:val="36"/>
          <w:szCs w:val="36"/>
          <w:rtl/>
          <w:lang w:val="fr-FR"/>
        </w:rPr>
        <w:t xml:space="preserve"> التعليم </w:t>
      </w:r>
      <w:r w:rsidR="00057334" w:rsidRPr="00B84E3B">
        <w:rPr>
          <w:rFonts w:ascii="Traditional Arabic" w:eastAsia="Times New Roman" w:hAnsi="Traditional Arabic" w:cs="Traditional Arabic"/>
          <w:b/>
          <w:bCs/>
          <w:color w:val="000000" w:themeColor="text1"/>
          <w:sz w:val="36"/>
          <w:szCs w:val="36"/>
          <w:rtl/>
          <w:lang w:val="fr-FR"/>
        </w:rPr>
        <w:t>خلال النظام العسكري 1830-1871م.</w:t>
      </w:r>
    </w:p>
    <w:p w:rsidR="004A1440" w:rsidRPr="00B84E3B" w:rsidRDefault="004A1440" w:rsidP="00B84E3B">
      <w:pPr>
        <w:bidi/>
        <w:spacing w:before="120" w:after="120" w:line="276" w:lineRule="auto"/>
        <w:ind w:firstLine="360"/>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color w:val="000000" w:themeColor="text1"/>
          <w:sz w:val="36"/>
          <w:szCs w:val="36"/>
          <w:rtl/>
        </w:rPr>
        <w:t xml:space="preserve">عملت فرنسا منذ دخول الجزائر </w:t>
      </w:r>
      <w:r w:rsidR="00E31A22">
        <w:rPr>
          <w:rFonts w:ascii="Traditional Arabic" w:hAnsi="Traditional Arabic" w:cs="Traditional Arabic" w:hint="cs"/>
          <w:color w:val="000000" w:themeColor="text1"/>
          <w:sz w:val="36"/>
          <w:szCs w:val="36"/>
          <w:rtl/>
        </w:rPr>
        <w:t xml:space="preserve">تحت الحكم الفرنسي </w:t>
      </w:r>
      <w:bookmarkStart w:id="0" w:name="_GoBack"/>
      <w:bookmarkEnd w:id="0"/>
      <w:r w:rsidRPr="00B84E3B">
        <w:rPr>
          <w:rFonts w:ascii="Traditional Arabic" w:hAnsi="Traditional Arabic" w:cs="Traditional Arabic"/>
          <w:color w:val="000000" w:themeColor="text1"/>
          <w:sz w:val="36"/>
          <w:szCs w:val="36"/>
          <w:rtl/>
        </w:rPr>
        <w:t xml:space="preserve">على استبدال الثقافة المحلية بثقافة فرنسية، ولإبعاد الناس عن الدين </w:t>
      </w:r>
      <w:r w:rsidR="00CC0E0F" w:rsidRPr="00B84E3B">
        <w:rPr>
          <w:rFonts w:ascii="Traditional Arabic" w:hAnsi="Traditional Arabic" w:cs="Traditional Arabic"/>
          <w:color w:val="000000" w:themeColor="text1"/>
          <w:sz w:val="36"/>
          <w:szCs w:val="36"/>
          <w:rtl/>
        </w:rPr>
        <w:t xml:space="preserve">الإسلامي </w:t>
      </w:r>
      <w:r w:rsidRPr="00B84E3B">
        <w:rPr>
          <w:rFonts w:ascii="Traditional Arabic" w:hAnsi="Traditional Arabic" w:cs="Traditional Arabic"/>
          <w:color w:val="000000" w:themeColor="text1"/>
          <w:sz w:val="36"/>
          <w:szCs w:val="36"/>
          <w:rtl/>
        </w:rPr>
        <w:t xml:space="preserve">عملت </w:t>
      </w:r>
      <w:r w:rsidR="00227C7E">
        <w:rPr>
          <w:rFonts w:ascii="Traditional Arabic" w:hAnsi="Traditional Arabic" w:cs="Traditional Arabic" w:hint="cs"/>
          <w:color w:val="000000" w:themeColor="text1"/>
          <w:sz w:val="36"/>
          <w:szCs w:val="36"/>
          <w:rtl/>
        </w:rPr>
        <w:t>جاهدة للقضاء على التعليم</w:t>
      </w:r>
      <w:r w:rsidRPr="00B84E3B">
        <w:rPr>
          <w:rFonts w:ascii="Traditional Arabic" w:hAnsi="Traditional Arabic" w:cs="Traditional Arabic"/>
          <w:color w:val="000000" w:themeColor="text1"/>
          <w:sz w:val="36"/>
          <w:szCs w:val="36"/>
          <w:rtl/>
        </w:rPr>
        <w:t xml:space="preserve"> العربي واستبدلته بآخر فرنسي، </w:t>
      </w:r>
      <w:r w:rsidR="00DF52FA" w:rsidRPr="00B84E3B">
        <w:rPr>
          <w:rFonts w:ascii="Traditional Arabic" w:hAnsi="Traditional Arabic" w:cs="Traditional Arabic"/>
          <w:color w:val="000000" w:themeColor="text1"/>
          <w:sz w:val="36"/>
          <w:szCs w:val="36"/>
          <w:rtl/>
        </w:rPr>
        <w:t xml:space="preserve">فاستولى الفرنسيون على بعض البنايات المدرسية المحلية وحولوها إلى منشآت عسكرية ومدنية </w:t>
      </w:r>
      <w:r w:rsidR="004B4E70" w:rsidRPr="00B84E3B">
        <w:rPr>
          <w:rFonts w:ascii="Traditional Arabic" w:hAnsi="Traditional Arabic" w:cs="Traditional Arabic"/>
          <w:color w:val="000000" w:themeColor="text1"/>
          <w:sz w:val="36"/>
          <w:szCs w:val="36"/>
          <w:rtl/>
        </w:rPr>
        <w:t xml:space="preserve">كما وقع مع </w:t>
      </w:r>
      <w:r w:rsidR="000005D7" w:rsidRPr="00B84E3B">
        <w:rPr>
          <w:rFonts w:ascii="Traditional Arabic" w:hAnsi="Traditional Arabic" w:cs="Traditional Arabic"/>
          <w:color w:val="000000" w:themeColor="text1"/>
          <w:sz w:val="36"/>
          <w:szCs w:val="36"/>
          <w:rtl/>
        </w:rPr>
        <w:t xml:space="preserve">زاوية التلمساني التي حوّلت إلى مقر للهندسة العسكرية ثم إلى مركز تبشيري، </w:t>
      </w:r>
      <w:r w:rsidR="00DF52FA" w:rsidRPr="00B84E3B">
        <w:rPr>
          <w:rFonts w:ascii="Traditional Arabic" w:hAnsi="Traditional Arabic" w:cs="Traditional Arabic"/>
          <w:color w:val="000000" w:themeColor="text1"/>
          <w:sz w:val="36"/>
          <w:szCs w:val="36"/>
          <w:rtl/>
        </w:rPr>
        <w:t>وأخرى حولت إلى مدارس فرنسية</w:t>
      </w:r>
      <w:r w:rsidR="004467A2" w:rsidRPr="00B84E3B">
        <w:rPr>
          <w:rFonts w:ascii="Traditional Arabic" w:hAnsi="Traditional Arabic" w:cs="Traditional Arabic"/>
          <w:color w:val="000000" w:themeColor="text1"/>
          <w:sz w:val="36"/>
          <w:szCs w:val="36"/>
          <w:rtl/>
        </w:rPr>
        <w:t xml:space="preserve">، وجاء في أحد التقارير الفرنسية للجنة القروض </w:t>
      </w:r>
      <w:proofErr w:type="spellStart"/>
      <w:r w:rsidR="004467A2" w:rsidRPr="00B84E3B">
        <w:rPr>
          <w:rFonts w:ascii="Traditional Arabic" w:hAnsi="Traditional Arabic" w:cs="Traditional Arabic"/>
          <w:color w:val="000000" w:themeColor="text1"/>
          <w:sz w:val="36"/>
          <w:szCs w:val="36"/>
          <w:rtl/>
        </w:rPr>
        <w:t>الإستثنائية</w:t>
      </w:r>
      <w:proofErr w:type="spellEnd"/>
      <w:r w:rsidR="004467A2" w:rsidRPr="00B84E3B">
        <w:rPr>
          <w:rFonts w:ascii="Traditional Arabic" w:hAnsi="Traditional Arabic" w:cs="Traditional Arabic"/>
          <w:color w:val="000000" w:themeColor="text1"/>
          <w:sz w:val="36"/>
          <w:szCs w:val="36"/>
          <w:rtl/>
        </w:rPr>
        <w:t xml:space="preserve"> سنة 1847م: "لقد تركنا المدارس تسقط وشتتناها، لقد انطفأت الأنوار من حولنا".</w:t>
      </w:r>
    </w:p>
    <w:p w:rsidR="000005D7" w:rsidRPr="00B84E3B" w:rsidRDefault="000005D7" w:rsidP="00B84E3B">
      <w:pPr>
        <w:bidi/>
        <w:spacing w:before="120" w:after="120" w:line="276" w:lineRule="auto"/>
        <w:ind w:firstLine="360"/>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 xml:space="preserve">وتلخصت السياسة الفرنسية التعليمية خلال العهد العسكري </w:t>
      </w:r>
      <w:r w:rsidR="00DC4EEE">
        <w:rPr>
          <w:rFonts w:ascii="Traditional Arabic" w:hAnsi="Traditional Arabic" w:cs="Traditional Arabic" w:hint="cs"/>
          <w:color w:val="000000" w:themeColor="text1"/>
          <w:sz w:val="36"/>
          <w:szCs w:val="36"/>
          <w:rtl/>
        </w:rPr>
        <w:t>في</w:t>
      </w:r>
      <w:r w:rsidRPr="00B84E3B">
        <w:rPr>
          <w:rFonts w:ascii="Traditional Arabic" w:hAnsi="Traditional Arabic" w:cs="Traditional Arabic"/>
          <w:color w:val="000000" w:themeColor="text1"/>
          <w:sz w:val="36"/>
          <w:szCs w:val="36"/>
          <w:rtl/>
        </w:rPr>
        <w:t>:</w:t>
      </w:r>
    </w:p>
    <w:p w:rsidR="000005D7" w:rsidRPr="00B84E3B" w:rsidRDefault="000005D7" w:rsidP="00B84E3B">
      <w:pPr>
        <w:pStyle w:val="Paragraphedeliste"/>
        <w:numPr>
          <w:ilvl w:val="0"/>
          <w:numId w:val="3"/>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إبقاء بعض المدارس وتعيين موظفين لها.</w:t>
      </w:r>
    </w:p>
    <w:p w:rsidR="000005D7" w:rsidRPr="00B84E3B" w:rsidRDefault="000005D7" w:rsidP="00B84E3B">
      <w:pPr>
        <w:pStyle w:val="Paragraphedeliste"/>
        <w:numPr>
          <w:ilvl w:val="0"/>
          <w:numId w:val="3"/>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إنشاء ثلاث مدارس جزائرية في كل من قسنطينة، العاصمة ووهران سميت بالمدارس الشرعية</w:t>
      </w:r>
      <w:r w:rsidR="00FE190D" w:rsidRPr="00B84E3B">
        <w:rPr>
          <w:rFonts w:ascii="Traditional Arabic" w:eastAsia="Times New Roman" w:hAnsi="Traditional Arabic" w:cs="Traditional Arabic"/>
          <w:color w:val="000000" w:themeColor="text1"/>
          <w:sz w:val="36"/>
          <w:szCs w:val="36"/>
          <w:rtl/>
          <w:lang w:val="fr-FR"/>
        </w:rPr>
        <w:t xml:space="preserve"> سنة 1850م</w:t>
      </w:r>
      <w:r w:rsidRPr="00B84E3B">
        <w:rPr>
          <w:rFonts w:ascii="Traditional Arabic" w:eastAsia="Times New Roman" w:hAnsi="Traditional Arabic" w:cs="Traditional Arabic"/>
          <w:color w:val="000000" w:themeColor="text1"/>
          <w:sz w:val="36"/>
          <w:szCs w:val="36"/>
          <w:rtl/>
          <w:lang w:val="fr-FR"/>
        </w:rPr>
        <w:t xml:space="preserve">، تعمل على تدريس </w:t>
      </w:r>
      <w:proofErr w:type="spellStart"/>
      <w:r w:rsidRPr="00B84E3B">
        <w:rPr>
          <w:rFonts w:ascii="Traditional Arabic" w:eastAsia="Times New Roman" w:hAnsi="Traditional Arabic" w:cs="Traditional Arabic"/>
          <w:color w:val="000000" w:themeColor="text1"/>
          <w:sz w:val="36"/>
          <w:szCs w:val="36"/>
          <w:rtl/>
          <w:lang w:val="fr-FR"/>
        </w:rPr>
        <w:t>الفقة</w:t>
      </w:r>
      <w:proofErr w:type="spellEnd"/>
      <w:r w:rsidRPr="00B84E3B">
        <w:rPr>
          <w:rFonts w:ascii="Traditional Arabic" w:eastAsia="Times New Roman" w:hAnsi="Traditional Arabic" w:cs="Traditional Arabic"/>
          <w:color w:val="000000" w:themeColor="text1"/>
          <w:sz w:val="36"/>
          <w:szCs w:val="36"/>
          <w:rtl/>
          <w:lang w:val="fr-FR"/>
        </w:rPr>
        <w:t xml:space="preserve"> والعلوم الشرعية، ومهمتها الأساسية تخريج الأئمة والقضاة </w:t>
      </w:r>
      <w:r w:rsidR="009504B3">
        <w:rPr>
          <w:rFonts w:ascii="Traditional Arabic" w:eastAsia="Times New Roman" w:hAnsi="Traditional Arabic" w:cs="Traditional Arabic" w:hint="cs"/>
          <w:color w:val="000000" w:themeColor="text1"/>
          <w:sz w:val="36"/>
          <w:szCs w:val="36"/>
          <w:rtl/>
          <w:lang w:val="fr-FR"/>
        </w:rPr>
        <w:t>الذين</w:t>
      </w:r>
      <w:r w:rsidRPr="00B84E3B">
        <w:rPr>
          <w:rFonts w:ascii="Traditional Arabic" w:eastAsia="Times New Roman" w:hAnsi="Traditional Arabic" w:cs="Traditional Arabic"/>
          <w:color w:val="000000" w:themeColor="text1"/>
          <w:sz w:val="36"/>
          <w:szCs w:val="36"/>
          <w:rtl/>
          <w:lang w:val="fr-FR"/>
        </w:rPr>
        <w:t xml:space="preserve"> تحتاجهم الإدارة الفرنسية.</w:t>
      </w:r>
    </w:p>
    <w:p w:rsidR="00080F18" w:rsidRDefault="00FE190D" w:rsidP="00080F18">
      <w:pPr>
        <w:pStyle w:val="Paragraphedeliste"/>
        <w:numPr>
          <w:ilvl w:val="0"/>
          <w:numId w:val="3"/>
        </w:numPr>
        <w:bidi/>
        <w:spacing w:before="120" w:after="120" w:line="276" w:lineRule="auto"/>
        <w:ind w:left="0"/>
        <w:jc w:val="both"/>
        <w:rPr>
          <w:rFonts w:ascii="Traditional Arabic" w:eastAsia="Times New Roman" w:hAnsi="Traditional Arabic" w:cs="Traditional Arabic"/>
          <w:color w:val="000000" w:themeColor="text1"/>
          <w:sz w:val="36"/>
          <w:szCs w:val="36"/>
          <w:lang w:val="fr-FR"/>
        </w:rPr>
      </w:pPr>
      <w:r w:rsidRPr="00B84E3B">
        <w:rPr>
          <w:rFonts w:ascii="Traditional Arabic" w:eastAsia="Times New Roman" w:hAnsi="Traditional Arabic" w:cs="Traditional Arabic"/>
          <w:color w:val="000000" w:themeColor="text1"/>
          <w:sz w:val="36"/>
          <w:szCs w:val="36"/>
          <w:rtl/>
          <w:lang w:val="fr-FR"/>
        </w:rPr>
        <w:t>تأسيس مدارس أوربية ومدارس عربية فرنسية لتعوض هاته المدارس.</w:t>
      </w:r>
    </w:p>
    <w:p w:rsidR="00FE190D" w:rsidRPr="00080F18" w:rsidRDefault="002B28A4" w:rsidP="00080F18">
      <w:pPr>
        <w:pStyle w:val="Paragraphedeliste"/>
        <w:bidi/>
        <w:spacing w:before="120" w:after="120" w:line="276" w:lineRule="auto"/>
        <w:ind w:left="0"/>
        <w:jc w:val="both"/>
        <w:rPr>
          <w:rFonts w:ascii="Traditional Arabic" w:eastAsia="Times New Roman" w:hAnsi="Traditional Arabic" w:cs="Traditional Arabic"/>
          <w:color w:val="000000" w:themeColor="text1"/>
          <w:sz w:val="36"/>
          <w:szCs w:val="36"/>
          <w:rtl/>
          <w:lang w:val="fr-FR"/>
        </w:rPr>
      </w:pPr>
      <w:r w:rsidRPr="00080F18">
        <w:rPr>
          <w:rFonts w:ascii="Traditional Arabic" w:hAnsi="Traditional Arabic" w:cs="Traditional Arabic"/>
          <w:color w:val="000000" w:themeColor="text1"/>
          <w:sz w:val="36"/>
          <w:szCs w:val="36"/>
          <w:rtl/>
        </w:rPr>
        <w:t xml:space="preserve">ولامتصاص الغضب الشعبي أنشأ الفرنسيون المدارس العربية، أين بادرت السلطات الفرنسية إلى تأسيس </w:t>
      </w:r>
      <w:r w:rsidR="00A84F8B">
        <w:rPr>
          <w:rFonts w:ascii="Traditional Arabic" w:hAnsi="Traditional Arabic" w:cs="Traditional Arabic" w:hint="cs"/>
          <w:color w:val="000000" w:themeColor="text1"/>
          <w:sz w:val="36"/>
          <w:szCs w:val="36"/>
          <w:rtl/>
        </w:rPr>
        <w:t>م</w:t>
      </w:r>
      <w:r w:rsidRPr="00080F18">
        <w:rPr>
          <w:rFonts w:ascii="Traditional Arabic" w:hAnsi="Traditional Arabic" w:cs="Traditional Arabic"/>
          <w:color w:val="000000" w:themeColor="text1"/>
          <w:sz w:val="36"/>
          <w:szCs w:val="36"/>
          <w:rtl/>
        </w:rPr>
        <w:t xml:space="preserve">دارس </w:t>
      </w:r>
      <w:r w:rsidR="00A84F8B">
        <w:rPr>
          <w:rFonts w:ascii="Traditional Arabic" w:hAnsi="Traditional Arabic" w:cs="Traditional Arabic" w:hint="cs"/>
          <w:color w:val="000000" w:themeColor="text1"/>
          <w:sz w:val="36"/>
          <w:szCs w:val="36"/>
          <w:rtl/>
        </w:rPr>
        <w:t>ع</w:t>
      </w:r>
      <w:r w:rsidRPr="00080F18">
        <w:rPr>
          <w:rFonts w:ascii="Traditional Arabic" w:hAnsi="Traditional Arabic" w:cs="Traditional Arabic"/>
          <w:color w:val="000000" w:themeColor="text1"/>
          <w:sz w:val="36"/>
          <w:szCs w:val="36"/>
          <w:rtl/>
        </w:rPr>
        <w:t xml:space="preserve">ربية </w:t>
      </w:r>
      <w:proofErr w:type="spellStart"/>
      <w:r w:rsidRPr="00080F18">
        <w:rPr>
          <w:rFonts w:ascii="Traditional Arabic" w:hAnsi="Traditional Arabic" w:cs="Traditional Arabic"/>
          <w:color w:val="000000" w:themeColor="text1"/>
          <w:sz w:val="36"/>
          <w:szCs w:val="36"/>
          <w:rtl/>
        </w:rPr>
        <w:t>ا</w:t>
      </w:r>
      <w:r w:rsidR="00A84F8B">
        <w:rPr>
          <w:rFonts w:ascii="Traditional Arabic" w:hAnsi="Traditional Arabic" w:cs="Traditional Arabic" w:hint="cs"/>
          <w:color w:val="000000" w:themeColor="text1"/>
          <w:sz w:val="36"/>
          <w:szCs w:val="36"/>
          <w:rtl/>
        </w:rPr>
        <w:t>م</w:t>
      </w:r>
      <w:r w:rsidRPr="00080F18">
        <w:rPr>
          <w:rFonts w:ascii="Traditional Arabic" w:hAnsi="Traditional Arabic" w:cs="Traditional Arabic"/>
          <w:color w:val="000000" w:themeColor="text1"/>
          <w:sz w:val="36"/>
          <w:szCs w:val="36"/>
          <w:rtl/>
        </w:rPr>
        <w:t>رنسية</w:t>
      </w:r>
      <w:proofErr w:type="spellEnd"/>
      <w:r w:rsidRPr="00080F18">
        <w:rPr>
          <w:rFonts w:ascii="Traditional Arabic" w:hAnsi="Traditional Arabic" w:cs="Traditional Arabic"/>
          <w:color w:val="000000" w:themeColor="text1"/>
          <w:sz w:val="36"/>
          <w:szCs w:val="36"/>
          <w:rtl/>
        </w:rPr>
        <w:t xml:space="preserve"> وذلك بمقتضى المرسوم الرئاسي سنة 14 </w:t>
      </w:r>
      <w:proofErr w:type="spellStart"/>
      <w:r w:rsidRPr="00080F18">
        <w:rPr>
          <w:rFonts w:ascii="Traditional Arabic" w:hAnsi="Traditional Arabic" w:cs="Traditional Arabic"/>
          <w:color w:val="000000" w:themeColor="text1"/>
          <w:sz w:val="36"/>
          <w:szCs w:val="36"/>
          <w:rtl/>
        </w:rPr>
        <w:t>جويلية</w:t>
      </w:r>
      <w:proofErr w:type="spellEnd"/>
      <w:r w:rsidRPr="00080F18">
        <w:rPr>
          <w:rFonts w:ascii="Traditional Arabic" w:hAnsi="Traditional Arabic" w:cs="Traditional Arabic"/>
          <w:color w:val="000000" w:themeColor="text1"/>
          <w:sz w:val="36"/>
          <w:szCs w:val="36"/>
          <w:rtl/>
        </w:rPr>
        <w:t xml:space="preserve"> 1850م. وفي المقابل استمر الفرنسيون في إنشاء مدارس للكولون ففي الفترة بين 1830-1850م استوطن الجزائر حوالي 36 ألف أوربي، وبين 1850-1860م وصل العدد إلى أكثر من مائة ألف مستوطن واستمر في التصاعد، وقد افتتحت أول مدرسة ابتدائية فرنسية سميّت "بمدرسة التعليم المشترك لتعليم القراءة والكتابة" في أبريل سنة 1833م، وضمت حوالي مائتي تلميذ، أين ضمت بعض الجزائريين أيضا، وافتتحت مدرسة أخرى بعد احتلال عنابة سنة 1833م، </w:t>
      </w:r>
      <w:r w:rsidR="0025261E" w:rsidRPr="00080F18">
        <w:rPr>
          <w:rFonts w:ascii="Traditional Arabic" w:hAnsi="Traditional Arabic" w:cs="Traditional Arabic"/>
          <w:color w:val="000000" w:themeColor="text1"/>
          <w:sz w:val="36"/>
          <w:szCs w:val="36"/>
          <w:rtl/>
        </w:rPr>
        <w:t xml:space="preserve">وأخرى في دالي إبراهيم سنة </w:t>
      </w:r>
      <w:r w:rsidR="0025261E" w:rsidRPr="00080F18">
        <w:rPr>
          <w:rFonts w:ascii="Traditional Arabic" w:hAnsi="Traditional Arabic" w:cs="Traditional Arabic"/>
          <w:color w:val="000000" w:themeColor="text1"/>
          <w:sz w:val="36"/>
          <w:szCs w:val="36"/>
          <w:rtl/>
        </w:rPr>
        <w:lastRenderedPageBreak/>
        <w:t>1834م ضمت حوالي 50 تلميذا وفي القبة سنة 1835م</w:t>
      </w:r>
      <w:r w:rsidR="006A7013" w:rsidRPr="00080F18">
        <w:rPr>
          <w:rFonts w:ascii="Traditional Arabic" w:hAnsi="Traditional Arabic" w:cs="Traditional Arabic"/>
          <w:color w:val="000000" w:themeColor="text1"/>
          <w:sz w:val="36"/>
          <w:szCs w:val="36"/>
          <w:rtl/>
        </w:rPr>
        <w:t>، وأسست سنة 1835م م</w:t>
      </w:r>
      <w:r w:rsidR="00915426" w:rsidRPr="00080F18">
        <w:rPr>
          <w:rFonts w:ascii="Traditional Arabic" w:hAnsi="Traditional Arabic" w:cs="Traditional Arabic"/>
          <w:color w:val="000000" w:themeColor="text1"/>
          <w:sz w:val="36"/>
          <w:szCs w:val="36"/>
          <w:rtl/>
        </w:rPr>
        <w:t xml:space="preserve">توسطة خاصة بعد إرسال العائلات الفرنسية لأبنائها المتخرجين من </w:t>
      </w:r>
      <w:proofErr w:type="spellStart"/>
      <w:r w:rsidR="00915426" w:rsidRPr="00080F18">
        <w:rPr>
          <w:rFonts w:ascii="Traditional Arabic" w:hAnsi="Traditional Arabic" w:cs="Traditional Arabic"/>
          <w:color w:val="000000" w:themeColor="text1"/>
          <w:sz w:val="36"/>
          <w:szCs w:val="36"/>
          <w:rtl/>
        </w:rPr>
        <w:t>الإبتدائيات</w:t>
      </w:r>
      <w:proofErr w:type="spellEnd"/>
      <w:r w:rsidR="00915426" w:rsidRPr="00080F18">
        <w:rPr>
          <w:rFonts w:ascii="Traditional Arabic" w:hAnsi="Traditional Arabic" w:cs="Traditional Arabic"/>
          <w:color w:val="000000" w:themeColor="text1"/>
          <w:sz w:val="36"/>
          <w:szCs w:val="36"/>
          <w:rtl/>
        </w:rPr>
        <w:t xml:space="preserve"> الجزائرية لإكمال دراستهم في المتوسطات بفرنسا.</w:t>
      </w:r>
    </w:p>
    <w:p w:rsidR="000F41BB" w:rsidRPr="00B84E3B" w:rsidRDefault="000F41BB"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 xml:space="preserve">وأسس الفرنسيون حلقات لتعلم اللغة العربية سمي بـ "كرسي العربية" وكان الهدف منه تعليم </w:t>
      </w:r>
      <w:proofErr w:type="spellStart"/>
      <w:r w:rsidRPr="00B84E3B">
        <w:rPr>
          <w:rFonts w:ascii="Traditional Arabic" w:hAnsi="Traditional Arabic" w:cs="Traditional Arabic"/>
          <w:color w:val="000000" w:themeColor="text1"/>
          <w:sz w:val="36"/>
          <w:szCs w:val="36"/>
          <w:rtl/>
        </w:rPr>
        <w:t>المستوطينين</w:t>
      </w:r>
      <w:proofErr w:type="spellEnd"/>
      <w:r w:rsidRPr="00B84E3B">
        <w:rPr>
          <w:rFonts w:ascii="Traditional Arabic" w:hAnsi="Traditional Arabic" w:cs="Traditional Arabic"/>
          <w:color w:val="000000" w:themeColor="text1"/>
          <w:sz w:val="36"/>
          <w:szCs w:val="36"/>
          <w:rtl/>
        </w:rPr>
        <w:t xml:space="preserve"> والراغبين في تقلد مناصب عسكرية أو مدنية في الجزائر، للتواصل مع السكان المحليين، و</w:t>
      </w:r>
      <w:r w:rsidR="00782CAD">
        <w:rPr>
          <w:rFonts w:ascii="Traditional Arabic" w:hAnsi="Traditional Arabic" w:cs="Traditional Arabic" w:hint="cs"/>
          <w:color w:val="000000" w:themeColor="text1"/>
          <w:sz w:val="36"/>
          <w:szCs w:val="36"/>
          <w:rtl/>
        </w:rPr>
        <w:t xml:space="preserve">أوّل من </w:t>
      </w:r>
      <w:r w:rsidRPr="00B84E3B">
        <w:rPr>
          <w:rFonts w:ascii="Traditional Arabic" w:hAnsi="Traditional Arabic" w:cs="Traditional Arabic"/>
          <w:color w:val="000000" w:themeColor="text1"/>
          <w:sz w:val="36"/>
          <w:szCs w:val="36"/>
          <w:rtl/>
        </w:rPr>
        <w:t>تولى هذه الحلقة رجل سوري مصري الأصل يدعى جوني فرعون.</w:t>
      </w:r>
    </w:p>
    <w:p w:rsidR="00E844EA" w:rsidRPr="00B84E3B" w:rsidRDefault="00E844EA"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 xml:space="preserve">وانتشر التعليم </w:t>
      </w:r>
      <w:proofErr w:type="spellStart"/>
      <w:r w:rsidRPr="00B84E3B">
        <w:rPr>
          <w:rFonts w:ascii="Traditional Arabic" w:hAnsi="Traditional Arabic" w:cs="Traditional Arabic"/>
          <w:color w:val="000000" w:themeColor="text1"/>
          <w:sz w:val="36"/>
          <w:szCs w:val="36"/>
          <w:rtl/>
        </w:rPr>
        <w:t>الإبتدائي</w:t>
      </w:r>
      <w:proofErr w:type="spellEnd"/>
      <w:r w:rsidRPr="00B84E3B">
        <w:rPr>
          <w:rFonts w:ascii="Traditional Arabic" w:hAnsi="Traditional Arabic" w:cs="Traditional Arabic"/>
          <w:color w:val="000000" w:themeColor="text1"/>
          <w:sz w:val="36"/>
          <w:szCs w:val="36"/>
          <w:rtl/>
        </w:rPr>
        <w:t xml:space="preserve"> بسرعة ليعم الكثير من المدن كمستغانم والبليدة وغيرها، فمثلا في سنة 1844م بلغ عدد </w:t>
      </w:r>
      <w:proofErr w:type="spellStart"/>
      <w:r w:rsidRPr="00B84E3B">
        <w:rPr>
          <w:rFonts w:ascii="Traditional Arabic" w:hAnsi="Traditional Arabic" w:cs="Traditional Arabic"/>
          <w:color w:val="000000" w:themeColor="text1"/>
          <w:sz w:val="36"/>
          <w:szCs w:val="36"/>
          <w:rtl/>
        </w:rPr>
        <w:t>المتدرسين</w:t>
      </w:r>
      <w:proofErr w:type="spellEnd"/>
      <w:r w:rsidRPr="00B84E3B">
        <w:rPr>
          <w:rFonts w:ascii="Traditional Arabic" w:hAnsi="Traditional Arabic" w:cs="Traditional Arabic"/>
          <w:color w:val="000000" w:themeColor="text1"/>
          <w:sz w:val="36"/>
          <w:szCs w:val="36"/>
          <w:rtl/>
        </w:rPr>
        <w:t xml:space="preserve"> الفرنسيين في هاته المدارس 2448 أوربي، </w:t>
      </w:r>
      <w:r w:rsidR="00D000C8" w:rsidRPr="00B84E3B">
        <w:rPr>
          <w:rFonts w:ascii="Traditional Arabic" w:hAnsi="Traditional Arabic" w:cs="Traditional Arabic"/>
          <w:color w:val="000000" w:themeColor="text1"/>
          <w:sz w:val="36"/>
          <w:szCs w:val="36"/>
          <w:rtl/>
        </w:rPr>
        <w:t>وأما في سنة 1850م فقد بلغ أكثر من تس</w:t>
      </w:r>
      <w:r w:rsidR="0099516B">
        <w:rPr>
          <w:rFonts w:ascii="Traditional Arabic" w:hAnsi="Traditional Arabic" w:cs="Traditional Arabic" w:hint="cs"/>
          <w:color w:val="000000" w:themeColor="text1"/>
          <w:sz w:val="36"/>
          <w:szCs w:val="36"/>
          <w:rtl/>
        </w:rPr>
        <w:t>عة</w:t>
      </w:r>
      <w:r w:rsidR="00D000C8" w:rsidRPr="00B84E3B">
        <w:rPr>
          <w:rFonts w:ascii="Traditional Arabic" w:hAnsi="Traditional Arabic" w:cs="Traditional Arabic"/>
          <w:color w:val="000000" w:themeColor="text1"/>
          <w:sz w:val="36"/>
          <w:szCs w:val="36"/>
          <w:rtl/>
        </w:rPr>
        <w:t xml:space="preserve"> آلاف متمدرس.</w:t>
      </w:r>
    </w:p>
    <w:p w:rsidR="00D000C8" w:rsidRPr="00B84E3B" w:rsidRDefault="00F616A2"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وبلغ عدد المدارس سن</w:t>
      </w:r>
      <w:r w:rsidR="002232EC">
        <w:rPr>
          <w:rFonts w:ascii="Traditional Arabic" w:hAnsi="Traditional Arabic" w:cs="Traditional Arabic" w:hint="cs"/>
          <w:color w:val="000000" w:themeColor="text1"/>
          <w:sz w:val="36"/>
          <w:szCs w:val="36"/>
          <w:rtl/>
        </w:rPr>
        <w:t>ة</w:t>
      </w:r>
      <w:r w:rsidRPr="00B84E3B">
        <w:rPr>
          <w:rFonts w:ascii="Traditional Arabic" w:hAnsi="Traditional Arabic" w:cs="Traditional Arabic"/>
          <w:color w:val="000000" w:themeColor="text1"/>
          <w:sz w:val="36"/>
          <w:szCs w:val="36"/>
          <w:rtl/>
        </w:rPr>
        <w:t xml:space="preserve"> </w:t>
      </w:r>
      <w:r w:rsidR="00BE57A9" w:rsidRPr="00B84E3B">
        <w:rPr>
          <w:rFonts w:ascii="Traditional Arabic" w:hAnsi="Traditional Arabic" w:cs="Traditional Arabic"/>
          <w:color w:val="000000" w:themeColor="text1"/>
          <w:sz w:val="36"/>
          <w:szCs w:val="36"/>
          <w:rtl/>
        </w:rPr>
        <w:t xml:space="preserve">1851م في </w:t>
      </w:r>
      <w:proofErr w:type="gramStart"/>
      <w:r w:rsidR="00BE57A9" w:rsidRPr="00B84E3B">
        <w:rPr>
          <w:rFonts w:ascii="Traditional Arabic" w:hAnsi="Traditional Arabic" w:cs="Traditional Arabic"/>
          <w:color w:val="000000" w:themeColor="text1"/>
          <w:sz w:val="36"/>
          <w:szCs w:val="36"/>
          <w:rtl/>
        </w:rPr>
        <w:t xml:space="preserve">قسنطينة </w:t>
      </w:r>
      <w:r w:rsidRPr="00B84E3B">
        <w:rPr>
          <w:rFonts w:ascii="Traditional Arabic" w:hAnsi="Traditional Arabic" w:cs="Traditional Arabic"/>
          <w:color w:val="000000" w:themeColor="text1"/>
          <w:sz w:val="36"/>
          <w:szCs w:val="36"/>
          <w:rtl/>
        </w:rPr>
        <w:t xml:space="preserve"> 522</w:t>
      </w:r>
      <w:proofErr w:type="gramEnd"/>
      <w:r w:rsidRPr="00B84E3B">
        <w:rPr>
          <w:rFonts w:ascii="Traditional Arabic" w:hAnsi="Traditional Arabic" w:cs="Traditional Arabic"/>
          <w:color w:val="000000" w:themeColor="text1"/>
          <w:sz w:val="36"/>
          <w:szCs w:val="36"/>
          <w:rtl/>
        </w:rPr>
        <w:t xml:space="preserve"> مدرسة في المستوى الأول والثاني، ليزيد الرقم ويبلغ في العام الموالي 938 مدرسة ضمّت 7450 تلميذ</w:t>
      </w:r>
      <w:r w:rsidR="00057334" w:rsidRPr="00B84E3B">
        <w:rPr>
          <w:rFonts w:ascii="Traditional Arabic" w:hAnsi="Traditional Arabic" w:cs="Traditional Arabic"/>
          <w:color w:val="000000" w:themeColor="text1"/>
          <w:sz w:val="36"/>
          <w:szCs w:val="36"/>
          <w:rtl/>
        </w:rPr>
        <w:t>، في الوقت الذي كان عدد الجزائريين المتمدرسين في الزوايا بالأرياف يبلغ 3000 تلميذ</w:t>
      </w:r>
      <w:r w:rsidR="00C258E6" w:rsidRPr="00B84E3B">
        <w:rPr>
          <w:rFonts w:ascii="Traditional Arabic" w:hAnsi="Traditional Arabic" w:cs="Traditional Arabic"/>
          <w:color w:val="000000" w:themeColor="text1"/>
          <w:sz w:val="36"/>
          <w:szCs w:val="36"/>
          <w:rtl/>
        </w:rPr>
        <w:t>، وفي المقابل فإن عدد المدارس الخاصة بالجزائريين على كامل التراب الوطني لم يتجاوز سنة 1870م 36 مدرسة عربية فرنسية تضم 1300 تلميذ.</w:t>
      </w:r>
    </w:p>
    <w:p w:rsidR="00C258E6" w:rsidRPr="00B84E3B" w:rsidRDefault="00C258E6" w:rsidP="00B84E3B">
      <w:pPr>
        <w:pStyle w:val="Paragraphedeliste"/>
        <w:numPr>
          <w:ilvl w:val="0"/>
          <w:numId w:val="4"/>
        </w:numPr>
        <w:bidi/>
        <w:spacing w:before="120" w:after="120" w:line="276" w:lineRule="auto"/>
        <w:ind w:left="0"/>
        <w:jc w:val="both"/>
        <w:rPr>
          <w:rFonts w:ascii="Traditional Arabic" w:eastAsia="Times New Roman" w:hAnsi="Traditional Arabic" w:cs="Traditional Arabic"/>
          <w:b/>
          <w:bCs/>
          <w:color w:val="000000" w:themeColor="text1"/>
          <w:sz w:val="36"/>
          <w:szCs w:val="36"/>
          <w:lang w:val="fr-FR"/>
        </w:rPr>
      </w:pPr>
      <w:r w:rsidRPr="00B84E3B">
        <w:rPr>
          <w:rFonts w:ascii="Traditional Arabic" w:eastAsia="Times New Roman" w:hAnsi="Traditional Arabic" w:cs="Traditional Arabic"/>
          <w:b/>
          <w:bCs/>
          <w:color w:val="000000" w:themeColor="text1"/>
          <w:sz w:val="36"/>
          <w:szCs w:val="36"/>
          <w:rtl/>
          <w:lang w:val="fr-FR"/>
        </w:rPr>
        <w:t>التعليم خلال النظام المدني 1871-1962م.</w:t>
      </w:r>
    </w:p>
    <w:p w:rsidR="00C258E6" w:rsidRPr="00B84E3B" w:rsidRDefault="0020155D"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يبدو أن قدوم النظام المدني وسيطر</w:t>
      </w:r>
      <w:r w:rsidR="00BC369C">
        <w:rPr>
          <w:rFonts w:ascii="Traditional Arabic" w:hAnsi="Traditional Arabic" w:cs="Traditional Arabic" w:hint="cs"/>
          <w:color w:val="000000" w:themeColor="text1"/>
          <w:sz w:val="36"/>
          <w:szCs w:val="36"/>
          <w:rtl/>
        </w:rPr>
        <w:t>ة</w:t>
      </w:r>
      <w:r w:rsidRPr="00B84E3B">
        <w:rPr>
          <w:rFonts w:ascii="Traditional Arabic" w:hAnsi="Traditional Arabic" w:cs="Traditional Arabic"/>
          <w:color w:val="000000" w:themeColor="text1"/>
          <w:sz w:val="36"/>
          <w:szCs w:val="36"/>
          <w:rtl/>
        </w:rPr>
        <w:t xml:space="preserve"> المستوطنين على مقاليد الحكم والسياسة التعليمية، كان أكثر سوء من النظام العسكري، ففي سنة 1882م لاحظ </w:t>
      </w:r>
      <w:proofErr w:type="spellStart"/>
      <w:r w:rsidRPr="00B84E3B">
        <w:rPr>
          <w:rFonts w:ascii="Traditional Arabic" w:hAnsi="Traditional Arabic" w:cs="Traditional Arabic"/>
          <w:color w:val="000000" w:themeColor="text1"/>
          <w:sz w:val="36"/>
          <w:szCs w:val="36"/>
          <w:rtl/>
        </w:rPr>
        <w:t>بوليو</w:t>
      </w:r>
      <w:proofErr w:type="spellEnd"/>
      <w:r w:rsidRPr="00B84E3B">
        <w:rPr>
          <w:rFonts w:ascii="Traditional Arabic" w:hAnsi="Traditional Arabic" w:cs="Traditional Arabic"/>
          <w:color w:val="000000" w:themeColor="text1"/>
          <w:sz w:val="36"/>
          <w:szCs w:val="36"/>
          <w:rtl/>
        </w:rPr>
        <w:t xml:space="preserve"> أن عدد المدارس </w:t>
      </w:r>
      <w:proofErr w:type="spellStart"/>
      <w:r w:rsidRPr="00B84E3B">
        <w:rPr>
          <w:rFonts w:ascii="Traditional Arabic" w:hAnsi="Traditional Arabic" w:cs="Traditional Arabic"/>
          <w:color w:val="000000" w:themeColor="text1"/>
          <w:sz w:val="36"/>
          <w:szCs w:val="36"/>
          <w:rtl/>
        </w:rPr>
        <w:t>الإبتدائية</w:t>
      </w:r>
      <w:proofErr w:type="spellEnd"/>
      <w:r w:rsidRPr="00B84E3B">
        <w:rPr>
          <w:rFonts w:ascii="Traditional Arabic" w:hAnsi="Traditional Arabic" w:cs="Traditional Arabic"/>
          <w:color w:val="000000" w:themeColor="text1"/>
          <w:sz w:val="36"/>
          <w:szCs w:val="36"/>
          <w:rtl/>
        </w:rPr>
        <w:t xml:space="preserve"> للفرنسيين بلغت 697 مدرسة</w:t>
      </w:r>
      <w:r w:rsidR="00854E27" w:rsidRPr="00B84E3B">
        <w:rPr>
          <w:rFonts w:ascii="Traditional Arabic" w:hAnsi="Traditional Arabic" w:cs="Traditional Arabic"/>
          <w:color w:val="000000" w:themeColor="text1"/>
          <w:sz w:val="36"/>
          <w:szCs w:val="36"/>
          <w:rtl/>
        </w:rPr>
        <w:t xml:space="preserve"> ضمت 53 ألف متمدرس فرنسي،</w:t>
      </w:r>
      <w:r w:rsidRPr="00B84E3B">
        <w:rPr>
          <w:rFonts w:ascii="Traditional Arabic" w:hAnsi="Traditional Arabic" w:cs="Traditional Arabic"/>
          <w:color w:val="000000" w:themeColor="text1"/>
          <w:sz w:val="36"/>
          <w:szCs w:val="36"/>
          <w:rtl/>
        </w:rPr>
        <w:t xml:space="preserve"> بينما لا توجد سوى 21 مدرسة للجزائريين</w:t>
      </w:r>
      <w:r w:rsidR="00854E27" w:rsidRPr="00B84E3B">
        <w:rPr>
          <w:rFonts w:ascii="Traditional Arabic" w:hAnsi="Traditional Arabic" w:cs="Traditional Arabic"/>
          <w:color w:val="000000" w:themeColor="text1"/>
          <w:sz w:val="36"/>
          <w:szCs w:val="36"/>
          <w:rtl/>
        </w:rPr>
        <w:t xml:space="preserve"> </w:t>
      </w:r>
      <w:r w:rsidR="00A10CC0" w:rsidRPr="00B84E3B">
        <w:rPr>
          <w:rFonts w:ascii="Traditional Arabic" w:hAnsi="Traditional Arabic" w:cs="Traditional Arabic"/>
          <w:color w:val="000000" w:themeColor="text1"/>
          <w:sz w:val="36"/>
          <w:szCs w:val="36"/>
          <w:rtl/>
        </w:rPr>
        <w:t xml:space="preserve">تحتوي ثلاثة آلاف متمدرس جزائري، وفي 13 فيفري سنة 1883م صدر مرسوم ينظم التعليم في الجزائر، فأنشأ نوعين من المدارس الأولى خاصة بأبناء المعرين والثانية بأبناء </w:t>
      </w:r>
      <w:r w:rsidR="00A30A65" w:rsidRPr="00B84E3B">
        <w:rPr>
          <w:rFonts w:ascii="Traditional Arabic" w:hAnsi="Traditional Arabic" w:cs="Traditional Arabic"/>
          <w:color w:val="000000" w:themeColor="text1"/>
          <w:sz w:val="36"/>
          <w:szCs w:val="36"/>
          <w:rtl/>
        </w:rPr>
        <w:t xml:space="preserve">الجزائريين وكلاهما يتلقى تعليما بالفرنسية، وعندما يصل الطالب للمرحلة الثانوية </w:t>
      </w:r>
      <w:r w:rsidR="00BC2352" w:rsidRPr="00B84E3B">
        <w:rPr>
          <w:rFonts w:ascii="Traditional Arabic" w:hAnsi="Traditional Arabic" w:cs="Traditional Arabic"/>
          <w:color w:val="000000" w:themeColor="text1"/>
          <w:sz w:val="36"/>
          <w:szCs w:val="36"/>
          <w:rtl/>
        </w:rPr>
        <w:t>يمكن أن يتعلم العربية</w:t>
      </w:r>
      <w:r w:rsidR="00A30A65" w:rsidRPr="00B84E3B">
        <w:rPr>
          <w:rFonts w:ascii="Traditional Arabic" w:hAnsi="Traditional Arabic" w:cs="Traditional Arabic"/>
          <w:color w:val="000000" w:themeColor="text1"/>
          <w:sz w:val="36"/>
          <w:szCs w:val="36"/>
          <w:rtl/>
        </w:rPr>
        <w:t xml:space="preserve"> اختياريا، لكن عدد </w:t>
      </w:r>
      <w:r w:rsidR="00A30A65" w:rsidRPr="00B84E3B">
        <w:rPr>
          <w:rFonts w:ascii="Traditional Arabic" w:hAnsi="Traditional Arabic" w:cs="Traditional Arabic"/>
          <w:color w:val="000000" w:themeColor="text1"/>
          <w:sz w:val="36"/>
          <w:szCs w:val="36"/>
          <w:rtl/>
        </w:rPr>
        <w:lastRenderedPageBreak/>
        <w:t>المعلمين الجزائريين الذين وظّفوا لتعل</w:t>
      </w:r>
      <w:r w:rsidR="00BC2352" w:rsidRPr="00B84E3B">
        <w:rPr>
          <w:rFonts w:ascii="Traditional Arabic" w:hAnsi="Traditional Arabic" w:cs="Traditional Arabic"/>
          <w:color w:val="000000" w:themeColor="text1"/>
          <w:sz w:val="36"/>
          <w:szCs w:val="36"/>
          <w:rtl/>
        </w:rPr>
        <w:t xml:space="preserve">يم الجزائريين </w:t>
      </w:r>
      <w:r w:rsidR="00A30A65" w:rsidRPr="00B84E3B">
        <w:rPr>
          <w:rFonts w:ascii="Traditional Arabic" w:hAnsi="Traditional Arabic" w:cs="Traditional Arabic"/>
          <w:color w:val="000000" w:themeColor="text1"/>
          <w:sz w:val="36"/>
          <w:szCs w:val="36"/>
          <w:rtl/>
        </w:rPr>
        <w:t>كانوا في تراجع مستمر أين بلغ عددهم عام 1877م</w:t>
      </w:r>
      <w:r w:rsidR="003B1282">
        <w:rPr>
          <w:rFonts w:ascii="Traditional Arabic" w:hAnsi="Traditional Arabic" w:cs="Traditional Arabic" w:hint="cs"/>
          <w:color w:val="000000" w:themeColor="text1"/>
          <w:sz w:val="36"/>
          <w:szCs w:val="36"/>
          <w:rtl/>
        </w:rPr>
        <w:t>،</w:t>
      </w:r>
      <w:r w:rsidR="00A30A65" w:rsidRPr="00B84E3B">
        <w:rPr>
          <w:rFonts w:ascii="Traditional Arabic" w:hAnsi="Traditional Arabic" w:cs="Traditional Arabic"/>
          <w:color w:val="000000" w:themeColor="text1"/>
          <w:sz w:val="36"/>
          <w:szCs w:val="36"/>
          <w:rtl/>
        </w:rPr>
        <w:t xml:space="preserve"> 216</w:t>
      </w:r>
      <w:r w:rsidR="003B1282">
        <w:rPr>
          <w:rFonts w:ascii="Traditional Arabic" w:hAnsi="Traditional Arabic" w:cs="Traditional Arabic" w:hint="cs"/>
          <w:color w:val="000000" w:themeColor="text1"/>
          <w:sz w:val="36"/>
          <w:szCs w:val="36"/>
          <w:rtl/>
        </w:rPr>
        <w:t xml:space="preserve"> معلّما،</w:t>
      </w:r>
      <w:r w:rsidR="00A30A65" w:rsidRPr="00B84E3B">
        <w:rPr>
          <w:rFonts w:ascii="Traditional Arabic" w:hAnsi="Traditional Arabic" w:cs="Traditional Arabic"/>
          <w:color w:val="000000" w:themeColor="text1"/>
          <w:sz w:val="36"/>
          <w:szCs w:val="36"/>
          <w:rtl/>
        </w:rPr>
        <w:t xml:space="preserve"> لينخفض سنة 1882م إلى 198 معلّما، ف69 معلما سنة 1893م.</w:t>
      </w:r>
    </w:p>
    <w:p w:rsidR="00BC29BD" w:rsidRPr="00B84E3B" w:rsidRDefault="00C869F8"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وأنفق</w:t>
      </w:r>
      <w:r w:rsidR="00E00623">
        <w:rPr>
          <w:rFonts w:ascii="Traditional Arabic" w:hAnsi="Traditional Arabic" w:cs="Traditional Arabic" w:hint="cs"/>
          <w:color w:val="000000" w:themeColor="text1"/>
          <w:sz w:val="36"/>
          <w:szCs w:val="36"/>
          <w:rtl/>
        </w:rPr>
        <w:t>ت</w:t>
      </w:r>
      <w:r w:rsidRPr="00B84E3B">
        <w:rPr>
          <w:rFonts w:ascii="Traditional Arabic" w:hAnsi="Traditional Arabic" w:cs="Traditional Arabic"/>
          <w:color w:val="000000" w:themeColor="text1"/>
          <w:sz w:val="36"/>
          <w:szCs w:val="36"/>
          <w:rtl/>
        </w:rPr>
        <w:t xml:space="preserve"> السلطات الفرنسية بسخاء على التعليم الفرنسي في الوقت الذي ضيقت فيه ماديا على التعليم الجزائري، ففي سنة 1902م بلغ الإنفاق على التعليم الفرنسي 5.180.328 فرنك فرنسي وفي المقابل أنفق 1.274.389 فرنك</w:t>
      </w:r>
      <w:r w:rsidR="00852813">
        <w:rPr>
          <w:rFonts w:ascii="Traditional Arabic" w:hAnsi="Traditional Arabic" w:cs="Traditional Arabic" w:hint="cs"/>
          <w:color w:val="000000" w:themeColor="text1"/>
          <w:sz w:val="36"/>
          <w:szCs w:val="36"/>
          <w:rtl/>
        </w:rPr>
        <w:t xml:space="preserve"> على التعليم الجزائري،</w:t>
      </w:r>
      <w:r w:rsidRPr="00B84E3B">
        <w:rPr>
          <w:rFonts w:ascii="Traditional Arabic" w:hAnsi="Traditional Arabic" w:cs="Traditional Arabic"/>
          <w:color w:val="000000" w:themeColor="text1"/>
          <w:sz w:val="36"/>
          <w:szCs w:val="36"/>
          <w:rtl/>
        </w:rPr>
        <w:t xml:space="preserve"> ليتصاعد هذا الرقم ويقارب العشرة ملايين فرنك </w:t>
      </w:r>
      <w:proofErr w:type="spellStart"/>
      <w:r w:rsidRPr="00B84E3B">
        <w:rPr>
          <w:rFonts w:ascii="Traditional Arabic" w:hAnsi="Traditional Arabic" w:cs="Traditional Arabic"/>
          <w:color w:val="000000" w:themeColor="text1"/>
          <w:sz w:val="36"/>
          <w:szCs w:val="36"/>
          <w:rtl/>
        </w:rPr>
        <w:t>للتلعيم</w:t>
      </w:r>
      <w:proofErr w:type="spellEnd"/>
      <w:r w:rsidRPr="00B84E3B">
        <w:rPr>
          <w:rFonts w:ascii="Traditional Arabic" w:hAnsi="Traditional Arabic" w:cs="Traditional Arabic"/>
          <w:color w:val="000000" w:themeColor="text1"/>
          <w:sz w:val="36"/>
          <w:szCs w:val="36"/>
          <w:rtl/>
        </w:rPr>
        <w:t xml:space="preserve"> الفرنسي ويستقر في حولي المليون والنصف بالنسبة للجزائريين سنة 1908م.</w:t>
      </w:r>
    </w:p>
    <w:p w:rsidR="00B84E3B" w:rsidRPr="00B84E3B" w:rsidRDefault="00B84E3B" w:rsidP="00B84E3B">
      <w:pPr>
        <w:bidi/>
        <w:spacing w:before="120" w:after="120" w:line="276" w:lineRule="auto"/>
        <w:jc w:val="both"/>
        <w:rPr>
          <w:rFonts w:ascii="Traditional Arabic" w:hAnsi="Traditional Arabic" w:cs="Traditional Arabic"/>
          <w:color w:val="000000" w:themeColor="text1"/>
          <w:sz w:val="36"/>
          <w:szCs w:val="36"/>
          <w:rtl/>
        </w:rPr>
      </w:pPr>
      <w:r w:rsidRPr="00B84E3B">
        <w:rPr>
          <w:rFonts w:ascii="Traditional Arabic" w:hAnsi="Traditional Arabic" w:cs="Traditional Arabic"/>
          <w:color w:val="000000" w:themeColor="text1"/>
          <w:sz w:val="36"/>
          <w:szCs w:val="36"/>
          <w:rtl/>
        </w:rPr>
        <w:tab/>
        <w:t xml:space="preserve">لكن حتى الجزائريون الذين كانوا </w:t>
      </w:r>
      <w:proofErr w:type="spellStart"/>
      <w:r w:rsidRPr="00B84E3B">
        <w:rPr>
          <w:rFonts w:ascii="Traditional Arabic" w:hAnsi="Traditional Arabic" w:cs="Traditional Arabic"/>
          <w:color w:val="000000" w:themeColor="text1"/>
          <w:sz w:val="36"/>
          <w:szCs w:val="36"/>
          <w:rtl/>
        </w:rPr>
        <w:t>يتمدرسون</w:t>
      </w:r>
      <w:proofErr w:type="spellEnd"/>
      <w:r w:rsidRPr="00B84E3B">
        <w:rPr>
          <w:rFonts w:ascii="Traditional Arabic" w:hAnsi="Traditional Arabic" w:cs="Traditional Arabic"/>
          <w:color w:val="000000" w:themeColor="text1"/>
          <w:sz w:val="36"/>
          <w:szCs w:val="36"/>
          <w:rtl/>
        </w:rPr>
        <w:t xml:space="preserve"> في المدارس الفرنسية، حاول</w:t>
      </w:r>
      <w:r w:rsidR="00304750">
        <w:rPr>
          <w:rFonts w:ascii="Traditional Arabic" w:hAnsi="Traditional Arabic" w:cs="Traditional Arabic" w:hint="cs"/>
          <w:color w:val="000000" w:themeColor="text1"/>
          <w:sz w:val="36"/>
          <w:szCs w:val="36"/>
          <w:rtl/>
        </w:rPr>
        <w:t xml:space="preserve"> </w:t>
      </w:r>
      <w:r w:rsidR="00754262">
        <w:rPr>
          <w:rFonts w:ascii="Traditional Arabic" w:hAnsi="Traditional Arabic" w:cs="Traditional Arabic" w:hint="cs"/>
          <w:color w:val="000000" w:themeColor="text1"/>
          <w:sz w:val="36"/>
          <w:szCs w:val="36"/>
          <w:rtl/>
        </w:rPr>
        <w:t>ال</w:t>
      </w:r>
      <w:r w:rsidR="00304750">
        <w:rPr>
          <w:rFonts w:ascii="Traditional Arabic" w:hAnsi="Traditional Arabic" w:cs="Traditional Arabic" w:hint="cs"/>
          <w:color w:val="000000" w:themeColor="text1"/>
          <w:sz w:val="36"/>
          <w:szCs w:val="36"/>
          <w:rtl/>
        </w:rPr>
        <w:t>كثير منهم</w:t>
      </w:r>
      <w:r w:rsidRPr="00B84E3B">
        <w:rPr>
          <w:rFonts w:ascii="Traditional Arabic" w:hAnsi="Traditional Arabic" w:cs="Traditional Arabic"/>
          <w:color w:val="000000" w:themeColor="text1"/>
          <w:sz w:val="36"/>
          <w:szCs w:val="36"/>
          <w:rtl/>
        </w:rPr>
        <w:t xml:space="preserve"> تعلم العربية والدين الإسلامي، فقد تدافع الجزائريون تدافعا غريبا على الدارس الفرنسية والعربية [المدارس الحرة لجمعية العلماء]، حتى أن </w:t>
      </w:r>
      <w:proofErr w:type="spellStart"/>
      <w:r w:rsidRPr="00B84E3B">
        <w:rPr>
          <w:rFonts w:ascii="Traditional Arabic" w:hAnsi="Traditional Arabic" w:cs="Traditional Arabic"/>
          <w:color w:val="000000" w:themeColor="text1"/>
          <w:sz w:val="36"/>
          <w:szCs w:val="36"/>
          <w:rtl/>
        </w:rPr>
        <w:t>ماسينيون</w:t>
      </w:r>
      <w:proofErr w:type="spellEnd"/>
      <w:r w:rsidRPr="00B84E3B">
        <w:rPr>
          <w:rFonts w:ascii="Traditional Arabic" w:hAnsi="Traditional Arabic" w:cs="Traditional Arabic"/>
          <w:color w:val="000000" w:themeColor="text1"/>
          <w:sz w:val="36"/>
          <w:szCs w:val="36"/>
          <w:rtl/>
        </w:rPr>
        <w:t xml:space="preserve"> استغرب كيف يستطيع التلميذ الجزائري أن يدرس أربع عشرة ساعة من الأربع والعشرين ساعة اليومية.</w:t>
      </w:r>
    </w:p>
    <w:p w:rsidR="00B84E3B" w:rsidRPr="00B84E3B" w:rsidRDefault="00B84E3B" w:rsidP="00B84E3B">
      <w:pPr>
        <w:bidi/>
        <w:spacing w:before="120" w:after="120" w:line="276" w:lineRule="auto"/>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b/>
          <w:bCs/>
          <w:color w:val="000000" w:themeColor="text1"/>
          <w:sz w:val="36"/>
          <w:szCs w:val="36"/>
          <w:rtl/>
        </w:rPr>
        <w:t xml:space="preserve">قائمة المصادر والمراجع. </w:t>
      </w:r>
    </w:p>
    <w:p w:rsidR="00BC29BD" w:rsidRDefault="00DC4EEE" w:rsidP="00DC4EEE">
      <w:pPr>
        <w:pStyle w:val="Paragraphedeliste"/>
        <w:numPr>
          <w:ilvl w:val="0"/>
          <w:numId w:val="3"/>
        </w:numPr>
        <w:bidi/>
        <w:spacing w:before="120" w:after="120" w:line="276" w:lineRule="auto"/>
        <w:jc w:val="both"/>
        <w:rPr>
          <w:rFonts w:ascii="Traditional Arabic" w:eastAsia="Times New Roman" w:hAnsi="Traditional Arabic" w:cs="Traditional Arabic"/>
          <w:color w:val="000000" w:themeColor="text1"/>
          <w:sz w:val="36"/>
          <w:szCs w:val="36"/>
          <w:lang w:val="fr-FR"/>
        </w:rPr>
      </w:pPr>
      <w:r>
        <w:rPr>
          <w:rFonts w:ascii="Traditional Arabic" w:eastAsia="Times New Roman" w:hAnsi="Traditional Arabic" w:cs="Traditional Arabic" w:hint="cs"/>
          <w:color w:val="000000" w:themeColor="text1"/>
          <w:sz w:val="36"/>
          <w:szCs w:val="36"/>
          <w:rtl/>
          <w:lang w:val="fr-FR"/>
        </w:rPr>
        <w:t>أبو القاسم سعد الله، تاريخ الجزائر الثقافي، ج03، دار الغرب الإسلامي، بيروت، 1998م.</w:t>
      </w:r>
    </w:p>
    <w:p w:rsidR="00DC4EEE" w:rsidRDefault="00DC4EEE" w:rsidP="00DC4EEE">
      <w:pPr>
        <w:pStyle w:val="Paragraphedeliste"/>
        <w:numPr>
          <w:ilvl w:val="0"/>
          <w:numId w:val="3"/>
        </w:numPr>
        <w:bidi/>
        <w:spacing w:before="120" w:after="120" w:line="276" w:lineRule="auto"/>
        <w:jc w:val="both"/>
        <w:rPr>
          <w:rFonts w:ascii="Traditional Arabic" w:eastAsia="Times New Roman" w:hAnsi="Traditional Arabic" w:cs="Traditional Arabic"/>
          <w:color w:val="000000" w:themeColor="text1"/>
          <w:sz w:val="36"/>
          <w:szCs w:val="36"/>
          <w:lang w:val="fr-FR"/>
        </w:rPr>
      </w:pPr>
      <w:proofErr w:type="spellStart"/>
      <w:r>
        <w:rPr>
          <w:rFonts w:ascii="Traditional Arabic" w:eastAsia="Times New Roman" w:hAnsi="Traditional Arabic" w:cs="Traditional Arabic" w:hint="cs"/>
          <w:color w:val="000000" w:themeColor="text1"/>
          <w:sz w:val="36"/>
          <w:szCs w:val="36"/>
          <w:rtl/>
          <w:lang w:val="fr-FR"/>
        </w:rPr>
        <w:t>بلحيدس</w:t>
      </w:r>
      <w:proofErr w:type="spellEnd"/>
      <w:r>
        <w:rPr>
          <w:rFonts w:ascii="Traditional Arabic" w:eastAsia="Times New Roman" w:hAnsi="Traditional Arabic" w:cs="Traditional Arabic" w:hint="cs"/>
          <w:color w:val="000000" w:themeColor="text1"/>
          <w:sz w:val="36"/>
          <w:szCs w:val="36"/>
          <w:rtl/>
          <w:lang w:val="fr-FR"/>
        </w:rPr>
        <w:t xml:space="preserve">، خديجة، مظاهر السياسة التعليمية في الجزائر خلال فترة الاحتلال 1830-1962م، مجلة جيل الدراسات الأدبية والفكرية، ع.46، جامعة معسكر، </w:t>
      </w:r>
      <w:r w:rsidR="00836FFF">
        <w:rPr>
          <w:rFonts w:ascii="Traditional Arabic" w:eastAsia="Times New Roman" w:hAnsi="Traditional Arabic" w:cs="Traditional Arabic"/>
          <w:color w:val="000000" w:themeColor="text1"/>
          <w:sz w:val="36"/>
          <w:szCs w:val="36"/>
          <w:lang w:val="fr-FR"/>
        </w:rPr>
        <w:t>2014</w:t>
      </w:r>
      <w:r w:rsidR="00836FFF">
        <w:rPr>
          <w:rFonts w:ascii="Traditional Arabic" w:eastAsia="Times New Roman" w:hAnsi="Traditional Arabic" w:cs="Traditional Arabic" w:hint="cs"/>
          <w:color w:val="000000" w:themeColor="text1"/>
          <w:sz w:val="36"/>
          <w:szCs w:val="36"/>
          <w:rtl/>
          <w:lang w:val="fr-FR"/>
        </w:rPr>
        <w:t>.</w:t>
      </w:r>
    </w:p>
    <w:p w:rsidR="00DC4EEE" w:rsidRDefault="00DC4EEE" w:rsidP="00DC4EEE">
      <w:pPr>
        <w:pStyle w:val="Paragraphedeliste"/>
        <w:numPr>
          <w:ilvl w:val="0"/>
          <w:numId w:val="3"/>
        </w:numPr>
        <w:bidi/>
        <w:spacing w:before="120" w:after="120" w:line="276" w:lineRule="auto"/>
        <w:jc w:val="both"/>
        <w:rPr>
          <w:rFonts w:ascii="Traditional Arabic" w:eastAsia="Times New Roman" w:hAnsi="Traditional Arabic" w:cs="Traditional Arabic"/>
          <w:color w:val="000000" w:themeColor="text1"/>
          <w:sz w:val="36"/>
          <w:szCs w:val="36"/>
          <w:lang w:val="fr-FR"/>
        </w:rPr>
      </w:pPr>
      <w:r>
        <w:rPr>
          <w:rFonts w:ascii="Traditional Arabic" w:eastAsia="Times New Roman" w:hAnsi="Traditional Arabic" w:cs="Traditional Arabic" w:hint="cs"/>
          <w:color w:val="000000" w:themeColor="text1"/>
          <w:sz w:val="36"/>
          <w:szCs w:val="36"/>
          <w:rtl/>
          <w:lang w:val="fr-FR"/>
        </w:rPr>
        <w:t>بن ترزي خير الدين، التعليم في الجزائر خلال فترة الاحتلال، حوليات التاريخ والجغرافيا، ع04، جامعة بوز</w:t>
      </w:r>
      <w:r w:rsidR="00143804">
        <w:rPr>
          <w:rFonts w:ascii="Traditional Arabic" w:eastAsia="Times New Roman" w:hAnsi="Traditional Arabic" w:cs="Traditional Arabic" w:hint="cs"/>
          <w:color w:val="000000" w:themeColor="text1"/>
          <w:sz w:val="36"/>
          <w:szCs w:val="36"/>
          <w:rtl/>
          <w:lang w:val="fr-FR"/>
        </w:rPr>
        <w:t>يعة،</w:t>
      </w:r>
      <w:r>
        <w:rPr>
          <w:rFonts w:ascii="Traditional Arabic" w:eastAsia="Times New Roman" w:hAnsi="Traditional Arabic" w:cs="Traditional Arabic" w:hint="cs"/>
          <w:color w:val="000000" w:themeColor="text1"/>
          <w:sz w:val="36"/>
          <w:szCs w:val="36"/>
          <w:rtl/>
          <w:lang w:val="fr-FR"/>
        </w:rPr>
        <w:t xml:space="preserve"> 2013.</w:t>
      </w:r>
    </w:p>
    <w:p w:rsidR="00143804" w:rsidRPr="00DC4EEE" w:rsidRDefault="00143804" w:rsidP="00143804">
      <w:pPr>
        <w:pStyle w:val="Paragraphedeliste"/>
        <w:numPr>
          <w:ilvl w:val="0"/>
          <w:numId w:val="3"/>
        </w:numPr>
        <w:bidi/>
        <w:spacing w:before="120" w:after="120" w:line="276" w:lineRule="auto"/>
        <w:jc w:val="both"/>
        <w:rPr>
          <w:rFonts w:ascii="Traditional Arabic" w:eastAsia="Times New Roman" w:hAnsi="Traditional Arabic" w:cs="Traditional Arabic"/>
          <w:color w:val="000000" w:themeColor="text1"/>
          <w:sz w:val="36"/>
          <w:szCs w:val="36"/>
          <w:rtl/>
          <w:lang w:val="fr-FR"/>
        </w:rPr>
      </w:pPr>
      <w:r>
        <w:rPr>
          <w:rFonts w:ascii="Traditional Arabic" w:eastAsia="Times New Roman" w:hAnsi="Traditional Arabic" w:cs="Traditional Arabic" w:hint="cs"/>
          <w:color w:val="000000" w:themeColor="text1"/>
          <w:sz w:val="36"/>
          <w:szCs w:val="36"/>
          <w:rtl/>
          <w:lang w:val="fr-FR"/>
        </w:rPr>
        <w:t xml:space="preserve">التعليم العالي في عهد </w:t>
      </w:r>
      <w:proofErr w:type="spellStart"/>
      <w:r>
        <w:rPr>
          <w:rFonts w:ascii="Traditional Arabic" w:eastAsia="Times New Roman" w:hAnsi="Traditional Arabic" w:cs="Traditional Arabic" w:hint="cs"/>
          <w:color w:val="000000" w:themeColor="text1"/>
          <w:sz w:val="36"/>
          <w:szCs w:val="36"/>
          <w:rtl/>
          <w:lang w:val="fr-FR"/>
        </w:rPr>
        <w:t>الإستعمار</w:t>
      </w:r>
      <w:proofErr w:type="spellEnd"/>
      <w:r>
        <w:rPr>
          <w:rFonts w:ascii="Traditional Arabic" w:eastAsia="Times New Roman" w:hAnsi="Traditional Arabic" w:cs="Traditional Arabic" w:hint="cs"/>
          <w:color w:val="000000" w:themeColor="text1"/>
          <w:sz w:val="36"/>
          <w:szCs w:val="36"/>
          <w:rtl/>
          <w:lang w:val="fr-FR"/>
        </w:rPr>
        <w:t xml:space="preserve"> الفرنسي، وزارة التعليم والبحث العلمي، الرابط: </w:t>
      </w:r>
      <w:r w:rsidRPr="00143804">
        <w:rPr>
          <w:rFonts w:asciiTheme="majorBidi" w:eastAsia="Times New Roman" w:hAnsiTheme="majorBidi" w:cstheme="majorBidi"/>
          <w:color w:val="000000" w:themeColor="text1"/>
          <w:sz w:val="28"/>
          <w:szCs w:val="28"/>
          <w:lang w:val="fr-FR"/>
        </w:rPr>
        <w:t>https://bit.ly/2xd6LIW</w:t>
      </w:r>
    </w:p>
    <w:p w:rsidR="00C258E6" w:rsidRPr="00FE190D" w:rsidRDefault="00C258E6" w:rsidP="00C258E6">
      <w:pPr>
        <w:bidi/>
        <w:spacing w:line="276" w:lineRule="auto"/>
        <w:jc w:val="both"/>
        <w:rPr>
          <w:rFonts w:ascii="Simplified Arabic" w:hAnsi="Simplified Arabic" w:cs="Simplified Arabic"/>
          <w:color w:val="000000" w:themeColor="text1"/>
          <w:sz w:val="32"/>
          <w:szCs w:val="32"/>
          <w:rtl/>
        </w:rPr>
      </w:pPr>
    </w:p>
    <w:p w:rsidR="00D07BD1" w:rsidRDefault="00D07BD1" w:rsidP="009B085F">
      <w:pPr>
        <w:bidi/>
        <w:spacing w:line="276" w:lineRule="auto"/>
        <w:jc w:val="both"/>
        <w:rPr>
          <w:rFonts w:ascii="Simplified Arabic" w:hAnsi="Simplified Arabic" w:cs="Simplified Arabic"/>
          <w:color w:val="000000" w:themeColor="text1"/>
          <w:sz w:val="32"/>
          <w:szCs w:val="32"/>
          <w:rtl/>
        </w:rPr>
      </w:pPr>
    </w:p>
    <w:p w:rsidR="00DF52FA" w:rsidRPr="007E7FB4" w:rsidRDefault="003D2C5F" w:rsidP="003D2C5F">
      <w:pPr>
        <w:bidi/>
        <w:spacing w:line="276" w:lineRule="auto"/>
        <w:ind w:left="720"/>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b/>
          <w:bCs/>
          <w:color w:val="000000" w:themeColor="text1"/>
          <w:sz w:val="40"/>
          <w:szCs w:val="40"/>
          <w:rtl/>
        </w:rPr>
        <w:lastRenderedPageBreak/>
        <w:t xml:space="preserve">المحاضرة الثالثة: </w:t>
      </w:r>
      <w:r w:rsidR="005B1A05" w:rsidRPr="007E7FB4">
        <w:rPr>
          <w:rFonts w:ascii="Traditional Arabic" w:hAnsi="Traditional Arabic" w:cs="Traditional Arabic" w:hint="cs"/>
          <w:b/>
          <w:bCs/>
          <w:color w:val="000000" w:themeColor="text1"/>
          <w:sz w:val="40"/>
          <w:szCs w:val="40"/>
          <w:rtl/>
        </w:rPr>
        <w:t>العلماء والمعلمين والنخبة في الجزائر المحتلة.</w:t>
      </w:r>
    </w:p>
    <w:p w:rsidR="00A6683E" w:rsidRPr="0087376E" w:rsidRDefault="003D2C5F" w:rsidP="003D2C5F">
      <w:pPr>
        <w:pStyle w:val="Paragraphedeliste"/>
        <w:numPr>
          <w:ilvl w:val="0"/>
          <w:numId w:val="5"/>
        </w:numPr>
        <w:bidi/>
        <w:spacing w:line="276" w:lineRule="auto"/>
        <w:jc w:val="both"/>
        <w:rPr>
          <w:rFonts w:ascii="Traditional Arabic" w:eastAsia="Times New Roman" w:hAnsi="Traditional Arabic" w:cs="Traditional Arabic"/>
          <w:b/>
          <w:bCs/>
          <w:color w:val="000000" w:themeColor="text1"/>
          <w:sz w:val="36"/>
          <w:szCs w:val="36"/>
          <w:lang w:val="fr-FR"/>
        </w:rPr>
      </w:pPr>
      <w:r w:rsidRPr="0087376E">
        <w:rPr>
          <w:rFonts w:ascii="Traditional Arabic" w:eastAsia="Times New Roman" w:hAnsi="Traditional Arabic" w:cs="Traditional Arabic"/>
          <w:b/>
          <w:bCs/>
          <w:color w:val="000000" w:themeColor="text1"/>
          <w:sz w:val="36"/>
          <w:szCs w:val="36"/>
          <w:rtl/>
          <w:lang w:val="fr-FR"/>
        </w:rPr>
        <w:t xml:space="preserve"> </w:t>
      </w:r>
      <w:r w:rsidR="00A6683E" w:rsidRPr="0087376E">
        <w:rPr>
          <w:rFonts w:ascii="Traditional Arabic" w:eastAsia="Times New Roman" w:hAnsi="Traditional Arabic" w:cs="Traditional Arabic" w:hint="cs"/>
          <w:b/>
          <w:bCs/>
          <w:color w:val="000000" w:themeColor="text1"/>
          <w:sz w:val="36"/>
          <w:szCs w:val="36"/>
          <w:rtl/>
          <w:lang w:val="fr-FR"/>
        </w:rPr>
        <w:t>شريحة المحافظ</w:t>
      </w:r>
      <w:r w:rsidR="00747A54" w:rsidRPr="0087376E">
        <w:rPr>
          <w:rFonts w:ascii="Traditional Arabic" w:eastAsia="Times New Roman" w:hAnsi="Traditional Arabic" w:cs="Traditional Arabic" w:hint="cs"/>
          <w:b/>
          <w:bCs/>
          <w:color w:val="000000" w:themeColor="text1"/>
          <w:sz w:val="36"/>
          <w:szCs w:val="36"/>
          <w:rtl/>
          <w:lang w:val="fr-FR"/>
        </w:rPr>
        <w:t>ين</w:t>
      </w:r>
      <w:r w:rsidR="00A6683E" w:rsidRPr="0087376E">
        <w:rPr>
          <w:rFonts w:ascii="Traditional Arabic" w:eastAsia="Times New Roman" w:hAnsi="Traditional Arabic" w:cs="Traditional Arabic" w:hint="cs"/>
          <w:b/>
          <w:bCs/>
          <w:color w:val="000000" w:themeColor="text1"/>
          <w:sz w:val="36"/>
          <w:szCs w:val="36"/>
          <w:rtl/>
          <w:lang w:val="fr-FR"/>
        </w:rPr>
        <w:t>:</w:t>
      </w:r>
    </w:p>
    <w:p w:rsidR="00A6683E" w:rsidRDefault="00A6683E" w:rsidP="00C631DF">
      <w:pPr>
        <w:bidi/>
        <w:spacing w:line="276" w:lineRule="auto"/>
        <w:ind w:firstLine="36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ضمت العلماء وزعماء الطرق الصوفية، وقدماء المجاهدين الجزائريين الذين تصدوا </w:t>
      </w:r>
      <w:r w:rsidR="00B72BC9">
        <w:rPr>
          <w:rFonts w:ascii="Traditional Arabic" w:hAnsi="Traditional Arabic" w:cs="Traditional Arabic" w:hint="cs"/>
          <w:color w:val="000000" w:themeColor="text1"/>
          <w:sz w:val="36"/>
          <w:szCs w:val="36"/>
          <w:rtl/>
        </w:rPr>
        <w:t>للاستعمار</w:t>
      </w:r>
      <w:r>
        <w:rPr>
          <w:rFonts w:ascii="Traditional Arabic" w:hAnsi="Traditional Arabic" w:cs="Traditional Arabic" w:hint="cs"/>
          <w:color w:val="000000" w:themeColor="text1"/>
          <w:sz w:val="36"/>
          <w:szCs w:val="36"/>
          <w:rtl/>
        </w:rPr>
        <w:t xml:space="preserve"> الفرنسي،</w:t>
      </w:r>
      <w:r w:rsidR="0087376E">
        <w:rPr>
          <w:rFonts w:ascii="Traditional Arabic" w:hAnsi="Traditional Arabic" w:cs="Traditional Arabic" w:hint="cs"/>
          <w:color w:val="000000" w:themeColor="text1"/>
          <w:sz w:val="36"/>
          <w:szCs w:val="36"/>
          <w:rtl/>
        </w:rPr>
        <w:t xml:space="preserve"> و</w:t>
      </w:r>
      <w:r w:rsidR="007057F3">
        <w:rPr>
          <w:rFonts w:ascii="Traditional Arabic" w:hAnsi="Traditional Arabic" w:cs="Traditional Arabic" w:hint="cs"/>
          <w:color w:val="000000" w:themeColor="text1"/>
          <w:sz w:val="36"/>
          <w:szCs w:val="36"/>
          <w:rtl/>
        </w:rPr>
        <w:t>ب</w:t>
      </w:r>
      <w:r w:rsidR="0087376E">
        <w:rPr>
          <w:rFonts w:ascii="Traditional Arabic" w:hAnsi="Traditional Arabic" w:cs="Traditional Arabic" w:hint="cs"/>
          <w:color w:val="000000" w:themeColor="text1"/>
          <w:sz w:val="36"/>
          <w:szCs w:val="36"/>
          <w:rtl/>
        </w:rPr>
        <w:t>عض الإقطاعيين والمرابطين وحتى علماء جمعية المسلمين وأولئك الذي تلقوا العلم عن أعلامها،</w:t>
      </w:r>
      <w:r>
        <w:rPr>
          <w:rFonts w:ascii="Traditional Arabic" w:hAnsi="Traditional Arabic" w:cs="Traditional Arabic" w:hint="cs"/>
          <w:color w:val="000000" w:themeColor="text1"/>
          <w:sz w:val="36"/>
          <w:szCs w:val="36"/>
          <w:rtl/>
        </w:rPr>
        <w:t xml:space="preserve"> وتلقت هاته الشريحة تعليمها في المساجد والزوايا والكتاتيب القرآنية بطريقة عربية</w:t>
      </w:r>
      <w:r w:rsidR="0087376E">
        <w:rPr>
          <w:rFonts w:ascii="Traditional Arabic" w:hAnsi="Traditional Arabic" w:cs="Traditional Arabic" w:hint="cs"/>
          <w:color w:val="000000" w:themeColor="text1"/>
          <w:sz w:val="36"/>
          <w:szCs w:val="36"/>
          <w:rtl/>
        </w:rPr>
        <w:t>، وبعضها تلقى تعليمه في المدارس الفرنسية والعربية في آن واحد. كان بعض هؤلاء معلمين وممثلين نيابيين ومصلحين يؤمنون بالجامعة الإسلامية؛ ولعل أبرز أعلامها:</w:t>
      </w:r>
    </w:p>
    <w:p w:rsidR="0087376E" w:rsidRPr="0087376E" w:rsidRDefault="0087376E" w:rsidP="0087376E">
      <w:pPr>
        <w:bidi/>
        <w:spacing w:line="276" w:lineRule="auto"/>
        <w:jc w:val="both"/>
        <w:rPr>
          <w:rFonts w:ascii="Traditional Arabic" w:hAnsi="Traditional Arabic" w:cs="Traditional Arabic"/>
          <w:color w:val="000000" w:themeColor="text1"/>
          <w:sz w:val="36"/>
          <w:szCs w:val="36"/>
          <w:rtl/>
        </w:rPr>
      </w:pPr>
      <w:r w:rsidRPr="0087376E">
        <w:rPr>
          <w:rFonts w:ascii="Traditional Arabic" w:hAnsi="Traditional Arabic" w:cs="Traditional Arabic" w:hint="cs"/>
          <w:b/>
          <w:bCs/>
          <w:color w:val="000000" w:themeColor="text1"/>
          <w:sz w:val="36"/>
          <w:szCs w:val="36"/>
          <w:rtl/>
        </w:rPr>
        <w:t>1- عبد القادر المجاوي:</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ولد عام 1848م، </w:t>
      </w:r>
      <w:proofErr w:type="spellStart"/>
      <w:r>
        <w:rPr>
          <w:rFonts w:ascii="Traditional Arabic" w:hAnsi="Traditional Arabic" w:cs="Traditional Arabic" w:hint="cs"/>
          <w:color w:val="000000" w:themeColor="text1"/>
          <w:sz w:val="36"/>
          <w:szCs w:val="36"/>
          <w:rtl/>
        </w:rPr>
        <w:t>بتلمسان</w:t>
      </w:r>
      <w:proofErr w:type="spellEnd"/>
      <w:r>
        <w:rPr>
          <w:rFonts w:ascii="Traditional Arabic" w:hAnsi="Traditional Arabic" w:cs="Traditional Arabic" w:hint="cs"/>
          <w:color w:val="000000" w:themeColor="text1"/>
          <w:sz w:val="36"/>
          <w:szCs w:val="36"/>
          <w:rtl/>
        </w:rPr>
        <w:t xml:space="preserve"> أين تلقى تعليمه الأول في مسقط رأسه، ثم واصل تعليمه في جامع القرويين وطنجة بالمغرب الأقصى، ليعود إلى الجزائر عام 1875م، فا</w:t>
      </w:r>
      <w:r w:rsidR="00FC7AAB">
        <w:rPr>
          <w:rFonts w:ascii="Traditional Arabic" w:hAnsi="Traditional Arabic" w:cs="Traditional Arabic" w:hint="cs"/>
          <w:color w:val="000000" w:themeColor="text1"/>
          <w:sz w:val="36"/>
          <w:szCs w:val="36"/>
          <w:rtl/>
        </w:rPr>
        <w:t>ش</w:t>
      </w:r>
      <w:r>
        <w:rPr>
          <w:rFonts w:ascii="Traditional Arabic" w:hAnsi="Traditional Arabic" w:cs="Traditional Arabic" w:hint="cs"/>
          <w:color w:val="000000" w:themeColor="text1"/>
          <w:sz w:val="36"/>
          <w:szCs w:val="36"/>
          <w:rtl/>
        </w:rPr>
        <w:t>تغل في التعليم بجامع الكتاني</w:t>
      </w:r>
      <w:r w:rsidR="005B1A05">
        <w:rPr>
          <w:rFonts w:ascii="Traditional Arabic" w:hAnsi="Traditional Arabic" w:cs="Traditional Arabic" w:hint="cs"/>
          <w:color w:val="000000" w:themeColor="text1"/>
          <w:sz w:val="36"/>
          <w:szCs w:val="36"/>
          <w:rtl/>
        </w:rPr>
        <w:t xml:space="preserve"> في نفس السنة، ثم المدرسة الحكومية </w:t>
      </w:r>
      <w:proofErr w:type="spellStart"/>
      <w:r w:rsidR="005B1A05">
        <w:rPr>
          <w:rFonts w:ascii="Traditional Arabic" w:hAnsi="Traditional Arabic" w:cs="Traditional Arabic" w:hint="cs"/>
          <w:color w:val="000000" w:themeColor="text1"/>
          <w:sz w:val="36"/>
          <w:szCs w:val="36"/>
          <w:rtl/>
        </w:rPr>
        <w:t>ا</w:t>
      </w:r>
      <w:r w:rsidR="003F0DCA">
        <w:rPr>
          <w:rFonts w:ascii="Traditional Arabic" w:hAnsi="Traditional Arabic" w:cs="Traditional Arabic" w:hint="cs"/>
          <w:color w:val="000000" w:themeColor="text1"/>
          <w:sz w:val="36"/>
          <w:szCs w:val="36"/>
          <w:rtl/>
        </w:rPr>
        <w:t>ل</w:t>
      </w:r>
      <w:r w:rsidR="005B1A05">
        <w:rPr>
          <w:rFonts w:ascii="Traditional Arabic" w:hAnsi="Traditional Arabic" w:cs="Traditional Arabic" w:hint="cs"/>
          <w:color w:val="000000" w:themeColor="text1"/>
          <w:sz w:val="36"/>
          <w:szCs w:val="36"/>
          <w:rtl/>
        </w:rPr>
        <w:t>كتتّانية</w:t>
      </w:r>
      <w:proofErr w:type="spellEnd"/>
      <w:r w:rsidR="005B1A05">
        <w:rPr>
          <w:rFonts w:ascii="Traditional Arabic" w:hAnsi="Traditional Arabic" w:cs="Traditional Arabic" w:hint="cs"/>
          <w:color w:val="000000" w:themeColor="text1"/>
          <w:sz w:val="36"/>
          <w:szCs w:val="36"/>
          <w:rtl/>
        </w:rPr>
        <w:t xml:space="preserve"> عام 1878م، </w:t>
      </w:r>
      <w:r w:rsidR="003F0DCA">
        <w:rPr>
          <w:rFonts w:ascii="Traditional Arabic" w:hAnsi="Traditional Arabic" w:cs="Traditional Arabic" w:hint="cs"/>
          <w:color w:val="000000" w:themeColor="text1"/>
          <w:sz w:val="36"/>
          <w:szCs w:val="36"/>
          <w:rtl/>
        </w:rPr>
        <w:t>فأستاذا</w:t>
      </w:r>
      <w:r w:rsidR="005B1A05">
        <w:rPr>
          <w:rFonts w:ascii="Traditional Arabic" w:hAnsi="Traditional Arabic" w:cs="Traditional Arabic" w:hint="cs"/>
          <w:color w:val="000000" w:themeColor="text1"/>
          <w:sz w:val="36"/>
          <w:szCs w:val="36"/>
          <w:rtl/>
        </w:rPr>
        <w:t xml:space="preserve"> عام 1898م في المدرسة العليا بالعاصمة وبعدها في المدرسة </w:t>
      </w:r>
      <w:proofErr w:type="spellStart"/>
      <w:r w:rsidR="005B1A05">
        <w:rPr>
          <w:rFonts w:ascii="Traditional Arabic" w:hAnsi="Traditional Arabic" w:cs="Traditional Arabic" w:hint="cs"/>
          <w:color w:val="000000" w:themeColor="text1"/>
          <w:sz w:val="36"/>
          <w:szCs w:val="36"/>
          <w:rtl/>
        </w:rPr>
        <w:t>الثعالبية</w:t>
      </w:r>
      <w:proofErr w:type="spellEnd"/>
      <w:r w:rsidR="005B1A05">
        <w:rPr>
          <w:rFonts w:ascii="Traditional Arabic" w:hAnsi="Traditional Arabic" w:cs="Traditional Arabic" w:hint="cs"/>
          <w:color w:val="000000" w:themeColor="text1"/>
          <w:sz w:val="36"/>
          <w:szCs w:val="36"/>
          <w:rtl/>
        </w:rPr>
        <w:t xml:space="preserve"> العليا، فإماما خطيبا بمسجد سيدي رمضان عام 1908م، وكان أحد </w:t>
      </w:r>
      <w:r w:rsidR="003F0DCA">
        <w:rPr>
          <w:rFonts w:ascii="Traditional Arabic" w:hAnsi="Traditional Arabic" w:cs="Traditional Arabic" w:hint="cs"/>
          <w:color w:val="000000" w:themeColor="text1"/>
          <w:sz w:val="36"/>
          <w:szCs w:val="36"/>
          <w:rtl/>
        </w:rPr>
        <w:t>المدافعين</w:t>
      </w:r>
      <w:r w:rsidR="005B1A05">
        <w:rPr>
          <w:rFonts w:ascii="Traditional Arabic" w:hAnsi="Traditional Arabic" w:cs="Traditional Arabic" w:hint="cs"/>
          <w:color w:val="000000" w:themeColor="text1"/>
          <w:sz w:val="36"/>
          <w:szCs w:val="36"/>
          <w:rtl/>
        </w:rPr>
        <w:t xml:space="preserve"> عن اللغة العربية أين قال: "إن اللغة العربية هي أقدم اللغات وأوسعها، وأفضلها على غيرها، يشهد به كل من يعرفها ولو كان أعجميا". توفي ال</w:t>
      </w:r>
      <w:r w:rsidR="00A66ED0">
        <w:rPr>
          <w:rFonts w:ascii="Traditional Arabic" w:hAnsi="Traditional Arabic" w:cs="Traditional Arabic" w:hint="cs"/>
          <w:color w:val="000000" w:themeColor="text1"/>
          <w:sz w:val="36"/>
          <w:szCs w:val="36"/>
          <w:rtl/>
        </w:rPr>
        <w:t>م</w:t>
      </w:r>
      <w:r w:rsidR="005B1A05">
        <w:rPr>
          <w:rFonts w:ascii="Traditional Arabic" w:hAnsi="Traditional Arabic" w:cs="Traditional Arabic" w:hint="cs"/>
          <w:color w:val="000000" w:themeColor="text1"/>
          <w:sz w:val="36"/>
          <w:szCs w:val="36"/>
          <w:rtl/>
        </w:rPr>
        <w:t>جاوي في قسنطينة عام 1914م.</w:t>
      </w:r>
    </w:p>
    <w:p w:rsidR="0087376E" w:rsidRPr="00573B36" w:rsidRDefault="0087376E" w:rsidP="0087376E">
      <w:pPr>
        <w:bidi/>
        <w:spacing w:line="276" w:lineRule="auto"/>
        <w:jc w:val="both"/>
        <w:rPr>
          <w:rFonts w:ascii="Traditional Arabic" w:hAnsi="Traditional Arabic" w:cs="Traditional Arabic"/>
          <w:color w:val="000000" w:themeColor="text1"/>
          <w:sz w:val="36"/>
          <w:szCs w:val="36"/>
          <w:rtl/>
        </w:rPr>
      </w:pPr>
      <w:r w:rsidRPr="0087376E">
        <w:rPr>
          <w:rFonts w:ascii="Traditional Arabic" w:hAnsi="Traditional Arabic" w:cs="Traditional Arabic" w:hint="cs"/>
          <w:b/>
          <w:bCs/>
          <w:color w:val="000000" w:themeColor="text1"/>
          <w:sz w:val="36"/>
          <w:szCs w:val="36"/>
          <w:rtl/>
        </w:rPr>
        <w:t xml:space="preserve">2- عبد الحليم بن </w:t>
      </w:r>
      <w:proofErr w:type="spellStart"/>
      <w:r w:rsidRPr="0087376E">
        <w:rPr>
          <w:rFonts w:ascii="Traditional Arabic" w:hAnsi="Traditional Arabic" w:cs="Traditional Arabic" w:hint="cs"/>
          <w:b/>
          <w:bCs/>
          <w:color w:val="000000" w:themeColor="text1"/>
          <w:sz w:val="36"/>
          <w:szCs w:val="36"/>
          <w:rtl/>
        </w:rPr>
        <w:t>سماية</w:t>
      </w:r>
      <w:proofErr w:type="spellEnd"/>
      <w:r w:rsidRPr="0087376E">
        <w:rPr>
          <w:rFonts w:ascii="Traditional Arabic" w:hAnsi="Traditional Arabic" w:cs="Traditional Arabic" w:hint="cs"/>
          <w:b/>
          <w:bCs/>
          <w:color w:val="000000" w:themeColor="text1"/>
          <w:sz w:val="36"/>
          <w:szCs w:val="36"/>
          <w:rtl/>
        </w:rPr>
        <w:t>:</w:t>
      </w:r>
      <w:r w:rsidR="00573B36">
        <w:rPr>
          <w:rFonts w:ascii="Traditional Arabic" w:hAnsi="Traditional Arabic" w:cs="Traditional Arabic" w:hint="cs"/>
          <w:b/>
          <w:bCs/>
          <w:color w:val="000000" w:themeColor="text1"/>
          <w:sz w:val="36"/>
          <w:szCs w:val="36"/>
          <w:rtl/>
        </w:rPr>
        <w:t xml:space="preserve"> </w:t>
      </w:r>
      <w:r w:rsidR="00573B36">
        <w:rPr>
          <w:rFonts w:ascii="Traditional Arabic" w:hAnsi="Traditional Arabic" w:cs="Traditional Arabic" w:hint="cs"/>
          <w:color w:val="000000" w:themeColor="text1"/>
          <w:sz w:val="36"/>
          <w:szCs w:val="36"/>
          <w:rtl/>
        </w:rPr>
        <w:t xml:space="preserve">فقيه وشاعر جزائري ولد عام 1866، </w:t>
      </w:r>
      <w:r w:rsidR="00C10F09">
        <w:rPr>
          <w:rFonts w:ascii="Traditional Arabic" w:hAnsi="Traditional Arabic" w:cs="Traditional Arabic" w:hint="cs"/>
          <w:color w:val="000000" w:themeColor="text1"/>
          <w:sz w:val="36"/>
          <w:szCs w:val="36"/>
          <w:rtl/>
        </w:rPr>
        <w:t xml:space="preserve">كان </w:t>
      </w:r>
      <w:r w:rsidR="00573B36">
        <w:rPr>
          <w:rFonts w:ascii="Traditional Arabic" w:hAnsi="Traditional Arabic" w:cs="Traditional Arabic" w:hint="cs"/>
          <w:color w:val="000000" w:themeColor="text1"/>
          <w:sz w:val="36"/>
          <w:szCs w:val="36"/>
          <w:rtl/>
        </w:rPr>
        <w:t xml:space="preserve">أحد المعارضين </w:t>
      </w:r>
      <w:proofErr w:type="spellStart"/>
      <w:r w:rsidR="00573B36">
        <w:rPr>
          <w:rFonts w:ascii="Traditional Arabic" w:hAnsi="Traditional Arabic" w:cs="Traditional Arabic" w:hint="cs"/>
          <w:color w:val="000000" w:themeColor="text1"/>
          <w:sz w:val="36"/>
          <w:szCs w:val="36"/>
          <w:rtl/>
        </w:rPr>
        <w:t>للإستعمار</w:t>
      </w:r>
      <w:proofErr w:type="spellEnd"/>
      <w:r w:rsidR="00573B36">
        <w:rPr>
          <w:rFonts w:ascii="Traditional Arabic" w:hAnsi="Traditional Arabic" w:cs="Traditional Arabic" w:hint="cs"/>
          <w:color w:val="000000" w:themeColor="text1"/>
          <w:sz w:val="36"/>
          <w:szCs w:val="36"/>
          <w:rtl/>
        </w:rPr>
        <w:t xml:space="preserve"> الفرنسي، له عديد الأعمال في التصوف والفلسفة فقدت كلّها، التقى بالشيخ محمد عبده في الجزائر عام 1903م، </w:t>
      </w:r>
      <w:r w:rsidR="00C10F09">
        <w:rPr>
          <w:rFonts w:ascii="Traditional Arabic" w:hAnsi="Traditional Arabic" w:cs="Traditional Arabic" w:hint="cs"/>
          <w:color w:val="000000" w:themeColor="text1"/>
          <w:sz w:val="36"/>
          <w:szCs w:val="36"/>
          <w:rtl/>
        </w:rPr>
        <w:t>الذي</w:t>
      </w:r>
      <w:r w:rsidR="00573B36">
        <w:rPr>
          <w:rFonts w:ascii="Traditional Arabic" w:hAnsi="Traditional Arabic" w:cs="Traditional Arabic" w:hint="cs"/>
          <w:color w:val="000000" w:themeColor="text1"/>
          <w:sz w:val="36"/>
          <w:szCs w:val="36"/>
          <w:rtl/>
        </w:rPr>
        <w:t xml:space="preserve"> أعجب به أيما إعجاب، وكان من المحافظين على مظهره العروبي والإسلامي أين ارتدى العمامة والعباءة الجزائرية وظل يفتخر بها أمام الفرنسيين، توفي بن </w:t>
      </w:r>
      <w:proofErr w:type="spellStart"/>
      <w:r w:rsidR="00573B36">
        <w:rPr>
          <w:rFonts w:ascii="Traditional Arabic" w:hAnsi="Traditional Arabic" w:cs="Traditional Arabic" w:hint="cs"/>
          <w:color w:val="000000" w:themeColor="text1"/>
          <w:sz w:val="36"/>
          <w:szCs w:val="36"/>
          <w:rtl/>
        </w:rPr>
        <w:t>سماية</w:t>
      </w:r>
      <w:proofErr w:type="spellEnd"/>
      <w:r w:rsidR="00573B36">
        <w:rPr>
          <w:rFonts w:ascii="Traditional Arabic" w:hAnsi="Traditional Arabic" w:cs="Traditional Arabic" w:hint="cs"/>
          <w:color w:val="000000" w:themeColor="text1"/>
          <w:sz w:val="36"/>
          <w:szCs w:val="36"/>
          <w:rtl/>
        </w:rPr>
        <w:t xml:space="preserve"> عام 1933م.</w:t>
      </w:r>
    </w:p>
    <w:p w:rsidR="0087376E" w:rsidRPr="00BB07EE" w:rsidRDefault="00C10F09" w:rsidP="0087376E">
      <w:pPr>
        <w:bidi/>
        <w:spacing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3- </w:t>
      </w:r>
      <w:r w:rsidR="0087376E" w:rsidRPr="0087376E">
        <w:rPr>
          <w:rFonts w:ascii="Traditional Arabic" w:hAnsi="Traditional Arabic" w:cs="Traditional Arabic" w:hint="cs"/>
          <w:b/>
          <w:bCs/>
          <w:color w:val="000000" w:themeColor="text1"/>
          <w:sz w:val="36"/>
          <w:szCs w:val="36"/>
          <w:rtl/>
        </w:rPr>
        <w:t>مولود بن موهوب:</w:t>
      </w:r>
      <w:r w:rsidR="00BB07EE">
        <w:rPr>
          <w:rFonts w:ascii="Traditional Arabic" w:hAnsi="Traditional Arabic" w:cs="Traditional Arabic" w:hint="cs"/>
          <w:b/>
          <w:bCs/>
          <w:color w:val="000000" w:themeColor="text1"/>
          <w:sz w:val="36"/>
          <w:szCs w:val="36"/>
          <w:rtl/>
        </w:rPr>
        <w:t xml:space="preserve"> </w:t>
      </w:r>
      <w:r w:rsidR="00323B56" w:rsidRPr="00323B56">
        <w:rPr>
          <w:rFonts w:ascii="Traditional Arabic" w:hAnsi="Traditional Arabic" w:cs="Traditional Arabic" w:hint="cs"/>
          <w:color w:val="000000" w:themeColor="text1"/>
          <w:sz w:val="36"/>
          <w:szCs w:val="36"/>
          <w:rtl/>
        </w:rPr>
        <w:t>خطيب وأستاذ وصحفي</w:t>
      </w:r>
      <w:r w:rsidR="006B590D">
        <w:rPr>
          <w:rFonts w:ascii="Traditional Arabic" w:hAnsi="Traditional Arabic" w:cs="Traditional Arabic" w:hint="cs"/>
          <w:color w:val="000000" w:themeColor="text1"/>
          <w:sz w:val="36"/>
          <w:szCs w:val="36"/>
          <w:rtl/>
        </w:rPr>
        <w:t xml:space="preserve"> و</w:t>
      </w:r>
      <w:r w:rsidR="004F49BA">
        <w:rPr>
          <w:rFonts w:ascii="Traditional Arabic" w:hAnsi="Traditional Arabic" w:cs="Traditional Arabic" w:hint="cs"/>
          <w:color w:val="000000" w:themeColor="text1"/>
          <w:sz w:val="36"/>
          <w:szCs w:val="36"/>
          <w:rtl/>
        </w:rPr>
        <w:t>أحد أبرز الإصلاحيين الجزائريين</w:t>
      </w:r>
      <w:proofErr w:type="gramStart"/>
      <w:r w:rsidR="004F49BA">
        <w:rPr>
          <w:rFonts w:ascii="Traditional Arabic" w:hAnsi="Traditional Arabic" w:cs="Traditional Arabic" w:hint="cs"/>
          <w:color w:val="000000" w:themeColor="text1"/>
          <w:sz w:val="36"/>
          <w:szCs w:val="36"/>
          <w:rtl/>
        </w:rPr>
        <w:t xml:space="preserve">، </w:t>
      </w:r>
      <w:r w:rsidR="006B590D" w:rsidRPr="00323B56">
        <w:rPr>
          <w:rFonts w:ascii="Traditional Arabic" w:hAnsi="Traditional Arabic" w:cs="Traditional Arabic" w:hint="cs"/>
          <w:color w:val="000000" w:themeColor="text1"/>
          <w:sz w:val="36"/>
          <w:szCs w:val="36"/>
          <w:rtl/>
        </w:rPr>
        <w:t>،</w:t>
      </w:r>
      <w:proofErr w:type="gramEnd"/>
      <w:r w:rsidR="006B590D">
        <w:rPr>
          <w:rFonts w:ascii="Traditional Arabic" w:hAnsi="Traditional Arabic" w:cs="Traditional Arabic" w:hint="cs"/>
          <w:b/>
          <w:bCs/>
          <w:color w:val="000000" w:themeColor="text1"/>
          <w:sz w:val="36"/>
          <w:szCs w:val="36"/>
          <w:rtl/>
        </w:rPr>
        <w:t xml:space="preserve"> </w:t>
      </w:r>
      <w:r w:rsidR="006B590D">
        <w:rPr>
          <w:rFonts w:ascii="Traditional Arabic" w:hAnsi="Traditional Arabic" w:cs="Traditional Arabic" w:hint="cs"/>
          <w:color w:val="000000" w:themeColor="text1"/>
          <w:sz w:val="36"/>
          <w:szCs w:val="36"/>
          <w:rtl/>
        </w:rPr>
        <w:t xml:space="preserve">ولد عام 1866م، </w:t>
      </w:r>
      <w:r w:rsidR="004F49BA">
        <w:rPr>
          <w:rFonts w:ascii="Traditional Arabic" w:hAnsi="Traditional Arabic" w:cs="Traditional Arabic" w:hint="cs"/>
          <w:color w:val="000000" w:themeColor="text1"/>
          <w:sz w:val="36"/>
          <w:szCs w:val="36"/>
          <w:rtl/>
        </w:rPr>
        <w:t>ويرى بعض المؤرخين أنه أول من مهد للفكر الباديسي</w:t>
      </w:r>
      <w:r w:rsidR="006641C7">
        <w:rPr>
          <w:rFonts w:ascii="Traditional Arabic" w:hAnsi="Traditional Arabic" w:cs="Traditional Arabic" w:hint="cs"/>
          <w:color w:val="000000" w:themeColor="text1"/>
          <w:sz w:val="36"/>
          <w:szCs w:val="36"/>
          <w:rtl/>
        </w:rPr>
        <w:t xml:space="preserve">. </w:t>
      </w:r>
      <w:r w:rsidR="004F49BA">
        <w:rPr>
          <w:rFonts w:ascii="Traditional Arabic" w:hAnsi="Traditional Arabic" w:cs="Traditional Arabic" w:hint="cs"/>
          <w:color w:val="000000" w:themeColor="text1"/>
          <w:sz w:val="36"/>
          <w:szCs w:val="36"/>
          <w:rtl/>
        </w:rPr>
        <w:t xml:space="preserve">نشأ </w:t>
      </w:r>
      <w:r w:rsidR="006641C7">
        <w:rPr>
          <w:rFonts w:ascii="Traditional Arabic" w:hAnsi="Traditional Arabic" w:cs="Traditional Arabic" w:hint="cs"/>
          <w:color w:val="000000" w:themeColor="text1"/>
          <w:sz w:val="36"/>
          <w:szCs w:val="36"/>
          <w:rtl/>
        </w:rPr>
        <w:t>ب</w:t>
      </w:r>
      <w:r w:rsidR="004F49BA">
        <w:rPr>
          <w:rFonts w:ascii="Traditional Arabic" w:hAnsi="Traditional Arabic" w:cs="Traditional Arabic" w:hint="cs"/>
          <w:color w:val="000000" w:themeColor="text1"/>
          <w:sz w:val="36"/>
          <w:szCs w:val="36"/>
          <w:rtl/>
        </w:rPr>
        <w:t>قسنطينة في عائلة علمية ومثقفة، وجمع بين الثقافتين الفرنسية والعربية</w:t>
      </w:r>
      <w:r w:rsidR="00967376">
        <w:rPr>
          <w:rFonts w:ascii="Traditional Arabic" w:hAnsi="Traditional Arabic" w:cs="Traditional Arabic" w:hint="cs"/>
          <w:color w:val="000000" w:themeColor="text1"/>
          <w:sz w:val="36"/>
          <w:szCs w:val="36"/>
          <w:rtl/>
        </w:rPr>
        <w:t xml:space="preserve">، كان </w:t>
      </w:r>
      <w:r w:rsidR="009D7337">
        <w:rPr>
          <w:rFonts w:ascii="Traditional Arabic" w:hAnsi="Traditional Arabic" w:cs="Traditional Arabic" w:hint="cs"/>
          <w:color w:val="000000" w:themeColor="text1"/>
          <w:sz w:val="36"/>
          <w:szCs w:val="36"/>
          <w:rtl/>
        </w:rPr>
        <w:t>أول جزائري اشتغل مدرسا</w:t>
      </w:r>
      <w:r w:rsidR="004F49BA">
        <w:rPr>
          <w:rFonts w:ascii="Traditional Arabic" w:hAnsi="Traditional Arabic" w:cs="Traditional Arabic" w:hint="cs"/>
          <w:color w:val="000000" w:themeColor="text1"/>
          <w:sz w:val="36"/>
          <w:szCs w:val="36"/>
          <w:rtl/>
        </w:rPr>
        <w:t xml:space="preserve"> في المدرسة </w:t>
      </w:r>
      <w:proofErr w:type="spellStart"/>
      <w:r w:rsidR="004F49BA">
        <w:rPr>
          <w:rFonts w:ascii="Traditional Arabic" w:hAnsi="Traditional Arabic" w:cs="Traditional Arabic" w:hint="cs"/>
          <w:color w:val="000000" w:themeColor="text1"/>
          <w:sz w:val="36"/>
          <w:szCs w:val="36"/>
          <w:rtl/>
        </w:rPr>
        <w:t>الفرانكو</w:t>
      </w:r>
      <w:proofErr w:type="spellEnd"/>
      <w:r w:rsidR="004F49BA">
        <w:rPr>
          <w:rFonts w:ascii="Traditional Arabic" w:hAnsi="Traditional Arabic" w:cs="Traditional Arabic" w:hint="cs"/>
          <w:color w:val="000000" w:themeColor="text1"/>
          <w:sz w:val="36"/>
          <w:szCs w:val="36"/>
          <w:rtl/>
        </w:rPr>
        <w:t xml:space="preserve"> </w:t>
      </w:r>
      <w:r w:rsidR="004F49BA">
        <w:rPr>
          <w:rFonts w:ascii="Traditional Arabic" w:hAnsi="Traditional Arabic" w:cs="Traditional Arabic" w:hint="cs"/>
          <w:color w:val="000000" w:themeColor="text1"/>
          <w:sz w:val="36"/>
          <w:szCs w:val="36"/>
          <w:rtl/>
        </w:rPr>
        <w:lastRenderedPageBreak/>
        <w:t xml:space="preserve">إسلامية بقسنطينة، </w:t>
      </w:r>
      <w:proofErr w:type="spellStart"/>
      <w:r w:rsidR="009D7337">
        <w:rPr>
          <w:rFonts w:ascii="Traditional Arabic" w:hAnsi="Traditional Arabic" w:cs="Traditional Arabic" w:hint="cs"/>
          <w:color w:val="000000" w:themeColor="text1"/>
          <w:sz w:val="36"/>
          <w:szCs w:val="36"/>
          <w:rtl/>
        </w:rPr>
        <w:t>ودعى</w:t>
      </w:r>
      <w:proofErr w:type="spellEnd"/>
      <w:r w:rsidR="009D7337">
        <w:rPr>
          <w:rFonts w:ascii="Traditional Arabic" w:hAnsi="Traditional Arabic" w:cs="Traditional Arabic" w:hint="cs"/>
          <w:color w:val="000000" w:themeColor="text1"/>
          <w:sz w:val="36"/>
          <w:szCs w:val="36"/>
          <w:rtl/>
        </w:rPr>
        <w:t xml:space="preserve"> للعلم لأجل الخروج من جميع الأزمات كما أبدى رغبة في المحافظة على هوية مجتمعه، توفي بن موهوب عام 1939م.</w:t>
      </w:r>
    </w:p>
    <w:p w:rsidR="00E85D9A" w:rsidRPr="00E85D9A" w:rsidRDefault="00F070B5" w:rsidP="00E85D9A">
      <w:pPr>
        <w:bidi/>
        <w:spacing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4- </w:t>
      </w:r>
      <w:r w:rsidR="0087376E" w:rsidRPr="0087376E">
        <w:rPr>
          <w:rFonts w:ascii="Traditional Arabic" w:hAnsi="Traditional Arabic" w:cs="Traditional Arabic" w:hint="cs"/>
          <w:b/>
          <w:bCs/>
          <w:color w:val="000000" w:themeColor="text1"/>
          <w:sz w:val="36"/>
          <w:szCs w:val="36"/>
          <w:rtl/>
        </w:rPr>
        <w:t>ابن شنب:</w:t>
      </w:r>
      <w:r w:rsidR="00E85D9A">
        <w:rPr>
          <w:rFonts w:ascii="Traditional Arabic" w:hAnsi="Traditional Arabic" w:cs="Traditional Arabic" w:hint="cs"/>
          <w:b/>
          <w:bCs/>
          <w:color w:val="000000" w:themeColor="text1"/>
          <w:sz w:val="36"/>
          <w:szCs w:val="36"/>
          <w:rtl/>
        </w:rPr>
        <w:t xml:space="preserve"> </w:t>
      </w:r>
      <w:r w:rsidR="00E85D9A">
        <w:rPr>
          <w:rFonts w:ascii="Traditional Arabic" w:hAnsi="Traditional Arabic" w:cs="Traditional Arabic" w:hint="cs"/>
          <w:color w:val="000000" w:themeColor="text1"/>
          <w:sz w:val="36"/>
          <w:szCs w:val="36"/>
          <w:rtl/>
        </w:rPr>
        <w:t>أستاذ</w:t>
      </w:r>
      <w:r w:rsidR="00E85D9A">
        <w:rPr>
          <w:rFonts w:ascii="Traditional Arabic" w:hAnsi="Traditional Arabic" w:cs="Traditional Arabic" w:hint="cs"/>
          <w:b/>
          <w:bCs/>
          <w:color w:val="000000" w:themeColor="text1"/>
          <w:sz w:val="36"/>
          <w:szCs w:val="36"/>
          <w:rtl/>
        </w:rPr>
        <w:t xml:space="preserve"> </w:t>
      </w:r>
      <w:r w:rsidR="00E85D9A">
        <w:rPr>
          <w:rFonts w:ascii="Traditional Arabic" w:hAnsi="Traditional Arabic" w:cs="Traditional Arabic" w:hint="cs"/>
          <w:color w:val="000000" w:themeColor="text1"/>
          <w:sz w:val="36"/>
          <w:szCs w:val="36"/>
          <w:rtl/>
        </w:rPr>
        <w:t xml:space="preserve">أديب ومجيد لعدة لغات أوربية، ولد عام 1869م في المدية، حتى </w:t>
      </w:r>
      <w:r w:rsidR="001F565B">
        <w:rPr>
          <w:rFonts w:ascii="Traditional Arabic" w:hAnsi="Traditional Arabic" w:cs="Traditional Arabic" w:hint="cs"/>
          <w:color w:val="000000" w:themeColor="text1"/>
          <w:sz w:val="36"/>
          <w:szCs w:val="36"/>
          <w:rtl/>
        </w:rPr>
        <w:t>أ</w:t>
      </w:r>
      <w:r w:rsidR="00E85D9A">
        <w:rPr>
          <w:rFonts w:ascii="Traditional Arabic" w:hAnsi="Traditional Arabic" w:cs="Traditional Arabic" w:hint="cs"/>
          <w:color w:val="000000" w:themeColor="text1"/>
          <w:sz w:val="36"/>
          <w:szCs w:val="36"/>
          <w:rtl/>
        </w:rPr>
        <w:t xml:space="preserve">نه كتب بعض كتبه باللغة الفرنسية، ويعتبر أول جزائري حاصل على شهادة الدكتوراه، تلقى تعليمه الأول في مسقط رأسه فحفظ القرآن عن شيخه أحمد </w:t>
      </w:r>
      <w:proofErr w:type="spellStart"/>
      <w:r w:rsidR="00E85D9A">
        <w:rPr>
          <w:rFonts w:ascii="Traditional Arabic" w:hAnsi="Traditional Arabic" w:cs="Traditional Arabic" w:hint="cs"/>
          <w:color w:val="000000" w:themeColor="text1"/>
          <w:sz w:val="36"/>
          <w:szCs w:val="36"/>
          <w:rtl/>
        </w:rPr>
        <w:t>بارماق</w:t>
      </w:r>
      <w:proofErr w:type="spellEnd"/>
      <w:r w:rsidR="00E85D9A">
        <w:rPr>
          <w:rFonts w:ascii="Traditional Arabic" w:hAnsi="Traditional Arabic" w:cs="Traditional Arabic" w:hint="cs"/>
          <w:color w:val="000000" w:themeColor="text1"/>
          <w:sz w:val="36"/>
          <w:szCs w:val="36"/>
          <w:rtl/>
        </w:rPr>
        <w:t xml:space="preserve">، درس بعدها في </w:t>
      </w:r>
      <w:proofErr w:type="spellStart"/>
      <w:r w:rsidR="00E85D9A">
        <w:rPr>
          <w:rFonts w:ascii="Traditional Arabic" w:hAnsi="Traditional Arabic" w:cs="Traditional Arabic" w:hint="cs"/>
          <w:color w:val="000000" w:themeColor="text1"/>
          <w:sz w:val="36"/>
          <w:szCs w:val="36"/>
          <w:rtl/>
        </w:rPr>
        <w:t>الإبتدائية</w:t>
      </w:r>
      <w:proofErr w:type="spellEnd"/>
      <w:r w:rsidR="00E85D9A">
        <w:rPr>
          <w:rFonts w:ascii="Traditional Arabic" w:hAnsi="Traditional Arabic" w:cs="Traditional Arabic" w:hint="cs"/>
          <w:color w:val="000000" w:themeColor="text1"/>
          <w:sz w:val="36"/>
          <w:szCs w:val="36"/>
          <w:rtl/>
        </w:rPr>
        <w:t xml:space="preserve"> الفرنسية ليترقى ويلج الثانوية، </w:t>
      </w:r>
      <w:r w:rsidR="001F565B">
        <w:rPr>
          <w:rFonts w:ascii="Traditional Arabic" w:hAnsi="Traditional Arabic" w:cs="Traditional Arabic" w:hint="cs"/>
          <w:color w:val="000000" w:themeColor="text1"/>
          <w:sz w:val="36"/>
          <w:szCs w:val="36"/>
          <w:rtl/>
        </w:rPr>
        <w:t>ا</w:t>
      </w:r>
      <w:r w:rsidR="00E85D9A">
        <w:rPr>
          <w:rFonts w:ascii="Traditional Arabic" w:hAnsi="Traditional Arabic" w:cs="Traditional Arabic" w:hint="cs"/>
          <w:color w:val="000000" w:themeColor="text1"/>
          <w:sz w:val="36"/>
          <w:szCs w:val="36"/>
          <w:rtl/>
        </w:rPr>
        <w:t xml:space="preserve">نتقل عام 1886م إلى العاصمة أين التحق بمدرسة المعلمين في بوزريعة، وتخرج وعمره 19 سنة. واشتغل أستاذا في عديد المدارس الجزائرية، فعضوا بالمجمّع العربي بدمشق، </w:t>
      </w:r>
      <w:r w:rsidR="001F565B">
        <w:rPr>
          <w:rFonts w:ascii="Traditional Arabic" w:hAnsi="Traditional Arabic" w:cs="Traditional Arabic" w:hint="cs"/>
          <w:color w:val="000000" w:themeColor="text1"/>
          <w:sz w:val="36"/>
          <w:szCs w:val="36"/>
          <w:rtl/>
        </w:rPr>
        <w:t xml:space="preserve">ثم </w:t>
      </w:r>
      <w:r w:rsidR="00E85D9A">
        <w:rPr>
          <w:rFonts w:ascii="Traditional Arabic" w:hAnsi="Traditional Arabic" w:cs="Traditional Arabic" w:hint="cs"/>
          <w:color w:val="000000" w:themeColor="text1"/>
          <w:sz w:val="36"/>
          <w:szCs w:val="36"/>
          <w:rtl/>
        </w:rPr>
        <w:t>أستاذا بكلّية الآداب الكبرى بالعاصمة عام 1924م. حافظ على انتمائه العروبي والإسلامي إذ خطب بزيّه الجزائري في مؤتمر المستشرقين في أوكسفورد.</w:t>
      </w:r>
      <w:r w:rsidR="00751D6D">
        <w:rPr>
          <w:rFonts w:ascii="Traditional Arabic" w:hAnsi="Traditional Arabic" w:cs="Traditional Arabic" w:hint="cs"/>
          <w:color w:val="000000" w:themeColor="text1"/>
          <w:sz w:val="36"/>
          <w:szCs w:val="36"/>
          <w:rtl/>
        </w:rPr>
        <w:t xml:space="preserve"> توفي ابن شنب عام 1929م.</w:t>
      </w:r>
    </w:p>
    <w:p w:rsidR="0087376E" w:rsidRPr="00751D6D" w:rsidRDefault="0087376E" w:rsidP="0087376E">
      <w:pPr>
        <w:bidi/>
        <w:spacing w:line="276" w:lineRule="auto"/>
        <w:jc w:val="both"/>
        <w:rPr>
          <w:rFonts w:ascii="Traditional Arabic" w:hAnsi="Traditional Arabic" w:cs="Traditional Arabic"/>
          <w:color w:val="000000" w:themeColor="text1"/>
          <w:sz w:val="36"/>
          <w:szCs w:val="36"/>
        </w:rPr>
      </w:pPr>
      <w:r w:rsidRPr="0087376E">
        <w:rPr>
          <w:rFonts w:ascii="Traditional Arabic" w:hAnsi="Traditional Arabic" w:cs="Traditional Arabic" w:hint="cs"/>
          <w:b/>
          <w:bCs/>
          <w:color w:val="000000" w:themeColor="text1"/>
          <w:sz w:val="36"/>
          <w:szCs w:val="36"/>
          <w:rtl/>
        </w:rPr>
        <w:t>عبد الحميد بن باديس:</w:t>
      </w:r>
      <w:r w:rsidR="00F070B5">
        <w:rPr>
          <w:rFonts w:ascii="Traditional Arabic" w:hAnsi="Traditional Arabic" w:cs="Traditional Arabic" w:hint="cs"/>
          <w:b/>
          <w:bCs/>
          <w:color w:val="000000" w:themeColor="text1"/>
          <w:sz w:val="36"/>
          <w:szCs w:val="36"/>
          <w:rtl/>
        </w:rPr>
        <w:t xml:space="preserve"> </w:t>
      </w:r>
      <w:r w:rsidR="00751D6D">
        <w:rPr>
          <w:rFonts w:ascii="Traditional Arabic" w:hAnsi="Traditional Arabic" w:cs="Traditional Arabic" w:hint="cs"/>
          <w:color w:val="000000" w:themeColor="text1"/>
          <w:sz w:val="36"/>
          <w:szCs w:val="36"/>
          <w:rtl/>
        </w:rPr>
        <w:t xml:space="preserve">عالم وفقيه ومصلح، ولد عام 1889م بقسنطينة، </w:t>
      </w:r>
      <w:r w:rsidR="0054158D">
        <w:rPr>
          <w:rFonts w:ascii="Traditional Arabic" w:hAnsi="Traditional Arabic" w:cs="Traditional Arabic" w:hint="cs"/>
          <w:color w:val="000000" w:themeColor="text1"/>
          <w:sz w:val="36"/>
          <w:szCs w:val="36"/>
          <w:rtl/>
        </w:rPr>
        <w:t xml:space="preserve">تلقى تعليمه الأول في الكتاتيب أين حفظ القرآن وعمره 13 سنة، ليقدمه شيخه </w:t>
      </w:r>
      <w:proofErr w:type="spellStart"/>
      <w:r w:rsidR="0054158D">
        <w:rPr>
          <w:rFonts w:ascii="Traditional Arabic" w:hAnsi="Traditional Arabic" w:cs="Traditional Arabic" w:hint="cs"/>
          <w:color w:val="000000" w:themeColor="text1"/>
          <w:sz w:val="36"/>
          <w:szCs w:val="36"/>
          <w:rtl/>
        </w:rPr>
        <w:t>المداسي</w:t>
      </w:r>
      <w:proofErr w:type="spellEnd"/>
      <w:r w:rsidR="0054158D">
        <w:rPr>
          <w:rFonts w:ascii="Traditional Arabic" w:hAnsi="Traditional Arabic" w:cs="Traditional Arabic" w:hint="cs"/>
          <w:color w:val="000000" w:themeColor="text1"/>
          <w:sz w:val="36"/>
          <w:szCs w:val="36"/>
          <w:rtl/>
        </w:rPr>
        <w:t xml:space="preserve"> ليصلي بالناس التراويح في المسجد، انتقل عام 1908م إلى جامع الزيتونة، رحل بعدها إلى المدينة المنورة أين أخذ العلم عن الشيخ الونيسي الجزائري وكبار علماء مكة والمدينة، ليعود إلى الجزائر ويستقر في قسنطينة عام 1913م، وفي عام 1931م أسس جمعية العلماء وكانت جمعية تحت غطاء ثقافي هدفها القضاء على الخرافات والبدع التي سادت المجتمع الجزائري، ومحاولة تنويره وإعادته إلى هويته الأصلية، وذلك من خلال الخطب و</w:t>
      </w:r>
      <w:r w:rsidR="009233F3">
        <w:rPr>
          <w:rFonts w:ascii="Traditional Arabic" w:hAnsi="Traditional Arabic" w:cs="Traditional Arabic" w:hint="cs"/>
          <w:color w:val="000000" w:themeColor="text1"/>
          <w:sz w:val="36"/>
          <w:szCs w:val="36"/>
          <w:rtl/>
        </w:rPr>
        <w:t>نشر المقالات ب</w:t>
      </w:r>
      <w:r w:rsidR="0054158D">
        <w:rPr>
          <w:rFonts w:ascii="Traditional Arabic" w:hAnsi="Traditional Arabic" w:cs="Traditional Arabic" w:hint="cs"/>
          <w:color w:val="000000" w:themeColor="text1"/>
          <w:sz w:val="36"/>
          <w:szCs w:val="36"/>
          <w:rtl/>
        </w:rPr>
        <w:t>الجرائد. توفي عبد الحميد بن باديس عام 1940م.</w:t>
      </w:r>
    </w:p>
    <w:p w:rsidR="003D2C5F" w:rsidRPr="00E85D9A" w:rsidRDefault="00BB69F4" w:rsidP="00A6683E">
      <w:pPr>
        <w:pStyle w:val="Paragraphedeliste"/>
        <w:numPr>
          <w:ilvl w:val="0"/>
          <w:numId w:val="5"/>
        </w:numPr>
        <w:bidi/>
        <w:spacing w:line="276" w:lineRule="auto"/>
        <w:jc w:val="both"/>
        <w:rPr>
          <w:rFonts w:ascii="Traditional Arabic" w:eastAsia="Times New Roman" w:hAnsi="Traditional Arabic" w:cs="Traditional Arabic"/>
          <w:b/>
          <w:bCs/>
          <w:color w:val="000000" w:themeColor="text1"/>
          <w:sz w:val="36"/>
          <w:szCs w:val="36"/>
          <w:lang w:val="fr-FR"/>
        </w:rPr>
      </w:pPr>
      <w:r w:rsidRPr="00E85D9A">
        <w:rPr>
          <w:rFonts w:ascii="Traditional Arabic" w:eastAsia="Times New Roman" w:hAnsi="Traditional Arabic" w:cs="Traditional Arabic"/>
          <w:b/>
          <w:bCs/>
          <w:color w:val="000000" w:themeColor="text1"/>
          <w:sz w:val="36"/>
          <w:szCs w:val="36"/>
          <w:rtl/>
          <w:lang w:val="fr-FR"/>
        </w:rPr>
        <w:t>الشريحة النخبوية</w:t>
      </w:r>
      <w:r w:rsidR="00C03B1A">
        <w:rPr>
          <w:rFonts w:ascii="Traditional Arabic" w:eastAsia="Times New Roman" w:hAnsi="Traditional Arabic" w:cs="Traditional Arabic" w:hint="cs"/>
          <w:b/>
          <w:bCs/>
          <w:color w:val="000000" w:themeColor="text1"/>
          <w:sz w:val="36"/>
          <w:szCs w:val="36"/>
          <w:rtl/>
          <w:lang w:val="fr-FR"/>
        </w:rPr>
        <w:t xml:space="preserve"> </w:t>
      </w:r>
      <w:proofErr w:type="spellStart"/>
      <w:r w:rsidR="00C03B1A">
        <w:rPr>
          <w:rFonts w:ascii="Traditional Arabic" w:eastAsia="Times New Roman" w:hAnsi="Traditional Arabic" w:cs="Traditional Arabic" w:hint="cs"/>
          <w:b/>
          <w:bCs/>
          <w:color w:val="000000" w:themeColor="text1"/>
          <w:sz w:val="36"/>
          <w:szCs w:val="36"/>
          <w:rtl/>
          <w:lang w:val="fr-FR"/>
        </w:rPr>
        <w:t>المفرنسة</w:t>
      </w:r>
      <w:proofErr w:type="spellEnd"/>
      <w:r w:rsidR="00C03B1A">
        <w:rPr>
          <w:rFonts w:ascii="Traditional Arabic" w:eastAsia="Times New Roman" w:hAnsi="Traditional Arabic" w:cs="Traditional Arabic" w:hint="cs"/>
          <w:b/>
          <w:bCs/>
          <w:color w:val="000000" w:themeColor="text1"/>
          <w:sz w:val="36"/>
          <w:szCs w:val="36"/>
          <w:rtl/>
          <w:lang w:val="fr-FR"/>
        </w:rPr>
        <w:t>:</w:t>
      </w:r>
    </w:p>
    <w:p w:rsidR="00BB69F4" w:rsidRDefault="00BB69F4" w:rsidP="00BB69F4">
      <w:pPr>
        <w:bidi/>
        <w:spacing w:line="276" w:lineRule="auto"/>
        <w:ind w:left="360"/>
        <w:jc w:val="both"/>
        <w:rPr>
          <w:rFonts w:ascii="Traditional Arabic" w:hAnsi="Traditional Arabic" w:cs="Traditional Arabic"/>
          <w:color w:val="000000" w:themeColor="text1"/>
          <w:sz w:val="36"/>
          <w:szCs w:val="36"/>
          <w:rtl/>
        </w:rPr>
      </w:pPr>
      <w:r w:rsidRPr="00546374">
        <w:rPr>
          <w:rFonts w:ascii="Traditional Arabic" w:hAnsi="Traditional Arabic" w:cs="Traditional Arabic"/>
          <w:color w:val="000000" w:themeColor="text1"/>
          <w:sz w:val="36"/>
          <w:szCs w:val="36"/>
          <w:rtl/>
        </w:rPr>
        <w:t xml:space="preserve">كما أسلفنا الذكر فإن فرنسا عملت على طمس الهوية الجزائرية وخلق نموذج ثقافي جديد مناوئ للثقافة الإسلامية، </w:t>
      </w:r>
      <w:r w:rsidR="00A70A9A">
        <w:rPr>
          <w:rFonts w:ascii="Traditional Arabic" w:hAnsi="Traditional Arabic" w:cs="Traditional Arabic" w:hint="cs"/>
          <w:color w:val="000000" w:themeColor="text1"/>
          <w:sz w:val="36"/>
          <w:szCs w:val="36"/>
          <w:rtl/>
        </w:rPr>
        <w:t xml:space="preserve">ويشمل هذا الصنف العناصر التي تجنست بالجنسية الفرنسية وتخلت عن أحوالها الشخصية، </w:t>
      </w:r>
      <w:r w:rsidR="00C03B1A">
        <w:rPr>
          <w:rFonts w:ascii="Traditional Arabic" w:hAnsi="Traditional Arabic" w:cs="Traditional Arabic" w:hint="cs"/>
          <w:color w:val="000000" w:themeColor="text1"/>
          <w:sz w:val="36"/>
          <w:szCs w:val="36"/>
          <w:rtl/>
        </w:rPr>
        <w:t xml:space="preserve">أو انبهرت بالثقافة الفرنسية، وكلّهم تخرج من الجامعة والمدرسة الفرنسية، </w:t>
      </w:r>
      <w:r w:rsidR="002160F4">
        <w:rPr>
          <w:rFonts w:ascii="Traditional Arabic" w:hAnsi="Traditional Arabic" w:cs="Traditional Arabic" w:hint="cs"/>
          <w:color w:val="000000" w:themeColor="text1"/>
          <w:sz w:val="36"/>
          <w:szCs w:val="36"/>
          <w:rtl/>
        </w:rPr>
        <w:t>و</w:t>
      </w:r>
      <w:r w:rsidR="00C03B1A">
        <w:rPr>
          <w:rFonts w:ascii="Traditional Arabic" w:hAnsi="Traditional Arabic" w:cs="Traditional Arabic" w:hint="cs"/>
          <w:color w:val="000000" w:themeColor="text1"/>
          <w:sz w:val="36"/>
          <w:szCs w:val="36"/>
          <w:rtl/>
        </w:rPr>
        <w:t xml:space="preserve">انخرط </w:t>
      </w:r>
      <w:r w:rsidR="00DE2BC9">
        <w:rPr>
          <w:rFonts w:ascii="Traditional Arabic" w:hAnsi="Traditional Arabic" w:cs="Traditional Arabic" w:hint="cs"/>
          <w:color w:val="000000" w:themeColor="text1"/>
          <w:sz w:val="36"/>
          <w:szCs w:val="36"/>
          <w:rtl/>
        </w:rPr>
        <w:t>أعضاؤها</w:t>
      </w:r>
      <w:r w:rsidR="00C03B1A">
        <w:rPr>
          <w:rFonts w:ascii="Traditional Arabic" w:hAnsi="Traditional Arabic" w:cs="Traditional Arabic" w:hint="cs"/>
          <w:color w:val="000000" w:themeColor="text1"/>
          <w:sz w:val="36"/>
          <w:szCs w:val="36"/>
          <w:rtl/>
        </w:rPr>
        <w:t xml:space="preserve"> في النشاط السياسي ودعو</w:t>
      </w:r>
      <w:r w:rsidR="002160F4">
        <w:rPr>
          <w:rFonts w:ascii="Traditional Arabic" w:hAnsi="Traditional Arabic" w:cs="Traditional Arabic" w:hint="cs"/>
          <w:color w:val="000000" w:themeColor="text1"/>
          <w:sz w:val="36"/>
          <w:szCs w:val="36"/>
          <w:rtl/>
        </w:rPr>
        <w:t>ا</w:t>
      </w:r>
      <w:r w:rsidR="00C03B1A">
        <w:rPr>
          <w:rFonts w:ascii="Traditional Arabic" w:hAnsi="Traditional Arabic" w:cs="Traditional Arabic" w:hint="cs"/>
          <w:color w:val="000000" w:themeColor="text1"/>
          <w:sz w:val="36"/>
          <w:szCs w:val="36"/>
          <w:rtl/>
        </w:rPr>
        <w:t xml:space="preserve"> إلى </w:t>
      </w:r>
      <w:proofErr w:type="spellStart"/>
      <w:r w:rsidR="00C03B1A">
        <w:rPr>
          <w:rFonts w:ascii="Traditional Arabic" w:hAnsi="Traditional Arabic" w:cs="Traditional Arabic" w:hint="cs"/>
          <w:color w:val="000000" w:themeColor="text1"/>
          <w:sz w:val="36"/>
          <w:szCs w:val="36"/>
          <w:rtl/>
        </w:rPr>
        <w:t>الأدمجة</w:t>
      </w:r>
      <w:proofErr w:type="spellEnd"/>
      <w:r w:rsidR="00C03B1A">
        <w:rPr>
          <w:rFonts w:ascii="Traditional Arabic" w:hAnsi="Traditional Arabic" w:cs="Traditional Arabic" w:hint="cs"/>
          <w:color w:val="000000" w:themeColor="text1"/>
          <w:sz w:val="36"/>
          <w:szCs w:val="36"/>
          <w:rtl/>
        </w:rPr>
        <w:t>.</w:t>
      </w:r>
    </w:p>
    <w:p w:rsidR="00C03B1A" w:rsidRDefault="00C03B1A" w:rsidP="00C03B1A">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lastRenderedPageBreak/>
        <w:tab/>
      </w:r>
      <w:r>
        <w:rPr>
          <w:rFonts w:ascii="Traditional Arabic" w:hAnsi="Traditional Arabic" w:cs="Traditional Arabic" w:hint="cs"/>
          <w:color w:val="000000" w:themeColor="text1"/>
          <w:sz w:val="36"/>
          <w:szCs w:val="36"/>
          <w:rtl/>
        </w:rPr>
        <w:t xml:space="preserve">كانت تسعى فرنسا إلى خلق طبقة جزائرية ذات ثقافة فرنسية، </w:t>
      </w:r>
      <w:r w:rsidR="008B3A4A">
        <w:rPr>
          <w:rFonts w:ascii="Traditional Arabic" w:hAnsi="Traditional Arabic" w:cs="Traditional Arabic" w:hint="cs"/>
          <w:color w:val="000000" w:themeColor="text1"/>
          <w:sz w:val="36"/>
          <w:szCs w:val="36"/>
          <w:rtl/>
        </w:rPr>
        <w:t>ل</w:t>
      </w:r>
      <w:r>
        <w:rPr>
          <w:rFonts w:ascii="Traditional Arabic" w:hAnsi="Traditional Arabic" w:cs="Traditional Arabic" w:hint="cs"/>
          <w:color w:val="000000" w:themeColor="text1"/>
          <w:sz w:val="36"/>
          <w:szCs w:val="36"/>
          <w:rtl/>
        </w:rPr>
        <w:t xml:space="preserve">توظيفهم لمصلحتها </w:t>
      </w:r>
      <w:r w:rsidR="008B3A4A">
        <w:rPr>
          <w:rFonts w:ascii="Traditional Arabic" w:hAnsi="Traditional Arabic" w:cs="Traditional Arabic" w:hint="cs"/>
          <w:color w:val="000000" w:themeColor="text1"/>
          <w:sz w:val="36"/>
          <w:szCs w:val="36"/>
          <w:rtl/>
        </w:rPr>
        <w:t>ف</w:t>
      </w:r>
      <w:r>
        <w:rPr>
          <w:rFonts w:ascii="Traditional Arabic" w:hAnsi="Traditional Arabic" w:cs="Traditional Arabic" w:hint="cs"/>
          <w:color w:val="000000" w:themeColor="text1"/>
          <w:sz w:val="36"/>
          <w:szCs w:val="36"/>
          <w:rtl/>
        </w:rPr>
        <w:t xml:space="preserve">لم يتلقوا تعليما جادا، </w:t>
      </w:r>
      <w:r w:rsidR="008B3A4A">
        <w:rPr>
          <w:rFonts w:ascii="Traditional Arabic" w:hAnsi="Traditional Arabic" w:cs="Traditional Arabic" w:hint="cs"/>
          <w:color w:val="000000" w:themeColor="text1"/>
          <w:sz w:val="36"/>
          <w:szCs w:val="36"/>
          <w:rtl/>
        </w:rPr>
        <w:t xml:space="preserve">أين </w:t>
      </w:r>
      <w:r>
        <w:rPr>
          <w:rFonts w:ascii="Traditional Arabic" w:hAnsi="Traditional Arabic" w:cs="Traditional Arabic" w:hint="cs"/>
          <w:color w:val="000000" w:themeColor="text1"/>
          <w:sz w:val="36"/>
          <w:szCs w:val="36"/>
          <w:rtl/>
        </w:rPr>
        <w:t xml:space="preserve">اقتصر نشاطهم </w:t>
      </w:r>
      <w:r w:rsidR="008B3A4A">
        <w:rPr>
          <w:rFonts w:ascii="Traditional Arabic" w:hAnsi="Traditional Arabic" w:cs="Traditional Arabic" w:hint="cs"/>
          <w:color w:val="000000" w:themeColor="text1"/>
          <w:sz w:val="36"/>
          <w:szCs w:val="36"/>
          <w:rtl/>
        </w:rPr>
        <w:t>ب</w:t>
      </w:r>
      <w:r>
        <w:rPr>
          <w:rFonts w:ascii="Traditional Arabic" w:hAnsi="Traditional Arabic" w:cs="Traditional Arabic" w:hint="cs"/>
          <w:color w:val="000000" w:themeColor="text1"/>
          <w:sz w:val="36"/>
          <w:szCs w:val="36"/>
          <w:rtl/>
        </w:rPr>
        <w:t>الوظائف الخدماتية كالطب والصيدلة وتعل</w:t>
      </w:r>
      <w:r w:rsidR="00E37D93">
        <w:rPr>
          <w:rFonts w:ascii="Traditional Arabic" w:hAnsi="Traditional Arabic" w:cs="Traditional Arabic" w:hint="cs"/>
          <w:color w:val="000000" w:themeColor="text1"/>
          <w:sz w:val="36"/>
          <w:szCs w:val="36"/>
          <w:rtl/>
        </w:rPr>
        <w:t>ّ</w:t>
      </w:r>
      <w:r>
        <w:rPr>
          <w:rFonts w:ascii="Traditional Arabic" w:hAnsi="Traditional Arabic" w:cs="Traditional Arabic" w:hint="cs"/>
          <w:color w:val="000000" w:themeColor="text1"/>
          <w:sz w:val="36"/>
          <w:szCs w:val="36"/>
          <w:rtl/>
        </w:rPr>
        <w:t xml:space="preserve">م تاريخ فرنسا، </w:t>
      </w:r>
      <w:r w:rsidR="00257BFC">
        <w:rPr>
          <w:rFonts w:ascii="Traditional Arabic" w:hAnsi="Traditional Arabic" w:cs="Traditional Arabic" w:hint="cs"/>
          <w:color w:val="000000" w:themeColor="text1"/>
          <w:sz w:val="36"/>
          <w:szCs w:val="36"/>
          <w:rtl/>
        </w:rPr>
        <w:t>ورغم أن الكثير من روادها غيّروا فكرهم لاحقا أمثال فرحات عباس وغيره إلا أنهم كانوا في بداية نشاطهم متحيّزين إلى الفكر الفرنسي.</w:t>
      </w:r>
    </w:p>
    <w:p w:rsidR="00304750" w:rsidRDefault="00304750" w:rsidP="00304750">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 xml:space="preserve">وبلغ عدد هؤلاء </w:t>
      </w:r>
      <w:proofErr w:type="spellStart"/>
      <w:r>
        <w:rPr>
          <w:rFonts w:ascii="Traditional Arabic" w:hAnsi="Traditional Arabic" w:cs="Traditional Arabic" w:hint="cs"/>
          <w:color w:val="000000" w:themeColor="text1"/>
          <w:sz w:val="36"/>
          <w:szCs w:val="36"/>
          <w:rtl/>
        </w:rPr>
        <w:t>المتفرنسين</w:t>
      </w:r>
      <w:proofErr w:type="spellEnd"/>
      <w:r>
        <w:rPr>
          <w:rFonts w:ascii="Traditional Arabic" w:hAnsi="Traditional Arabic" w:cs="Traditional Arabic" w:hint="cs"/>
          <w:color w:val="000000" w:themeColor="text1"/>
          <w:sz w:val="36"/>
          <w:szCs w:val="36"/>
          <w:rtl/>
        </w:rPr>
        <w:t xml:space="preserve"> حوالي 1200 مطلع القرن العشرين</w:t>
      </w:r>
      <w:r w:rsidR="001073E5">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من </w:t>
      </w:r>
      <w:r w:rsidR="001073E5">
        <w:rPr>
          <w:rFonts w:ascii="Traditional Arabic" w:hAnsi="Traditional Arabic" w:cs="Traditional Arabic" w:hint="cs"/>
          <w:color w:val="000000" w:themeColor="text1"/>
          <w:sz w:val="36"/>
          <w:szCs w:val="36"/>
          <w:rtl/>
        </w:rPr>
        <w:t>أ</w:t>
      </w:r>
      <w:r>
        <w:rPr>
          <w:rFonts w:ascii="Traditional Arabic" w:hAnsi="Traditional Arabic" w:cs="Traditional Arabic" w:hint="cs"/>
          <w:color w:val="000000" w:themeColor="text1"/>
          <w:sz w:val="36"/>
          <w:szCs w:val="36"/>
          <w:rtl/>
        </w:rPr>
        <w:t xml:space="preserve">عضاء النوادي الثقافية، حتى أن بعضهم </w:t>
      </w:r>
      <w:r w:rsidR="00E37D93">
        <w:rPr>
          <w:rFonts w:ascii="Traditional Arabic" w:hAnsi="Traditional Arabic" w:cs="Traditional Arabic" w:hint="cs"/>
          <w:color w:val="000000" w:themeColor="text1"/>
          <w:sz w:val="36"/>
          <w:szCs w:val="36"/>
          <w:rtl/>
        </w:rPr>
        <w:t>استسلم و</w:t>
      </w:r>
      <w:r>
        <w:rPr>
          <w:rFonts w:ascii="Traditional Arabic" w:hAnsi="Traditional Arabic" w:cs="Traditional Arabic" w:hint="cs"/>
          <w:color w:val="000000" w:themeColor="text1"/>
          <w:sz w:val="36"/>
          <w:szCs w:val="36"/>
          <w:rtl/>
        </w:rPr>
        <w:t xml:space="preserve">تخلي عن انتمائه وأحواله الشخصية، </w:t>
      </w:r>
      <w:r w:rsidR="006C1444">
        <w:rPr>
          <w:rFonts w:ascii="Traditional Arabic" w:hAnsi="Traditional Arabic" w:cs="Traditional Arabic" w:hint="cs"/>
          <w:color w:val="000000" w:themeColor="text1"/>
          <w:sz w:val="36"/>
          <w:szCs w:val="36"/>
          <w:rtl/>
        </w:rPr>
        <w:t xml:space="preserve">وتبنى </w:t>
      </w:r>
      <w:r w:rsidR="00073F6B">
        <w:rPr>
          <w:rFonts w:ascii="Traditional Arabic" w:hAnsi="Traditional Arabic" w:cs="Traditional Arabic" w:hint="cs"/>
          <w:color w:val="000000" w:themeColor="text1"/>
          <w:sz w:val="36"/>
          <w:szCs w:val="36"/>
          <w:rtl/>
        </w:rPr>
        <w:t xml:space="preserve">أفكار الإدماج والتجنس والمساواة والتسامح والعدالة والمواطنة الفرنسية، ويبدو أن هاته الفئة كانت </w:t>
      </w:r>
      <w:r w:rsidR="00D36A9D">
        <w:rPr>
          <w:rFonts w:ascii="Traditional Arabic" w:hAnsi="Traditional Arabic" w:cs="Traditional Arabic" w:hint="cs"/>
          <w:color w:val="000000" w:themeColor="text1"/>
          <w:sz w:val="36"/>
          <w:szCs w:val="36"/>
          <w:rtl/>
        </w:rPr>
        <w:t>تشعر بالنقص تجاه المجتمع الفرنسي.</w:t>
      </w:r>
    </w:p>
    <w:p w:rsidR="000711F6" w:rsidRDefault="00D81E02" w:rsidP="008D407A">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 xml:space="preserve">خلقت الطبقة السابقة تيار </w:t>
      </w:r>
      <w:proofErr w:type="spellStart"/>
      <w:r>
        <w:rPr>
          <w:rFonts w:ascii="Traditional Arabic" w:hAnsi="Traditional Arabic" w:cs="Traditional Arabic" w:hint="cs"/>
          <w:color w:val="000000" w:themeColor="text1"/>
          <w:sz w:val="36"/>
          <w:szCs w:val="36"/>
          <w:rtl/>
        </w:rPr>
        <w:t>إدماجيا</w:t>
      </w:r>
      <w:proofErr w:type="spellEnd"/>
      <w:r>
        <w:rPr>
          <w:rFonts w:ascii="Traditional Arabic" w:hAnsi="Traditional Arabic" w:cs="Traditional Arabic" w:hint="cs"/>
          <w:color w:val="000000" w:themeColor="text1"/>
          <w:sz w:val="36"/>
          <w:szCs w:val="36"/>
          <w:rtl/>
        </w:rPr>
        <w:t xml:space="preserve"> أو فرنكو إسلاميا، </w:t>
      </w:r>
      <w:proofErr w:type="spellStart"/>
      <w:r>
        <w:rPr>
          <w:rFonts w:ascii="Traditional Arabic" w:hAnsi="Traditional Arabic" w:cs="Traditional Arabic" w:hint="cs"/>
          <w:color w:val="000000" w:themeColor="text1"/>
          <w:sz w:val="36"/>
          <w:szCs w:val="36"/>
          <w:rtl/>
        </w:rPr>
        <w:t>دعى</w:t>
      </w:r>
      <w:proofErr w:type="spellEnd"/>
      <w:r>
        <w:rPr>
          <w:rFonts w:ascii="Traditional Arabic" w:hAnsi="Traditional Arabic" w:cs="Traditional Arabic" w:hint="cs"/>
          <w:color w:val="000000" w:themeColor="text1"/>
          <w:sz w:val="36"/>
          <w:szCs w:val="36"/>
          <w:rtl/>
        </w:rPr>
        <w:t xml:space="preserve"> إلى ربط الجزائر بفرنسا ثقافيا واجتماعيا واقتصاديا شرط أن يحافظ الجزائريون على إسلامهم، ويمنحوا الجنسية الفرنسية ليصبحوا مواطنين فرنسيين لهم نفس الحقوق والواجبات مع الفرد الفرنسي، </w:t>
      </w:r>
      <w:r w:rsidR="004E05B0">
        <w:rPr>
          <w:rFonts w:ascii="Traditional Arabic" w:hAnsi="Traditional Arabic" w:cs="Traditional Arabic" w:hint="cs"/>
          <w:color w:val="000000" w:themeColor="text1"/>
          <w:sz w:val="36"/>
          <w:szCs w:val="36"/>
          <w:rtl/>
        </w:rPr>
        <w:t xml:space="preserve">فأسسوا سنة 1927م </w:t>
      </w:r>
      <w:r w:rsidR="002D2035">
        <w:rPr>
          <w:rFonts w:ascii="Traditional Arabic" w:hAnsi="Traditional Arabic" w:cs="Traditional Arabic" w:hint="cs"/>
          <w:color w:val="000000" w:themeColor="text1"/>
          <w:sz w:val="36"/>
          <w:szCs w:val="36"/>
          <w:rtl/>
        </w:rPr>
        <w:t xml:space="preserve">فدرالية الأهالي الجزائريين، وبحسب محمد تقية: فإن الحركة لم تكن حزبا بقدر </w:t>
      </w:r>
      <w:r w:rsidR="00582E91">
        <w:rPr>
          <w:rFonts w:ascii="Traditional Arabic" w:hAnsi="Traditional Arabic" w:cs="Traditional Arabic" w:hint="cs"/>
          <w:color w:val="000000" w:themeColor="text1"/>
          <w:sz w:val="36"/>
          <w:szCs w:val="36"/>
          <w:rtl/>
        </w:rPr>
        <w:t xml:space="preserve">ما كانت تجمعا للنخبة </w:t>
      </w:r>
      <w:proofErr w:type="spellStart"/>
      <w:r w:rsidR="00582E91">
        <w:rPr>
          <w:rFonts w:ascii="Traditional Arabic" w:hAnsi="Traditional Arabic" w:cs="Traditional Arabic" w:hint="cs"/>
          <w:color w:val="000000" w:themeColor="text1"/>
          <w:sz w:val="36"/>
          <w:szCs w:val="36"/>
          <w:rtl/>
        </w:rPr>
        <w:t>الإدماجية</w:t>
      </w:r>
      <w:proofErr w:type="spellEnd"/>
      <w:r w:rsidR="00582E91">
        <w:rPr>
          <w:rFonts w:ascii="Traditional Arabic" w:hAnsi="Traditional Arabic" w:cs="Traditional Arabic" w:hint="cs"/>
          <w:color w:val="000000" w:themeColor="text1"/>
          <w:sz w:val="36"/>
          <w:szCs w:val="36"/>
          <w:rtl/>
        </w:rPr>
        <w:t xml:space="preserve"> ال</w:t>
      </w:r>
      <w:r w:rsidR="00FF26E7">
        <w:rPr>
          <w:rFonts w:ascii="Traditional Arabic" w:hAnsi="Traditional Arabic" w:cs="Traditional Arabic" w:hint="cs"/>
          <w:color w:val="000000" w:themeColor="text1"/>
          <w:sz w:val="36"/>
          <w:szCs w:val="36"/>
          <w:rtl/>
        </w:rPr>
        <w:t>ذين كان</w:t>
      </w:r>
      <w:r w:rsidR="00582E91">
        <w:rPr>
          <w:rFonts w:ascii="Traditional Arabic" w:hAnsi="Traditional Arabic" w:cs="Traditional Arabic" w:hint="cs"/>
          <w:color w:val="000000" w:themeColor="text1"/>
          <w:sz w:val="36"/>
          <w:szCs w:val="36"/>
          <w:rtl/>
        </w:rPr>
        <w:t xml:space="preserve"> لهم توجه إدماجي".</w:t>
      </w:r>
    </w:p>
    <w:p w:rsidR="00573B36" w:rsidRPr="00573B36" w:rsidRDefault="00573B36" w:rsidP="00573B36">
      <w:pPr>
        <w:bidi/>
        <w:spacing w:line="276" w:lineRule="auto"/>
        <w:ind w:left="360"/>
        <w:jc w:val="both"/>
        <w:rPr>
          <w:rFonts w:ascii="Traditional Arabic" w:hAnsi="Traditional Arabic" w:cs="Traditional Arabic"/>
          <w:b/>
          <w:bCs/>
          <w:color w:val="000000" w:themeColor="text1"/>
          <w:sz w:val="36"/>
          <w:szCs w:val="36"/>
          <w:rtl/>
        </w:rPr>
      </w:pPr>
      <w:r w:rsidRPr="00573B36">
        <w:rPr>
          <w:rFonts w:ascii="Traditional Arabic" w:hAnsi="Traditional Arabic" w:cs="Traditional Arabic" w:hint="cs"/>
          <w:b/>
          <w:bCs/>
          <w:color w:val="000000" w:themeColor="text1"/>
          <w:sz w:val="36"/>
          <w:szCs w:val="36"/>
          <w:rtl/>
        </w:rPr>
        <w:t>قائمة المصادر والمراجع:</w:t>
      </w:r>
    </w:p>
    <w:p w:rsidR="002C1B68" w:rsidRDefault="002C1B68" w:rsidP="002C1B68">
      <w:pPr>
        <w:bidi/>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 </w:t>
      </w:r>
      <w:r w:rsidR="00573B36" w:rsidRPr="00573B36">
        <w:rPr>
          <w:rFonts w:ascii="Traditional Arabic" w:hAnsi="Traditional Arabic" w:cs="Traditional Arabic"/>
          <w:color w:val="222222"/>
          <w:sz w:val="36"/>
          <w:szCs w:val="36"/>
          <w:shd w:val="clear" w:color="auto" w:fill="FFFFFF"/>
          <w:rtl/>
        </w:rPr>
        <w:t xml:space="preserve">عادل </w:t>
      </w:r>
      <w:proofErr w:type="spellStart"/>
      <w:r w:rsidR="00573B36" w:rsidRPr="00573B36">
        <w:rPr>
          <w:rFonts w:ascii="Traditional Arabic" w:hAnsi="Traditional Arabic" w:cs="Traditional Arabic"/>
          <w:color w:val="222222"/>
          <w:sz w:val="36"/>
          <w:szCs w:val="36"/>
          <w:shd w:val="clear" w:color="auto" w:fill="FFFFFF"/>
          <w:rtl/>
        </w:rPr>
        <w:t>نويهض</w:t>
      </w:r>
      <w:proofErr w:type="spellEnd"/>
      <w:r w:rsidR="00573B36" w:rsidRPr="00573B36">
        <w:rPr>
          <w:rFonts w:ascii="Traditional Arabic" w:hAnsi="Traditional Arabic" w:cs="Traditional Arabic"/>
          <w:color w:val="222222"/>
          <w:sz w:val="36"/>
          <w:szCs w:val="36"/>
          <w:shd w:val="clear" w:color="auto" w:fill="FFFFFF"/>
          <w:rtl/>
        </w:rPr>
        <w:t xml:space="preserve">: معجم أعلام الجزائر من صدر الإسلام حتى العصر الحاضر. مؤسسة </w:t>
      </w:r>
      <w:proofErr w:type="spellStart"/>
      <w:r w:rsidR="00573B36" w:rsidRPr="00573B36">
        <w:rPr>
          <w:rFonts w:ascii="Traditional Arabic" w:hAnsi="Traditional Arabic" w:cs="Traditional Arabic"/>
          <w:color w:val="222222"/>
          <w:sz w:val="36"/>
          <w:szCs w:val="36"/>
          <w:shd w:val="clear" w:color="auto" w:fill="FFFFFF"/>
          <w:rtl/>
        </w:rPr>
        <w:t>نويهض</w:t>
      </w:r>
      <w:proofErr w:type="spellEnd"/>
      <w:r w:rsidR="00573B36" w:rsidRPr="00573B36">
        <w:rPr>
          <w:rFonts w:ascii="Traditional Arabic" w:hAnsi="Traditional Arabic" w:cs="Traditional Arabic"/>
          <w:color w:val="222222"/>
          <w:sz w:val="36"/>
          <w:szCs w:val="36"/>
          <w:shd w:val="clear" w:color="auto" w:fill="FFFFFF"/>
          <w:rtl/>
        </w:rPr>
        <w:t xml:space="preserve"> الثقافية للتأليف والترجمة والنشر، بيروت </w:t>
      </w:r>
      <w:r>
        <w:rPr>
          <w:rFonts w:ascii="Traditional Arabic" w:hAnsi="Traditional Arabic" w:cs="Traditional Arabic"/>
          <w:color w:val="222222"/>
          <w:sz w:val="36"/>
          <w:szCs w:val="36"/>
          <w:shd w:val="clear" w:color="auto" w:fill="FFFFFF"/>
          <w:rtl/>
        </w:rPr>
        <w:t>–</w:t>
      </w:r>
      <w:r w:rsidR="00573B36" w:rsidRPr="00573B36">
        <w:rPr>
          <w:rFonts w:ascii="Traditional Arabic" w:hAnsi="Traditional Arabic" w:cs="Traditional Arabic"/>
          <w:color w:val="222222"/>
          <w:sz w:val="36"/>
          <w:szCs w:val="36"/>
          <w:shd w:val="clear" w:color="auto" w:fill="FFFFFF"/>
          <w:rtl/>
        </w:rPr>
        <w:t xml:space="preserve"> لبنان</w:t>
      </w:r>
      <w:r>
        <w:rPr>
          <w:rFonts w:ascii="Traditional Arabic" w:hAnsi="Traditional Arabic" w:cs="Traditional Arabic" w:hint="cs"/>
          <w:color w:val="222222"/>
          <w:sz w:val="36"/>
          <w:szCs w:val="36"/>
          <w:shd w:val="clear" w:color="auto" w:fill="FFFFFF"/>
          <w:rtl/>
        </w:rPr>
        <w:t>،</w:t>
      </w:r>
      <w:r w:rsidR="00573B36" w:rsidRPr="00573B36">
        <w:rPr>
          <w:rFonts w:ascii="Traditional Arabic" w:hAnsi="Traditional Arabic" w:cs="Traditional Arabic"/>
          <w:color w:val="222222"/>
          <w:sz w:val="36"/>
          <w:szCs w:val="36"/>
          <w:shd w:val="clear" w:color="auto" w:fill="FFFFFF"/>
          <w:rtl/>
        </w:rPr>
        <w:t xml:space="preserve"> 1980</w:t>
      </w:r>
      <w:r>
        <w:rPr>
          <w:rFonts w:ascii="Traditional Arabic" w:hAnsi="Traditional Arabic" w:cs="Traditional Arabic" w:hint="cs"/>
          <w:color w:val="222222"/>
          <w:sz w:val="36"/>
          <w:szCs w:val="36"/>
          <w:shd w:val="clear" w:color="auto" w:fill="FFFFFF"/>
          <w:rtl/>
        </w:rPr>
        <w:t>.</w:t>
      </w:r>
    </w:p>
    <w:p w:rsidR="002C1B68" w:rsidRDefault="002C1B68" w:rsidP="002C1B68">
      <w:pPr>
        <w:bidi/>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color w:val="222222"/>
          <w:sz w:val="36"/>
          <w:szCs w:val="36"/>
          <w:shd w:val="clear" w:color="auto" w:fill="FFFFFF"/>
          <w:rtl/>
        </w:rPr>
        <w:t xml:space="preserve">- مبارك بن محمد الميلي، </w:t>
      </w:r>
      <w:r w:rsidR="00341475">
        <w:rPr>
          <w:rFonts w:ascii="Traditional Arabic" w:hAnsi="Traditional Arabic" w:cs="Traditional Arabic" w:hint="cs"/>
          <w:color w:val="222222"/>
          <w:sz w:val="36"/>
          <w:szCs w:val="36"/>
          <w:shd w:val="clear" w:color="auto" w:fill="FFFFFF"/>
          <w:rtl/>
        </w:rPr>
        <w:t>ابن باديس وعروبة الجزائر،</w:t>
      </w:r>
      <w:r w:rsidR="00C02902">
        <w:rPr>
          <w:rFonts w:ascii="Traditional Arabic" w:hAnsi="Traditional Arabic" w:cs="Traditional Arabic" w:hint="cs"/>
          <w:color w:val="222222"/>
          <w:sz w:val="36"/>
          <w:szCs w:val="36"/>
          <w:shd w:val="clear" w:color="auto" w:fill="FFFFFF"/>
          <w:rtl/>
        </w:rPr>
        <w:t xml:space="preserve"> منشورات وزارة الثقافة، الجزائر، 2007.</w:t>
      </w:r>
    </w:p>
    <w:p w:rsidR="00AE5EA8" w:rsidRDefault="00AE5EA8" w:rsidP="00AE5EA8">
      <w:pPr>
        <w:pStyle w:val="NormalWeb"/>
        <w:bidi/>
        <w:jc w:val="both"/>
        <w:rPr>
          <w:rFonts w:ascii="Traditional Arabic" w:hAnsi="Traditional Arabic" w:cs="Traditional Arabic"/>
          <w:sz w:val="36"/>
          <w:szCs w:val="36"/>
          <w:rtl/>
        </w:rPr>
      </w:pPr>
      <w:r w:rsidRPr="00AE5EA8">
        <w:rPr>
          <w:rFonts w:ascii="Traditional Arabic" w:hAnsi="Traditional Arabic" w:cs="Traditional Arabic"/>
          <w:color w:val="222222"/>
          <w:sz w:val="36"/>
          <w:szCs w:val="36"/>
          <w:shd w:val="clear" w:color="auto" w:fill="FFFFFF"/>
          <w:rtl/>
        </w:rPr>
        <w:t xml:space="preserve">- </w:t>
      </w:r>
      <w:r w:rsidRPr="00AE5EA8">
        <w:rPr>
          <w:rFonts w:ascii="Traditional Arabic" w:hAnsi="Traditional Arabic" w:cs="Traditional Arabic"/>
          <w:sz w:val="36"/>
          <w:szCs w:val="36"/>
          <w:rtl/>
        </w:rPr>
        <w:t>محمد عباس، الوجيز في تاريخ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المعاصر، الدار المعاصرة لنشر والتوزيع،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2009م</w:t>
      </w:r>
      <w:r>
        <w:rPr>
          <w:rFonts w:ascii="Traditional Arabic" w:hAnsi="Traditional Arabic" w:cs="Traditional Arabic" w:hint="cs"/>
          <w:sz w:val="36"/>
          <w:szCs w:val="36"/>
          <w:rtl/>
        </w:rPr>
        <w:t>.</w:t>
      </w:r>
    </w:p>
    <w:p w:rsidR="00D36A9D" w:rsidRDefault="00D36A9D" w:rsidP="00D36A9D">
      <w:pPr>
        <w:pStyle w:val="NormalWeb"/>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مهديد</w:t>
      </w:r>
      <w:proofErr w:type="spellEnd"/>
      <w:r>
        <w:rPr>
          <w:rFonts w:ascii="Traditional Arabic" w:hAnsi="Traditional Arabic" w:cs="Traditional Arabic" w:hint="cs"/>
          <w:sz w:val="36"/>
          <w:szCs w:val="36"/>
          <w:rtl/>
        </w:rPr>
        <w:t xml:space="preserve"> إبراهيم، مقاربة حول النخب والمثقفين الجزائريين خلال الحقبة </w:t>
      </w:r>
      <w:proofErr w:type="spellStart"/>
      <w:r>
        <w:rPr>
          <w:rFonts w:ascii="Traditional Arabic" w:hAnsi="Traditional Arabic" w:cs="Traditional Arabic" w:hint="cs"/>
          <w:sz w:val="36"/>
          <w:szCs w:val="36"/>
          <w:rtl/>
        </w:rPr>
        <w:t>الكولونيالية</w:t>
      </w:r>
      <w:proofErr w:type="spellEnd"/>
      <w:r>
        <w:rPr>
          <w:rFonts w:ascii="Traditional Arabic" w:hAnsi="Traditional Arabic" w:cs="Traditional Arabic" w:hint="cs"/>
          <w:sz w:val="36"/>
          <w:szCs w:val="36"/>
          <w:rtl/>
        </w:rPr>
        <w:t>، الحوار المتوسطي، ع15-16، مارس 2017.</w:t>
      </w:r>
    </w:p>
    <w:p w:rsidR="00A02F3F" w:rsidRPr="00AE5EA8" w:rsidRDefault="00980C6F" w:rsidP="00D07BD1">
      <w:pPr>
        <w:pStyle w:val="NormalWeb"/>
        <w:bidi/>
        <w:jc w:val="both"/>
        <w:rPr>
          <w:rFonts w:ascii="Traditional Arabic" w:hAnsi="Traditional Arabic" w:cs="Traditional Arabic"/>
          <w:sz w:val="36"/>
          <w:szCs w:val="36"/>
          <w:rtl/>
        </w:rPr>
      </w:pPr>
      <w:r>
        <w:rPr>
          <w:rFonts w:ascii="Traditional Arabic" w:hAnsi="Traditional Arabic" w:cs="Traditional Arabic" w:hint="cs"/>
          <w:sz w:val="36"/>
          <w:szCs w:val="36"/>
          <w:rtl/>
        </w:rPr>
        <w:t>سلاف نعيمة، النخبة المثقفة والسلطة في الجزائر...، مذكرة مقدمة لنيل الماجستير، جامعة وهران، 2013.</w:t>
      </w:r>
    </w:p>
    <w:p w:rsidR="004D476A" w:rsidRPr="007E7FB4" w:rsidRDefault="00796286" w:rsidP="00DE4BF1">
      <w:pPr>
        <w:bidi/>
        <w:spacing w:line="276" w:lineRule="auto"/>
        <w:jc w:val="both"/>
        <w:rPr>
          <w:rFonts w:ascii="Traditional Arabic" w:hAnsi="Traditional Arabic" w:cs="Traditional Arabic"/>
          <w:b/>
          <w:bCs/>
          <w:color w:val="222222"/>
          <w:sz w:val="40"/>
          <w:szCs w:val="40"/>
          <w:shd w:val="clear" w:color="auto" w:fill="FFFFFF"/>
          <w:rtl/>
        </w:rPr>
      </w:pPr>
      <w:r w:rsidRPr="007E7FB4">
        <w:rPr>
          <w:rFonts w:ascii="Traditional Arabic" w:hAnsi="Traditional Arabic" w:cs="Traditional Arabic" w:hint="cs"/>
          <w:b/>
          <w:bCs/>
          <w:color w:val="222222"/>
          <w:sz w:val="40"/>
          <w:szCs w:val="40"/>
          <w:shd w:val="clear" w:color="auto" w:fill="FFFFFF"/>
          <w:rtl/>
        </w:rPr>
        <w:lastRenderedPageBreak/>
        <w:t>ال</w:t>
      </w:r>
      <w:r w:rsidR="004D476A" w:rsidRPr="007E7FB4">
        <w:rPr>
          <w:rFonts w:ascii="Traditional Arabic" w:hAnsi="Traditional Arabic" w:cs="Traditional Arabic" w:hint="cs"/>
          <w:b/>
          <w:bCs/>
          <w:color w:val="222222"/>
          <w:sz w:val="40"/>
          <w:szCs w:val="40"/>
          <w:shd w:val="clear" w:color="auto" w:fill="FFFFFF"/>
          <w:rtl/>
        </w:rPr>
        <w:t xml:space="preserve">محاضرة الرابعة: </w:t>
      </w:r>
      <w:r w:rsidR="006A665D" w:rsidRPr="007E7FB4">
        <w:rPr>
          <w:rFonts w:ascii="Traditional Arabic" w:hAnsi="Traditional Arabic" w:cs="Traditional Arabic" w:hint="cs"/>
          <w:b/>
          <w:bCs/>
          <w:color w:val="222222"/>
          <w:sz w:val="40"/>
          <w:szCs w:val="40"/>
          <w:shd w:val="clear" w:color="auto" w:fill="FFFFFF"/>
          <w:rtl/>
        </w:rPr>
        <w:t>وضعية العلماء المسلمين في الجزائر المحتلة</w:t>
      </w:r>
      <w:r w:rsidR="004D476A" w:rsidRPr="007E7FB4">
        <w:rPr>
          <w:rFonts w:ascii="Traditional Arabic" w:hAnsi="Traditional Arabic" w:cs="Traditional Arabic" w:hint="cs"/>
          <w:b/>
          <w:bCs/>
          <w:color w:val="222222"/>
          <w:sz w:val="40"/>
          <w:szCs w:val="40"/>
          <w:shd w:val="clear" w:color="auto" w:fill="FFFFFF"/>
          <w:rtl/>
        </w:rPr>
        <w:t xml:space="preserve"> 1830-1962م.</w:t>
      </w:r>
    </w:p>
    <w:p w:rsidR="004D476A" w:rsidRDefault="00560DCF" w:rsidP="00DE4BF1">
      <w:pPr>
        <w:bidi/>
        <w:spacing w:line="276" w:lineRule="auto"/>
        <w:jc w:val="both"/>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1- وضعية العلماء المسلمين:</w:t>
      </w:r>
    </w:p>
    <w:p w:rsidR="00560DCF" w:rsidRDefault="009F3A7A" w:rsidP="00DE4BF1">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 xml:space="preserve">ذكر لويس </w:t>
      </w:r>
      <w:r w:rsidR="00D61FE6">
        <w:rPr>
          <w:rFonts w:ascii="Traditional Arabic" w:hAnsi="Traditional Arabic" w:cs="Traditional Arabic" w:hint="cs"/>
          <w:color w:val="222222"/>
          <w:sz w:val="36"/>
          <w:szCs w:val="36"/>
          <w:shd w:val="clear" w:color="auto" w:fill="FFFFFF"/>
          <w:rtl/>
        </w:rPr>
        <w:t xml:space="preserve">رين سنة 1884م في مقارنة الميزانية المخصصة للأديان الثلاثة، </w:t>
      </w:r>
      <w:r w:rsidR="00D3151E">
        <w:rPr>
          <w:rFonts w:ascii="Traditional Arabic" w:hAnsi="Traditional Arabic" w:cs="Traditional Arabic" w:hint="cs"/>
          <w:color w:val="222222"/>
          <w:sz w:val="36"/>
          <w:szCs w:val="36"/>
          <w:shd w:val="clear" w:color="auto" w:fill="FFFFFF"/>
          <w:rtl/>
        </w:rPr>
        <w:t>فبالنسبة</w:t>
      </w:r>
      <w:r w:rsidR="00D61FE6">
        <w:rPr>
          <w:rFonts w:ascii="Traditional Arabic" w:hAnsi="Traditional Arabic" w:cs="Traditional Arabic" w:hint="cs"/>
          <w:color w:val="222222"/>
          <w:sz w:val="36"/>
          <w:szCs w:val="36"/>
          <w:shd w:val="clear" w:color="auto" w:fill="FFFFFF"/>
          <w:rtl/>
        </w:rPr>
        <w:t xml:space="preserve"> للديانة الإسلامية والتي يدين بها غالب السكان الجزائريين البالغ عددهم حوالي ثلاثة ملايين ساكن: 216 ألف فرنك، أما الكاثوليك البالغ عددهم ثلاثمائة ألف فخصصت لهم 920 ألف فرنك، في الوقت الذي منح البروتستانتيون البالغ عددهم سبعة آلاف حوالي ثلاثة وثمانون ألف فرنك، وأما اليهود المقدر عدد بـ 35 ألف ساكن فخصصت لهم ميزانية قدرها 26 ألف فرنك فرنسي.</w:t>
      </w:r>
      <w:r w:rsidR="000D3017">
        <w:rPr>
          <w:rFonts w:ascii="Traditional Arabic" w:hAnsi="Traditional Arabic" w:cs="Traditional Arabic" w:hint="cs"/>
          <w:color w:val="222222"/>
          <w:sz w:val="36"/>
          <w:szCs w:val="36"/>
          <w:shd w:val="clear" w:color="auto" w:fill="FFFFFF"/>
          <w:rtl/>
        </w:rPr>
        <w:t xml:space="preserve"> واستمرت هاته السياسة المجحفة في حق الديانة الإسلامية طيلة العهد </w:t>
      </w:r>
      <w:proofErr w:type="spellStart"/>
      <w:r w:rsidR="000D3017">
        <w:rPr>
          <w:rFonts w:ascii="Traditional Arabic" w:hAnsi="Traditional Arabic" w:cs="Traditional Arabic" w:hint="cs"/>
          <w:color w:val="222222"/>
          <w:sz w:val="36"/>
          <w:szCs w:val="36"/>
          <w:shd w:val="clear" w:color="auto" w:fill="FFFFFF"/>
          <w:rtl/>
        </w:rPr>
        <w:t>الإستعماري</w:t>
      </w:r>
      <w:proofErr w:type="spellEnd"/>
      <w:r w:rsidR="000D3017">
        <w:rPr>
          <w:rFonts w:ascii="Traditional Arabic" w:hAnsi="Traditional Arabic" w:cs="Traditional Arabic" w:hint="cs"/>
          <w:color w:val="222222"/>
          <w:sz w:val="36"/>
          <w:szCs w:val="36"/>
          <w:shd w:val="clear" w:color="auto" w:fill="FFFFFF"/>
          <w:rtl/>
        </w:rPr>
        <w:t>، الأمر الذي أثّر على العلماء وطلبة العلم الجزائريين، حتى أصبح بعضهم يمد يده من الفقر بعد أن كانت الأوقاف تعيله، فأحمد بن محمد وكيل زاوية الشيخ الثعالبي، كتب رسالة إلى الحاكم العام يشكو له فقره لأنّه لم يقبض "شهريته" منذ ثلاثة أشهر، وفي سنة 1868م</w:t>
      </w:r>
      <w:r w:rsidR="00560C89">
        <w:rPr>
          <w:rFonts w:ascii="Traditional Arabic" w:hAnsi="Traditional Arabic" w:cs="Traditional Arabic" w:hint="cs"/>
          <w:color w:val="222222"/>
          <w:sz w:val="36"/>
          <w:szCs w:val="36"/>
          <w:shd w:val="clear" w:color="auto" w:fill="FFFFFF"/>
          <w:rtl/>
        </w:rPr>
        <w:t xml:space="preserve"> </w:t>
      </w:r>
      <w:proofErr w:type="gramStart"/>
      <w:r w:rsidR="00C726BD">
        <w:rPr>
          <w:rFonts w:ascii="Traditional Arabic" w:hAnsi="Traditional Arabic" w:cs="Traditional Arabic" w:hint="cs"/>
          <w:color w:val="222222"/>
          <w:sz w:val="36"/>
          <w:szCs w:val="36"/>
          <w:shd w:val="clear" w:color="auto" w:fill="FFFFFF"/>
          <w:rtl/>
        </w:rPr>
        <w:t>شكى</w:t>
      </w:r>
      <w:proofErr w:type="gramEnd"/>
      <w:r w:rsidR="00C726BD">
        <w:rPr>
          <w:rFonts w:ascii="Traditional Arabic" w:hAnsi="Traditional Arabic" w:cs="Traditional Arabic" w:hint="cs"/>
          <w:color w:val="222222"/>
          <w:sz w:val="36"/>
          <w:szCs w:val="36"/>
          <w:shd w:val="clear" w:color="auto" w:fill="FFFFFF"/>
          <w:rtl/>
        </w:rPr>
        <w:t xml:space="preserve"> مؤذن الجامع الكبير بمعسكر مصطفى بن مختار بن المكي إلى نابليون يخبره أن الإدارة الفرنسية قد استولت على أملاكهم وأراضيهم، وطلب منه أن يتصدق عليه بما تجود يده.</w:t>
      </w:r>
    </w:p>
    <w:p w:rsidR="00C726BD" w:rsidRDefault="00C726BD" w:rsidP="00DE4BF1">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 xml:space="preserve">وهاجر الكثير من العلماء نتيجة الفقر، وسنتحدث عن ذلك في خانة "هجرة العلماء"، </w:t>
      </w:r>
      <w:r w:rsidR="00FE0040">
        <w:rPr>
          <w:rFonts w:ascii="Traditional Arabic" w:hAnsi="Traditional Arabic" w:cs="Traditional Arabic" w:hint="cs"/>
          <w:color w:val="222222"/>
          <w:sz w:val="36"/>
          <w:szCs w:val="36"/>
          <w:shd w:val="clear" w:color="auto" w:fill="FFFFFF"/>
          <w:rtl/>
        </w:rPr>
        <w:t xml:space="preserve">وفي المقابل فإن الكثير من العلماء قبل الاحتلال الفرنسي كانوا يأخذون أجورهم من الأوقاف التي كانت ملكا للمؤسسات التعليمية، لكن السلطة الفرنسية عملت على تحطيم هاته الأوقاف أو توجيه الكثير منها لخدمة مصلحتها وأولئك الموالين لها؛ فأدخلت مصاريف دخيلة على الأوقاف، كان أهمها مصاريف المنح والخدمات السياسية، </w:t>
      </w:r>
      <w:r w:rsidR="004950DB">
        <w:rPr>
          <w:rFonts w:ascii="Traditional Arabic" w:hAnsi="Traditional Arabic" w:cs="Traditional Arabic" w:hint="cs"/>
          <w:color w:val="222222"/>
          <w:sz w:val="36"/>
          <w:szCs w:val="36"/>
          <w:shd w:val="clear" w:color="auto" w:fill="FFFFFF"/>
          <w:rtl/>
        </w:rPr>
        <w:t>وهي مصاريف تمثلت في المساعدات السياسية المؤقتة تمنح للمسلمين الذين خدموا في الجيش الفرنسي، وأولئك الذين أصيبوا أو أقعدوا ولزوجات وأطفال المسلمين الذين مات آباؤهم من أجل فرنسا، والجزائريين المساندين للقضية الفرنسية والذين لا يملكون دخلا. في الوقت الذي وضعت بعضها تحت تصرّ</w:t>
      </w:r>
      <w:r w:rsidR="00A941AD">
        <w:rPr>
          <w:rFonts w:ascii="Traditional Arabic" w:hAnsi="Traditional Arabic" w:cs="Traditional Arabic" w:hint="cs"/>
          <w:color w:val="222222"/>
          <w:sz w:val="36"/>
          <w:szCs w:val="36"/>
          <w:shd w:val="clear" w:color="auto" w:fill="FFFFFF"/>
          <w:rtl/>
        </w:rPr>
        <w:t>ف</w:t>
      </w:r>
      <w:r w:rsidR="004950DB">
        <w:rPr>
          <w:rFonts w:ascii="Traditional Arabic" w:hAnsi="Traditional Arabic" w:cs="Traditional Arabic" w:hint="cs"/>
          <w:color w:val="222222"/>
          <w:sz w:val="36"/>
          <w:szCs w:val="36"/>
          <w:shd w:val="clear" w:color="auto" w:fill="FFFFFF"/>
          <w:rtl/>
        </w:rPr>
        <w:t xml:space="preserve"> وزير الحربية الفرنسية </w:t>
      </w:r>
      <w:r w:rsidR="00A941AD">
        <w:rPr>
          <w:rFonts w:ascii="Traditional Arabic" w:hAnsi="Traditional Arabic" w:cs="Traditional Arabic" w:hint="cs"/>
          <w:color w:val="222222"/>
          <w:sz w:val="36"/>
          <w:szCs w:val="36"/>
          <w:shd w:val="clear" w:color="auto" w:fill="FFFFFF"/>
          <w:rtl/>
        </w:rPr>
        <w:t>أين خصّصت</w:t>
      </w:r>
      <w:r w:rsidR="004950DB">
        <w:rPr>
          <w:rFonts w:ascii="Traditional Arabic" w:hAnsi="Traditional Arabic" w:cs="Traditional Arabic" w:hint="cs"/>
          <w:color w:val="222222"/>
          <w:sz w:val="36"/>
          <w:szCs w:val="36"/>
          <w:shd w:val="clear" w:color="auto" w:fill="FFFFFF"/>
          <w:rtl/>
        </w:rPr>
        <w:t xml:space="preserve"> للجزائريين الذين يدرسون في المعهد الإسلامي بباريس، وهكذا استطاعت فرنسا القضاء على نظام </w:t>
      </w:r>
      <w:r w:rsidR="004950DB">
        <w:rPr>
          <w:rFonts w:ascii="Traditional Arabic" w:hAnsi="Traditional Arabic" w:cs="Traditional Arabic" w:hint="cs"/>
          <w:color w:val="222222"/>
          <w:sz w:val="36"/>
          <w:szCs w:val="36"/>
          <w:shd w:val="clear" w:color="auto" w:fill="FFFFFF"/>
          <w:rtl/>
        </w:rPr>
        <w:lastRenderedPageBreak/>
        <w:t>الأوقاف واستبداله بنظام سميّ "بالمساعدات الخيرية الفرنسية"</w:t>
      </w:r>
      <w:r w:rsidR="000505EA">
        <w:rPr>
          <w:rFonts w:ascii="Traditional Arabic" w:hAnsi="Traditional Arabic" w:cs="Traditional Arabic" w:hint="cs"/>
          <w:color w:val="222222"/>
          <w:sz w:val="36"/>
          <w:szCs w:val="36"/>
          <w:shd w:val="clear" w:color="auto" w:fill="FFFFFF"/>
          <w:rtl/>
        </w:rPr>
        <w:t>، والذي تغيّر اسمه عام 1857م ليصبح "ال</w:t>
      </w:r>
      <w:r w:rsidR="009C0C28">
        <w:rPr>
          <w:rFonts w:ascii="Traditional Arabic" w:hAnsi="Traditional Arabic" w:cs="Traditional Arabic" w:hint="cs"/>
          <w:color w:val="222222"/>
          <w:sz w:val="36"/>
          <w:szCs w:val="36"/>
          <w:shd w:val="clear" w:color="auto" w:fill="FFFFFF"/>
          <w:rtl/>
        </w:rPr>
        <w:t>م</w:t>
      </w:r>
      <w:r w:rsidR="000505EA">
        <w:rPr>
          <w:rFonts w:ascii="Traditional Arabic" w:hAnsi="Traditional Arabic" w:cs="Traditional Arabic" w:hint="cs"/>
          <w:color w:val="222222"/>
          <w:sz w:val="36"/>
          <w:szCs w:val="36"/>
          <w:shd w:val="clear" w:color="auto" w:fill="FFFFFF"/>
          <w:rtl/>
        </w:rPr>
        <w:t>كتب الخيري الإسلامي".</w:t>
      </w:r>
    </w:p>
    <w:p w:rsidR="00550250" w:rsidRDefault="00550250" w:rsidP="00DE4BF1">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Pr>
          <w:rFonts w:ascii="Traditional Arabic" w:hAnsi="Traditional Arabic" w:cs="Traditional Arabic" w:hint="cs"/>
          <w:color w:val="222222"/>
          <w:sz w:val="36"/>
          <w:szCs w:val="36"/>
          <w:shd w:val="clear" w:color="auto" w:fill="FFFFFF"/>
          <w:rtl/>
        </w:rPr>
        <w:t xml:space="preserve">ومما لا شك فيه أن استيلاء فرنسا أولا على ممتلكات القبائل والأفراد الجزائريين ثم على الأوقاف كان له بالغ الأثر سواء على الجزائريين أو على العلماء الأمر الذي أدى إلى إفقار الجزء الذي حافظ على انتمائه الوطني والإسلامي، في الوقت الذي اغتنى فيه التابعون للنظام </w:t>
      </w:r>
      <w:r w:rsidR="007B3D33">
        <w:rPr>
          <w:rFonts w:ascii="Traditional Arabic" w:hAnsi="Traditional Arabic" w:cs="Traditional Arabic" w:hint="cs"/>
          <w:color w:val="222222"/>
          <w:sz w:val="36"/>
          <w:szCs w:val="36"/>
          <w:shd w:val="clear" w:color="auto" w:fill="FFFFFF"/>
          <w:rtl/>
        </w:rPr>
        <w:t>الاستعماري</w:t>
      </w:r>
      <w:r>
        <w:rPr>
          <w:rFonts w:ascii="Traditional Arabic" w:hAnsi="Traditional Arabic" w:cs="Traditional Arabic" w:hint="cs"/>
          <w:color w:val="222222"/>
          <w:sz w:val="36"/>
          <w:szCs w:val="36"/>
          <w:shd w:val="clear" w:color="auto" w:fill="FFFFFF"/>
          <w:rtl/>
        </w:rPr>
        <w:t xml:space="preserve"> سواء كانوا مثقفين أو عامة</w:t>
      </w:r>
      <w:r w:rsidR="007F0B83">
        <w:rPr>
          <w:rFonts w:ascii="Traditional Arabic" w:hAnsi="Traditional Arabic" w:cs="Traditional Arabic" w:hint="cs"/>
          <w:color w:val="222222"/>
          <w:sz w:val="36"/>
          <w:szCs w:val="36"/>
          <w:shd w:val="clear" w:color="auto" w:fill="FFFFFF"/>
          <w:rtl/>
        </w:rPr>
        <w:t>.</w:t>
      </w:r>
    </w:p>
    <w:p w:rsidR="005D6902" w:rsidRPr="00A02F3F" w:rsidRDefault="00A02F3F" w:rsidP="00A02F3F">
      <w:pPr>
        <w:bidi/>
        <w:spacing w:line="276" w:lineRule="auto"/>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b/>
          <w:bCs/>
          <w:color w:val="222222"/>
          <w:sz w:val="36"/>
          <w:szCs w:val="36"/>
          <w:shd w:val="clear" w:color="auto" w:fill="FFFFFF"/>
          <w:rtl/>
        </w:rPr>
        <w:t xml:space="preserve">2- </w:t>
      </w:r>
      <w:r w:rsidR="005D6902" w:rsidRPr="00A02F3F">
        <w:rPr>
          <w:rFonts w:ascii="Traditional Arabic" w:hAnsi="Traditional Arabic" w:cs="Traditional Arabic" w:hint="cs"/>
          <w:b/>
          <w:bCs/>
          <w:color w:val="222222"/>
          <w:sz w:val="36"/>
          <w:szCs w:val="36"/>
          <w:shd w:val="clear" w:color="auto" w:fill="FFFFFF"/>
          <w:rtl/>
        </w:rPr>
        <w:t>أسباب هجرة العلماء إلى المناطق العربية:</w:t>
      </w:r>
    </w:p>
    <w:p w:rsidR="00ED6AE6" w:rsidRDefault="005D6902" w:rsidP="00DE4BF1">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ويبدو أ</w:t>
      </w:r>
      <w:r w:rsidR="00F81535">
        <w:rPr>
          <w:rFonts w:ascii="Traditional Arabic" w:hAnsi="Traditional Arabic" w:cs="Traditional Arabic" w:hint="cs"/>
          <w:color w:val="222222"/>
          <w:sz w:val="36"/>
          <w:szCs w:val="36"/>
          <w:shd w:val="clear" w:color="auto" w:fill="FFFFFF"/>
          <w:rtl/>
        </w:rPr>
        <w:t xml:space="preserve">ن دافع الهجرة كان بين </w:t>
      </w:r>
      <w:r w:rsidR="00CA5BFC">
        <w:rPr>
          <w:rFonts w:ascii="Traditional Arabic" w:hAnsi="Traditional Arabic" w:cs="Traditional Arabic" w:hint="cs"/>
          <w:color w:val="222222"/>
          <w:sz w:val="36"/>
          <w:szCs w:val="36"/>
          <w:shd w:val="clear" w:color="auto" w:fill="FFFFFF"/>
          <w:rtl/>
        </w:rPr>
        <w:t>ال</w:t>
      </w:r>
      <w:r w:rsidR="00F81535">
        <w:rPr>
          <w:rFonts w:ascii="Traditional Arabic" w:hAnsi="Traditional Arabic" w:cs="Traditional Arabic" w:hint="cs"/>
          <w:color w:val="222222"/>
          <w:sz w:val="36"/>
          <w:szCs w:val="36"/>
          <w:shd w:val="clear" w:color="auto" w:fill="FFFFFF"/>
          <w:rtl/>
        </w:rPr>
        <w:t>طوع</w:t>
      </w:r>
      <w:r w:rsidR="00CA5BFC">
        <w:rPr>
          <w:rFonts w:ascii="Traditional Arabic" w:hAnsi="Traditional Arabic" w:cs="Traditional Arabic" w:hint="cs"/>
          <w:color w:val="222222"/>
          <w:sz w:val="36"/>
          <w:szCs w:val="36"/>
          <w:shd w:val="clear" w:color="auto" w:fill="FFFFFF"/>
          <w:rtl/>
        </w:rPr>
        <w:t xml:space="preserve">ي </w:t>
      </w:r>
      <w:r w:rsidR="00F81535">
        <w:rPr>
          <w:rFonts w:ascii="Traditional Arabic" w:hAnsi="Traditional Arabic" w:cs="Traditional Arabic" w:hint="cs"/>
          <w:color w:val="222222"/>
          <w:sz w:val="36"/>
          <w:szCs w:val="36"/>
          <w:shd w:val="clear" w:color="auto" w:fill="FFFFFF"/>
          <w:rtl/>
        </w:rPr>
        <w:t xml:space="preserve">والتهجير قصرا من قبل السلطات الفرنسية، فقد لعبت القوانين </w:t>
      </w:r>
      <w:proofErr w:type="spellStart"/>
      <w:r w:rsidR="00F81535">
        <w:rPr>
          <w:rFonts w:ascii="Traditional Arabic" w:hAnsi="Traditional Arabic" w:cs="Traditional Arabic" w:hint="cs"/>
          <w:color w:val="222222"/>
          <w:sz w:val="36"/>
          <w:szCs w:val="36"/>
          <w:shd w:val="clear" w:color="auto" w:fill="FFFFFF"/>
          <w:rtl/>
        </w:rPr>
        <w:t>الإستثنائية</w:t>
      </w:r>
      <w:proofErr w:type="spellEnd"/>
      <w:r w:rsidR="00F81535">
        <w:rPr>
          <w:rFonts w:ascii="Traditional Arabic" w:hAnsi="Traditional Arabic" w:cs="Traditional Arabic" w:hint="cs"/>
          <w:color w:val="222222"/>
          <w:sz w:val="36"/>
          <w:szCs w:val="36"/>
          <w:shd w:val="clear" w:color="auto" w:fill="FFFFFF"/>
          <w:rtl/>
        </w:rPr>
        <w:t xml:space="preserve"> والردعية دورا كبيرا؛ خاصة تلك التي أدت إلى استبعاد العلماء الجزائريين من إبداء مواقفهم السياسية أو حتى الكتابة في الجرائد، </w:t>
      </w:r>
      <w:r w:rsidR="00156D1A">
        <w:rPr>
          <w:rFonts w:ascii="Traditional Arabic" w:hAnsi="Traditional Arabic" w:cs="Traditional Arabic" w:hint="cs"/>
          <w:color w:val="222222"/>
          <w:sz w:val="36"/>
          <w:szCs w:val="36"/>
          <w:shd w:val="clear" w:color="auto" w:fill="FFFFFF"/>
          <w:rtl/>
        </w:rPr>
        <w:t xml:space="preserve">ولعل الأسباب الاقتصادية قد لعبت </w:t>
      </w:r>
      <w:r w:rsidR="005325AE">
        <w:rPr>
          <w:rFonts w:ascii="Traditional Arabic" w:hAnsi="Traditional Arabic" w:cs="Traditional Arabic" w:hint="cs"/>
          <w:color w:val="222222"/>
          <w:sz w:val="36"/>
          <w:szCs w:val="36"/>
          <w:shd w:val="clear" w:color="auto" w:fill="FFFFFF"/>
          <w:rtl/>
        </w:rPr>
        <w:t xml:space="preserve"> أيضا </w:t>
      </w:r>
      <w:r w:rsidR="00156D1A">
        <w:rPr>
          <w:rFonts w:ascii="Traditional Arabic" w:hAnsi="Traditional Arabic" w:cs="Traditional Arabic" w:hint="cs"/>
          <w:color w:val="222222"/>
          <w:sz w:val="36"/>
          <w:szCs w:val="36"/>
          <w:shd w:val="clear" w:color="auto" w:fill="FFFFFF"/>
          <w:rtl/>
        </w:rPr>
        <w:t xml:space="preserve">دورا كبيرا </w:t>
      </w:r>
      <w:r w:rsidR="0079144B">
        <w:rPr>
          <w:rFonts w:ascii="Traditional Arabic" w:hAnsi="Traditional Arabic" w:cs="Traditional Arabic" w:hint="cs"/>
          <w:color w:val="222222"/>
          <w:sz w:val="36"/>
          <w:szCs w:val="36"/>
          <w:shd w:val="clear" w:color="auto" w:fill="FFFFFF"/>
          <w:rtl/>
        </w:rPr>
        <w:t>ف</w:t>
      </w:r>
      <w:r w:rsidR="00156D1A">
        <w:rPr>
          <w:rFonts w:ascii="Traditional Arabic" w:hAnsi="Traditional Arabic" w:cs="Traditional Arabic" w:hint="cs"/>
          <w:color w:val="222222"/>
          <w:sz w:val="36"/>
          <w:szCs w:val="36"/>
          <w:shd w:val="clear" w:color="auto" w:fill="FFFFFF"/>
          <w:rtl/>
        </w:rPr>
        <w:t>كما أسلفنا الذكر فإن السلطة الفرنسية عملت على تجفيف منابع قوت العلماء بتوجيه الأوقاف إلى الموالين لها أو خدمة للمصالح الفرنسية، إضافة إلى أن الكثير من العائلات العلمية كانت تملك الأراضي والممتلكات فسلبت منها،</w:t>
      </w:r>
      <w:r w:rsidR="00BD36EE">
        <w:rPr>
          <w:rFonts w:ascii="Traditional Arabic" w:hAnsi="Traditional Arabic" w:cs="Traditional Arabic" w:hint="cs"/>
          <w:color w:val="222222"/>
          <w:sz w:val="36"/>
          <w:szCs w:val="36"/>
          <w:shd w:val="clear" w:color="auto" w:fill="FFFFFF"/>
          <w:rtl/>
        </w:rPr>
        <w:t xml:space="preserve"> </w:t>
      </w:r>
      <w:r w:rsidR="00156D1A">
        <w:rPr>
          <w:rFonts w:ascii="Traditional Arabic" w:hAnsi="Traditional Arabic" w:cs="Traditional Arabic" w:hint="cs"/>
          <w:color w:val="222222"/>
          <w:sz w:val="36"/>
          <w:szCs w:val="36"/>
          <w:shd w:val="clear" w:color="auto" w:fill="FFFFFF"/>
          <w:rtl/>
        </w:rPr>
        <w:t xml:space="preserve"> ولعل أبرز الأسباب التي دفعت الكثير </w:t>
      </w:r>
      <w:r w:rsidR="0079144B">
        <w:rPr>
          <w:rFonts w:ascii="Traditional Arabic" w:hAnsi="Traditional Arabic" w:cs="Traditional Arabic" w:hint="cs"/>
          <w:color w:val="222222"/>
          <w:sz w:val="36"/>
          <w:szCs w:val="36"/>
          <w:shd w:val="clear" w:color="auto" w:fill="FFFFFF"/>
          <w:rtl/>
        </w:rPr>
        <w:t xml:space="preserve">إلى الهجرة </w:t>
      </w:r>
      <w:r w:rsidR="00156D1A">
        <w:rPr>
          <w:rFonts w:ascii="Traditional Arabic" w:hAnsi="Traditional Arabic" w:cs="Traditional Arabic" w:hint="cs"/>
          <w:color w:val="222222"/>
          <w:sz w:val="36"/>
          <w:szCs w:val="36"/>
          <w:shd w:val="clear" w:color="auto" w:fill="FFFFFF"/>
          <w:rtl/>
        </w:rPr>
        <w:t xml:space="preserve">هي </w:t>
      </w:r>
      <w:r w:rsidR="0079144B">
        <w:rPr>
          <w:rFonts w:ascii="Traditional Arabic" w:hAnsi="Traditional Arabic" w:cs="Traditional Arabic" w:hint="cs"/>
          <w:color w:val="222222"/>
          <w:sz w:val="36"/>
          <w:szCs w:val="36"/>
          <w:shd w:val="clear" w:color="auto" w:fill="FFFFFF"/>
          <w:rtl/>
        </w:rPr>
        <w:t>الخوف</w:t>
      </w:r>
      <w:r w:rsidR="00156D1A">
        <w:rPr>
          <w:rFonts w:ascii="Traditional Arabic" w:hAnsi="Traditional Arabic" w:cs="Traditional Arabic" w:hint="cs"/>
          <w:color w:val="222222"/>
          <w:sz w:val="36"/>
          <w:szCs w:val="36"/>
          <w:shd w:val="clear" w:color="auto" w:fill="FFFFFF"/>
          <w:rtl/>
        </w:rPr>
        <w:t xml:space="preserve"> على </w:t>
      </w:r>
      <w:r w:rsidR="0079144B">
        <w:rPr>
          <w:rFonts w:ascii="Traditional Arabic" w:hAnsi="Traditional Arabic" w:cs="Traditional Arabic" w:hint="cs"/>
          <w:color w:val="222222"/>
          <w:sz w:val="36"/>
          <w:szCs w:val="36"/>
          <w:shd w:val="clear" w:color="auto" w:fill="FFFFFF"/>
          <w:rtl/>
        </w:rPr>
        <w:t>دينهم</w:t>
      </w:r>
      <w:r w:rsidR="00156D1A">
        <w:rPr>
          <w:rFonts w:ascii="Traditional Arabic" w:hAnsi="Traditional Arabic" w:cs="Traditional Arabic" w:hint="cs"/>
          <w:color w:val="222222"/>
          <w:sz w:val="36"/>
          <w:szCs w:val="36"/>
          <w:shd w:val="clear" w:color="auto" w:fill="FFFFFF"/>
          <w:rtl/>
        </w:rPr>
        <w:t>،</w:t>
      </w:r>
      <w:r w:rsidR="005325AE">
        <w:rPr>
          <w:rFonts w:ascii="Traditional Arabic" w:hAnsi="Traditional Arabic" w:cs="Traditional Arabic" w:hint="cs"/>
          <w:color w:val="222222"/>
          <w:sz w:val="36"/>
          <w:szCs w:val="36"/>
          <w:shd w:val="clear" w:color="auto" w:fill="FFFFFF"/>
          <w:rtl/>
        </w:rPr>
        <w:t xml:space="preserve"> ف</w:t>
      </w:r>
      <w:r w:rsidR="00156D1A">
        <w:rPr>
          <w:rFonts w:ascii="Traditional Arabic" w:hAnsi="Traditional Arabic" w:cs="Traditional Arabic" w:hint="cs"/>
          <w:color w:val="222222"/>
          <w:sz w:val="36"/>
          <w:szCs w:val="36"/>
          <w:shd w:val="clear" w:color="auto" w:fill="FFFFFF"/>
          <w:rtl/>
        </w:rPr>
        <w:t xml:space="preserve">هؤلاء العلماء هاجروا حفاظا على هويتهم وانتمائهم الإسلامي، </w:t>
      </w:r>
      <w:r w:rsidR="00F81535">
        <w:rPr>
          <w:rFonts w:ascii="Traditional Arabic" w:hAnsi="Traditional Arabic" w:cs="Traditional Arabic" w:hint="cs"/>
          <w:color w:val="222222"/>
          <w:sz w:val="36"/>
          <w:szCs w:val="36"/>
          <w:shd w:val="clear" w:color="auto" w:fill="FFFFFF"/>
          <w:rtl/>
        </w:rPr>
        <w:t xml:space="preserve"> </w:t>
      </w:r>
      <w:r w:rsidR="0079144B">
        <w:rPr>
          <w:rFonts w:ascii="Traditional Arabic" w:hAnsi="Traditional Arabic" w:cs="Traditional Arabic" w:hint="cs"/>
          <w:color w:val="222222"/>
          <w:sz w:val="36"/>
          <w:szCs w:val="36"/>
          <w:shd w:val="clear" w:color="auto" w:fill="FFFFFF"/>
          <w:rtl/>
        </w:rPr>
        <w:t>خاصة مع سياسة الطمس التي كانت تضرب الجزائر،</w:t>
      </w:r>
      <w:r w:rsidR="003C0EF6">
        <w:rPr>
          <w:rFonts w:ascii="Traditional Arabic" w:hAnsi="Traditional Arabic" w:cs="Traditional Arabic" w:hint="cs"/>
          <w:color w:val="222222"/>
          <w:sz w:val="36"/>
          <w:szCs w:val="36"/>
          <w:shd w:val="clear" w:color="auto" w:fill="FFFFFF"/>
          <w:rtl/>
        </w:rPr>
        <w:t xml:space="preserve"> واعتمدوا في ذلك على فتاوى </w:t>
      </w:r>
      <w:proofErr w:type="spellStart"/>
      <w:r w:rsidR="003C0EF6">
        <w:rPr>
          <w:rFonts w:ascii="Traditional Arabic" w:hAnsi="Traditional Arabic" w:cs="Traditional Arabic" w:hint="cs"/>
          <w:color w:val="222222"/>
          <w:sz w:val="36"/>
          <w:szCs w:val="36"/>
          <w:shd w:val="clear" w:color="auto" w:fill="FFFFFF"/>
          <w:rtl/>
        </w:rPr>
        <w:t>الونشريسي</w:t>
      </w:r>
      <w:proofErr w:type="spellEnd"/>
      <w:r w:rsidR="003C0EF6">
        <w:rPr>
          <w:rFonts w:ascii="Traditional Arabic" w:hAnsi="Traditional Arabic" w:cs="Traditional Arabic" w:hint="cs"/>
          <w:color w:val="222222"/>
          <w:sz w:val="36"/>
          <w:szCs w:val="36"/>
          <w:shd w:val="clear" w:color="auto" w:fill="FFFFFF"/>
          <w:rtl/>
        </w:rPr>
        <w:t xml:space="preserve">، </w:t>
      </w:r>
      <w:r w:rsidR="00C241DB">
        <w:rPr>
          <w:rFonts w:ascii="Traditional Arabic" w:hAnsi="Traditional Arabic" w:cs="Traditional Arabic" w:hint="cs"/>
          <w:color w:val="222222"/>
          <w:sz w:val="36"/>
          <w:szCs w:val="36"/>
          <w:shd w:val="clear" w:color="auto" w:fill="FFFFFF"/>
          <w:rtl/>
        </w:rPr>
        <w:t xml:space="preserve">فقد ألّف </w:t>
      </w:r>
      <w:proofErr w:type="spellStart"/>
      <w:r w:rsidR="00C241DB">
        <w:rPr>
          <w:rFonts w:ascii="Traditional Arabic" w:hAnsi="Traditional Arabic" w:cs="Traditional Arabic" w:hint="cs"/>
          <w:color w:val="222222"/>
          <w:sz w:val="36"/>
          <w:szCs w:val="36"/>
          <w:shd w:val="clear" w:color="auto" w:fill="FFFFFF"/>
          <w:rtl/>
        </w:rPr>
        <w:t>الونشريسي</w:t>
      </w:r>
      <w:proofErr w:type="spellEnd"/>
      <w:r w:rsidR="00C241DB">
        <w:rPr>
          <w:rFonts w:ascii="Traditional Arabic" w:hAnsi="Traditional Arabic" w:cs="Traditional Arabic" w:hint="cs"/>
          <w:color w:val="222222"/>
          <w:sz w:val="36"/>
          <w:szCs w:val="36"/>
          <w:shd w:val="clear" w:color="auto" w:fill="FFFFFF"/>
          <w:rtl/>
        </w:rPr>
        <w:t xml:space="preserve"> (1431-1508م) عديد الفتاوى كـ "أسنى المتاجر في بيان أحكام من غلب على وطنه النصارى ولم يهاجر وما يترتب عليه من العقوبات"، أين ذكر أن "الهجرة من أرض الكفر إلى أرض الإسلام فريضة إلى يوم القيامة... ولا تسقط هذه الهجرة الواجبة على هؤلاء الذين استولى الطاغية لعنه الله على معاقله وبلادهم إلا تصور العجز بكل وجه، وحال الوطن والمال"</w:t>
      </w:r>
      <w:r w:rsidR="00BD36EE">
        <w:rPr>
          <w:rFonts w:ascii="Traditional Arabic" w:hAnsi="Traditional Arabic" w:cs="Traditional Arabic" w:hint="cs"/>
          <w:color w:val="222222"/>
          <w:sz w:val="36"/>
          <w:szCs w:val="36"/>
          <w:shd w:val="clear" w:color="auto" w:fill="FFFFFF"/>
          <w:rtl/>
        </w:rPr>
        <w:t xml:space="preserve">، كما </w:t>
      </w:r>
      <w:r w:rsidR="005325AE">
        <w:rPr>
          <w:rFonts w:ascii="Traditional Arabic" w:hAnsi="Traditional Arabic" w:cs="Traditional Arabic" w:hint="cs"/>
          <w:color w:val="222222"/>
          <w:sz w:val="36"/>
          <w:szCs w:val="36"/>
          <w:shd w:val="clear" w:color="auto" w:fill="FFFFFF"/>
          <w:rtl/>
        </w:rPr>
        <w:t>أ</w:t>
      </w:r>
      <w:r w:rsidR="00BD36EE">
        <w:rPr>
          <w:rFonts w:ascii="Traditional Arabic" w:hAnsi="Traditional Arabic" w:cs="Traditional Arabic" w:hint="cs"/>
          <w:color w:val="222222"/>
          <w:sz w:val="36"/>
          <w:szCs w:val="36"/>
          <w:shd w:val="clear" w:color="auto" w:fill="FFFFFF"/>
          <w:rtl/>
        </w:rPr>
        <w:t xml:space="preserve">ن الكثير من العلماء الجزائريين أفتوا بضرورة الهجرة كقدور بن </w:t>
      </w:r>
      <w:proofErr w:type="spellStart"/>
      <w:r w:rsidR="00BD36EE">
        <w:rPr>
          <w:rFonts w:ascii="Traditional Arabic" w:hAnsi="Traditional Arabic" w:cs="Traditional Arabic" w:hint="cs"/>
          <w:color w:val="222222"/>
          <w:sz w:val="36"/>
          <w:szCs w:val="36"/>
          <w:shd w:val="clear" w:color="auto" w:fill="FFFFFF"/>
          <w:rtl/>
        </w:rPr>
        <w:t>رويلة</w:t>
      </w:r>
      <w:proofErr w:type="spellEnd"/>
      <w:r w:rsidR="00BD36EE">
        <w:rPr>
          <w:rFonts w:ascii="Traditional Arabic" w:hAnsi="Traditional Arabic" w:cs="Traditional Arabic" w:hint="cs"/>
          <w:color w:val="222222"/>
          <w:sz w:val="36"/>
          <w:szCs w:val="36"/>
          <w:shd w:val="clear" w:color="auto" w:fill="FFFFFF"/>
          <w:rtl/>
        </w:rPr>
        <w:t xml:space="preserve"> وعلي بن الحفاف</w:t>
      </w:r>
      <w:r w:rsidR="00C241DB">
        <w:rPr>
          <w:rFonts w:ascii="Traditional Arabic" w:hAnsi="Traditional Arabic" w:cs="Traditional Arabic" w:hint="cs"/>
          <w:color w:val="222222"/>
          <w:sz w:val="36"/>
          <w:szCs w:val="36"/>
          <w:shd w:val="clear" w:color="auto" w:fill="FFFFFF"/>
          <w:rtl/>
        </w:rPr>
        <w:t>.</w:t>
      </w:r>
      <w:r w:rsidR="0079144B">
        <w:rPr>
          <w:rFonts w:ascii="Traditional Arabic" w:hAnsi="Traditional Arabic" w:cs="Traditional Arabic" w:hint="cs"/>
          <w:color w:val="222222"/>
          <w:sz w:val="36"/>
          <w:szCs w:val="36"/>
          <w:shd w:val="clear" w:color="auto" w:fill="FFFFFF"/>
          <w:rtl/>
        </w:rPr>
        <w:t xml:space="preserve"> </w:t>
      </w:r>
    </w:p>
    <w:p w:rsidR="005D6902" w:rsidRDefault="0079144B" w:rsidP="00ED6AE6">
      <w:pPr>
        <w:bidi/>
        <w:spacing w:line="276" w:lineRule="auto"/>
        <w:ind w:firstLine="708"/>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lastRenderedPageBreak/>
        <w:t xml:space="preserve">هرب الكثير من العلماء خوفا على أرواحهم خاصة وأن الكثير منهم كان قد شارك في الثورات الشعبية ضد </w:t>
      </w:r>
      <w:proofErr w:type="spellStart"/>
      <w:r>
        <w:rPr>
          <w:rFonts w:ascii="Traditional Arabic" w:hAnsi="Traditional Arabic" w:cs="Traditional Arabic" w:hint="cs"/>
          <w:color w:val="222222"/>
          <w:sz w:val="36"/>
          <w:szCs w:val="36"/>
          <w:shd w:val="clear" w:color="auto" w:fill="FFFFFF"/>
          <w:rtl/>
        </w:rPr>
        <w:t>المستدمر</w:t>
      </w:r>
      <w:proofErr w:type="spellEnd"/>
      <w:r w:rsidR="00ED6AE6">
        <w:rPr>
          <w:rFonts w:ascii="Traditional Arabic" w:hAnsi="Traditional Arabic" w:cs="Traditional Arabic" w:hint="cs"/>
          <w:color w:val="222222"/>
          <w:sz w:val="36"/>
          <w:szCs w:val="36"/>
          <w:shd w:val="clear" w:color="auto" w:fill="FFFFFF"/>
          <w:rtl/>
        </w:rPr>
        <w:t xml:space="preserve"> الفرنسي</w:t>
      </w:r>
      <w:r>
        <w:rPr>
          <w:rFonts w:ascii="Traditional Arabic" w:hAnsi="Traditional Arabic" w:cs="Traditional Arabic" w:hint="cs"/>
          <w:color w:val="222222"/>
          <w:sz w:val="36"/>
          <w:szCs w:val="36"/>
          <w:shd w:val="clear" w:color="auto" w:fill="FFFFFF"/>
          <w:rtl/>
        </w:rPr>
        <w:t xml:space="preserve">، </w:t>
      </w:r>
      <w:r w:rsidR="002D6E07">
        <w:rPr>
          <w:rFonts w:ascii="Traditional Arabic" w:hAnsi="Traditional Arabic" w:cs="Traditional Arabic" w:hint="cs"/>
          <w:color w:val="222222"/>
          <w:sz w:val="36"/>
          <w:szCs w:val="36"/>
          <w:shd w:val="clear" w:color="auto" w:fill="FFFFFF"/>
          <w:rtl/>
        </w:rPr>
        <w:t>في الوقت الذي غادر علماء آخرين قسرا نتيجة لمواقفهم السياسية ضد المستعمر الفرنسي</w:t>
      </w:r>
      <w:r w:rsidR="003C0EF6">
        <w:rPr>
          <w:rFonts w:ascii="Traditional Arabic" w:hAnsi="Traditional Arabic" w:cs="Traditional Arabic" w:hint="cs"/>
          <w:color w:val="222222"/>
          <w:sz w:val="36"/>
          <w:szCs w:val="36"/>
          <w:shd w:val="clear" w:color="auto" w:fill="FFFFFF"/>
          <w:rtl/>
        </w:rPr>
        <w:t>.</w:t>
      </w:r>
    </w:p>
    <w:p w:rsidR="00581F8F" w:rsidRPr="005D6902" w:rsidRDefault="00581F8F" w:rsidP="00581F8F">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color w:val="222222"/>
          <w:sz w:val="36"/>
          <w:szCs w:val="36"/>
          <w:shd w:val="clear" w:color="auto" w:fill="FFFFFF"/>
          <w:rtl/>
        </w:rPr>
        <w:tab/>
      </w:r>
      <w:r w:rsidR="00F67856">
        <w:rPr>
          <w:rFonts w:ascii="Traditional Arabic" w:hAnsi="Traditional Arabic" w:cs="Traditional Arabic" w:hint="cs"/>
          <w:color w:val="222222"/>
          <w:sz w:val="36"/>
          <w:szCs w:val="36"/>
          <w:shd w:val="clear" w:color="auto" w:fill="FFFFFF"/>
          <w:rtl/>
        </w:rPr>
        <w:t>وكانت العوامل الخارجية مهمة مع ظهور طبقة من متعلمين متعطشين لل</w:t>
      </w:r>
      <w:r w:rsidR="00B40DA5">
        <w:rPr>
          <w:rFonts w:ascii="Traditional Arabic" w:hAnsi="Traditional Arabic" w:cs="Traditional Arabic" w:hint="cs"/>
          <w:color w:val="222222"/>
          <w:sz w:val="36"/>
          <w:szCs w:val="36"/>
          <w:shd w:val="clear" w:color="auto" w:fill="FFFFFF"/>
          <w:rtl/>
        </w:rPr>
        <w:t>علم الذي فقدوه في بلدهم الجزائر، خاصّة بعد تأثرهم بالنهضة التي كانت يعيشها العالم المشرقي بظهور حركة محمد عبده.</w:t>
      </w:r>
    </w:p>
    <w:p w:rsidR="007F0B83" w:rsidRPr="008212EF" w:rsidRDefault="00536668" w:rsidP="00DE4BF1">
      <w:pPr>
        <w:pStyle w:val="Paragraphedeliste"/>
        <w:numPr>
          <w:ilvl w:val="0"/>
          <w:numId w:val="5"/>
        </w:numPr>
        <w:bidi/>
        <w:spacing w:line="276" w:lineRule="auto"/>
        <w:jc w:val="both"/>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الهجرة الطوعية </w:t>
      </w:r>
      <w:r w:rsidR="00EB369F" w:rsidRPr="008212EF">
        <w:rPr>
          <w:rFonts w:ascii="Traditional Arabic" w:hAnsi="Traditional Arabic" w:cs="Traditional Arabic" w:hint="cs"/>
          <w:b/>
          <w:bCs/>
          <w:color w:val="222222"/>
          <w:sz w:val="36"/>
          <w:szCs w:val="36"/>
          <w:shd w:val="clear" w:color="auto" w:fill="FFFFFF"/>
          <w:rtl/>
        </w:rPr>
        <w:t>و</w:t>
      </w:r>
      <w:r>
        <w:rPr>
          <w:rFonts w:ascii="Traditional Arabic" w:hAnsi="Traditional Arabic" w:cs="Traditional Arabic" w:hint="cs"/>
          <w:b/>
          <w:bCs/>
          <w:color w:val="222222"/>
          <w:sz w:val="36"/>
          <w:szCs w:val="36"/>
          <w:shd w:val="clear" w:color="auto" w:fill="FFFFFF"/>
          <w:rtl/>
        </w:rPr>
        <w:t>ال</w:t>
      </w:r>
      <w:r w:rsidR="00EB369F" w:rsidRPr="008212EF">
        <w:rPr>
          <w:rFonts w:ascii="Traditional Arabic" w:hAnsi="Traditional Arabic" w:cs="Traditional Arabic" w:hint="cs"/>
          <w:b/>
          <w:bCs/>
          <w:color w:val="222222"/>
          <w:sz w:val="36"/>
          <w:szCs w:val="36"/>
          <w:shd w:val="clear" w:color="auto" w:fill="FFFFFF"/>
          <w:rtl/>
        </w:rPr>
        <w:t xml:space="preserve">تهجير </w:t>
      </w:r>
      <w:r>
        <w:rPr>
          <w:rFonts w:ascii="Traditional Arabic" w:hAnsi="Traditional Arabic" w:cs="Traditional Arabic" w:hint="cs"/>
          <w:b/>
          <w:bCs/>
          <w:color w:val="222222"/>
          <w:sz w:val="36"/>
          <w:szCs w:val="36"/>
          <w:shd w:val="clear" w:color="auto" w:fill="FFFFFF"/>
          <w:rtl/>
        </w:rPr>
        <w:t>القسري</w:t>
      </w:r>
      <w:r w:rsidR="008212EF" w:rsidRPr="008212EF">
        <w:rPr>
          <w:rFonts w:ascii="Traditional Arabic" w:hAnsi="Traditional Arabic" w:cs="Traditional Arabic" w:hint="cs"/>
          <w:b/>
          <w:bCs/>
          <w:color w:val="222222"/>
          <w:sz w:val="36"/>
          <w:szCs w:val="36"/>
          <w:shd w:val="clear" w:color="auto" w:fill="FFFFFF"/>
          <w:rtl/>
        </w:rPr>
        <w:t>.</w:t>
      </w:r>
    </w:p>
    <w:p w:rsidR="00375A22" w:rsidRDefault="00A41CE3" w:rsidP="00A02F3F">
      <w:pPr>
        <w:bidi/>
        <w:spacing w:line="276" w:lineRule="auto"/>
        <w:ind w:firstLine="360"/>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كانت الهجرة مضرة جدا بالأوضاع الثقافية والعلمية في الجزائر؛ خاصة المساجد والزوايا التي أفرغت من طلبتها، </w:t>
      </w:r>
      <w:r w:rsidR="00375A22">
        <w:rPr>
          <w:rFonts w:ascii="Traditional Arabic" w:hAnsi="Traditional Arabic" w:cs="Traditional Arabic" w:hint="cs"/>
          <w:color w:val="222222"/>
          <w:sz w:val="36"/>
          <w:szCs w:val="36"/>
          <w:shd w:val="clear" w:color="auto" w:fill="FFFFFF"/>
          <w:rtl/>
        </w:rPr>
        <w:t>ف</w:t>
      </w:r>
      <w:r w:rsidR="00CF53F4">
        <w:rPr>
          <w:rFonts w:ascii="Traditional Arabic" w:hAnsi="Traditional Arabic" w:cs="Traditional Arabic" w:hint="cs"/>
          <w:color w:val="222222"/>
          <w:sz w:val="36"/>
          <w:szCs w:val="36"/>
          <w:shd w:val="clear" w:color="auto" w:fill="FFFFFF"/>
          <w:rtl/>
        </w:rPr>
        <w:t>ب</w:t>
      </w:r>
      <w:r w:rsidR="00375A22">
        <w:rPr>
          <w:rFonts w:ascii="Traditional Arabic" w:hAnsi="Traditional Arabic" w:cs="Traditional Arabic" w:hint="cs"/>
          <w:color w:val="222222"/>
          <w:sz w:val="36"/>
          <w:szCs w:val="36"/>
          <w:shd w:val="clear" w:color="auto" w:fill="FFFFFF"/>
          <w:rtl/>
        </w:rPr>
        <w:t>عد عشرين سنة من الاحتلال الفرنسي انقرض جيل من العلماء والطلبة، وتقطعت بهم السبل في المنافي والمهاجر كابن العنابي والأمير عبد القادر وحمدان خوجة.</w:t>
      </w:r>
    </w:p>
    <w:p w:rsidR="008212EF" w:rsidRDefault="008212EF" w:rsidP="00A02F3F">
      <w:pPr>
        <w:bidi/>
        <w:spacing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استقطبت مصر العلماء والطلبة الجزائريين بعد الاحتلال الفرنسي مباشرة، وتزايد عددهم خلال الخرب العالمية الأولى، ففي سنة 1831م هج</w:t>
      </w:r>
      <w:r w:rsidR="00DE4BF1">
        <w:rPr>
          <w:rFonts w:ascii="Traditional Arabic" w:hAnsi="Traditional Arabic" w:cs="Traditional Arabic" w:hint="cs"/>
          <w:color w:val="222222"/>
          <w:sz w:val="36"/>
          <w:szCs w:val="36"/>
          <w:shd w:val="clear" w:color="auto" w:fill="FFFFFF"/>
          <w:rtl/>
        </w:rPr>
        <w:t>ّ</w:t>
      </w:r>
      <w:r>
        <w:rPr>
          <w:rFonts w:ascii="Traditional Arabic" w:hAnsi="Traditional Arabic" w:cs="Traditional Arabic" w:hint="cs"/>
          <w:color w:val="222222"/>
          <w:sz w:val="36"/>
          <w:szCs w:val="36"/>
          <w:shd w:val="clear" w:color="auto" w:fill="FFFFFF"/>
          <w:rtl/>
        </w:rPr>
        <w:t>رت السلطات الفرنسية</w:t>
      </w:r>
      <w:r w:rsidR="00DE4BF1">
        <w:rPr>
          <w:rFonts w:ascii="Traditional Arabic" w:hAnsi="Traditional Arabic" w:cs="Traditional Arabic" w:hint="cs"/>
          <w:color w:val="222222"/>
          <w:sz w:val="36"/>
          <w:szCs w:val="36"/>
          <w:shd w:val="clear" w:color="auto" w:fill="FFFFFF"/>
          <w:rtl/>
        </w:rPr>
        <w:t xml:space="preserve"> قسرا</w:t>
      </w:r>
      <w:r>
        <w:rPr>
          <w:rFonts w:ascii="Traditional Arabic" w:hAnsi="Traditional Arabic" w:cs="Traditional Arabic" w:hint="cs"/>
          <w:color w:val="222222"/>
          <w:sz w:val="36"/>
          <w:szCs w:val="36"/>
          <w:shd w:val="clear" w:color="auto" w:fill="FFFFFF"/>
          <w:rtl/>
        </w:rPr>
        <w:t xml:space="preserve"> إلى مصر الباي حسين بن موسى حاكم وهران، </w:t>
      </w:r>
      <w:r w:rsidR="001E5DD7">
        <w:rPr>
          <w:rFonts w:ascii="Traditional Arabic" w:hAnsi="Traditional Arabic" w:cs="Traditional Arabic" w:hint="cs"/>
          <w:color w:val="222222"/>
          <w:sz w:val="36"/>
          <w:szCs w:val="36"/>
          <w:shd w:val="clear" w:color="auto" w:fill="FFFFFF"/>
          <w:rtl/>
        </w:rPr>
        <w:t>كما استقطبت مكة والمدينة العلماء والمثقفين الجزائريين، ففي مراسلات المفتي مصطفى القديري اسنة 1843م،</w:t>
      </w:r>
      <w:r w:rsidR="004F476D">
        <w:rPr>
          <w:rFonts w:ascii="Traditional Arabic" w:hAnsi="Traditional Arabic" w:cs="Traditional Arabic" w:hint="cs"/>
          <w:color w:val="222222"/>
          <w:sz w:val="36"/>
          <w:szCs w:val="36"/>
          <w:shd w:val="clear" w:color="auto" w:fill="FFFFFF"/>
          <w:rtl/>
        </w:rPr>
        <w:t xml:space="preserve"> ورد</w:t>
      </w:r>
      <w:r w:rsidR="001E5DD7">
        <w:rPr>
          <w:rFonts w:ascii="Traditional Arabic" w:hAnsi="Traditional Arabic" w:cs="Traditional Arabic" w:hint="cs"/>
          <w:color w:val="222222"/>
          <w:sz w:val="36"/>
          <w:szCs w:val="36"/>
          <w:shd w:val="clear" w:color="auto" w:fill="FFFFFF"/>
          <w:rtl/>
        </w:rPr>
        <w:t xml:space="preserve"> اسم الطيب بن بلقاسم </w:t>
      </w:r>
      <w:proofErr w:type="spellStart"/>
      <w:r w:rsidR="001E5DD7">
        <w:rPr>
          <w:rFonts w:ascii="Traditional Arabic" w:hAnsi="Traditional Arabic" w:cs="Traditional Arabic" w:hint="cs"/>
          <w:color w:val="222222"/>
          <w:sz w:val="36"/>
          <w:szCs w:val="36"/>
          <w:shd w:val="clear" w:color="auto" w:fill="FFFFFF"/>
          <w:rtl/>
        </w:rPr>
        <w:t>الحز</w:t>
      </w:r>
      <w:r w:rsidR="004F476D">
        <w:rPr>
          <w:rFonts w:ascii="Traditional Arabic" w:hAnsi="Traditional Arabic" w:cs="Traditional Arabic" w:hint="cs"/>
          <w:color w:val="222222"/>
          <w:sz w:val="36"/>
          <w:szCs w:val="36"/>
          <w:shd w:val="clear" w:color="auto" w:fill="FFFFFF"/>
          <w:rtl/>
        </w:rPr>
        <w:t>ّ</w:t>
      </w:r>
      <w:r w:rsidR="001E5DD7">
        <w:rPr>
          <w:rFonts w:ascii="Traditional Arabic" w:hAnsi="Traditional Arabic" w:cs="Traditional Arabic" w:hint="cs"/>
          <w:color w:val="222222"/>
          <w:sz w:val="36"/>
          <w:szCs w:val="36"/>
          <w:shd w:val="clear" w:color="auto" w:fill="FFFFFF"/>
          <w:rtl/>
        </w:rPr>
        <w:t>اب</w:t>
      </w:r>
      <w:proofErr w:type="spellEnd"/>
      <w:r w:rsidR="001E5DD7">
        <w:rPr>
          <w:rFonts w:ascii="Traditional Arabic" w:hAnsi="Traditional Arabic" w:cs="Traditional Arabic" w:hint="cs"/>
          <w:color w:val="222222"/>
          <w:sz w:val="36"/>
          <w:szCs w:val="36"/>
          <w:shd w:val="clear" w:color="auto" w:fill="FFFFFF"/>
          <w:rtl/>
        </w:rPr>
        <w:t xml:space="preserve"> بالجامع الكبير، وكان هذا يريد السفر إلى الحجّ وطلب</w:t>
      </w:r>
      <w:r w:rsidR="00430731">
        <w:rPr>
          <w:rFonts w:ascii="Traditional Arabic" w:hAnsi="Traditional Arabic" w:cs="Traditional Arabic" w:hint="cs"/>
          <w:color w:val="222222"/>
          <w:sz w:val="36"/>
          <w:szCs w:val="36"/>
          <w:shd w:val="clear" w:color="auto" w:fill="FFFFFF"/>
          <w:rtl/>
        </w:rPr>
        <w:t xml:space="preserve"> من</w:t>
      </w:r>
      <w:r w:rsidR="001E5DD7">
        <w:rPr>
          <w:rFonts w:ascii="Traditional Arabic" w:hAnsi="Traditional Arabic" w:cs="Traditional Arabic" w:hint="cs"/>
          <w:color w:val="222222"/>
          <w:sz w:val="36"/>
          <w:szCs w:val="36"/>
          <w:shd w:val="clear" w:color="auto" w:fill="FFFFFF"/>
          <w:rtl/>
        </w:rPr>
        <w:t xml:space="preserve"> المفتي ملء مكانه، </w:t>
      </w:r>
      <w:r w:rsidR="00BA70F9">
        <w:rPr>
          <w:rFonts w:ascii="Traditional Arabic" w:hAnsi="Traditional Arabic" w:cs="Traditional Arabic" w:hint="cs"/>
          <w:color w:val="222222"/>
          <w:sz w:val="36"/>
          <w:szCs w:val="36"/>
          <w:shd w:val="clear" w:color="auto" w:fill="FFFFFF"/>
          <w:rtl/>
        </w:rPr>
        <w:t xml:space="preserve">وفيها أيضا أن السيد حسن </w:t>
      </w:r>
      <w:proofErr w:type="spellStart"/>
      <w:r w:rsidR="00BA70F9">
        <w:rPr>
          <w:rFonts w:ascii="Traditional Arabic" w:hAnsi="Traditional Arabic" w:cs="Traditional Arabic" w:hint="cs"/>
          <w:color w:val="222222"/>
          <w:sz w:val="36"/>
          <w:szCs w:val="36"/>
          <w:shd w:val="clear" w:color="auto" w:fill="FFFFFF"/>
          <w:rtl/>
        </w:rPr>
        <w:t>بوقندوزة</w:t>
      </w:r>
      <w:proofErr w:type="spellEnd"/>
      <w:r w:rsidR="00BA70F9">
        <w:rPr>
          <w:rFonts w:ascii="Traditional Arabic" w:hAnsi="Traditional Arabic" w:cs="Traditional Arabic" w:hint="cs"/>
          <w:color w:val="222222"/>
          <w:sz w:val="36"/>
          <w:szCs w:val="36"/>
          <w:shd w:val="clear" w:color="auto" w:fill="FFFFFF"/>
          <w:rtl/>
        </w:rPr>
        <w:t xml:space="preserve"> قد ذهب إلى الشام، وكذلك قدور بن مرابط الذي توجه أيضا إلى الشام بأهله، وكان قبل ذلك يشغل وظيفة قارئ صحيح البخاري، </w:t>
      </w:r>
      <w:r w:rsidR="008431CD">
        <w:rPr>
          <w:rFonts w:ascii="Traditional Arabic" w:hAnsi="Traditional Arabic" w:cs="Traditional Arabic" w:hint="cs"/>
          <w:color w:val="222222"/>
          <w:sz w:val="36"/>
          <w:szCs w:val="36"/>
          <w:shd w:val="clear" w:color="auto" w:fill="FFFFFF"/>
          <w:rtl/>
        </w:rPr>
        <w:t xml:space="preserve">في الوقت الذي هاجر السيد مصطفى بن يوسف إلى المغرب الأقصى بعد أن كان </w:t>
      </w:r>
      <w:proofErr w:type="spellStart"/>
      <w:r w:rsidR="008431CD">
        <w:rPr>
          <w:rFonts w:ascii="Traditional Arabic" w:hAnsi="Traditional Arabic" w:cs="Traditional Arabic" w:hint="cs"/>
          <w:color w:val="222222"/>
          <w:sz w:val="36"/>
          <w:szCs w:val="36"/>
          <w:shd w:val="clear" w:color="auto" w:fill="FFFFFF"/>
          <w:rtl/>
        </w:rPr>
        <w:t>حزّابا</w:t>
      </w:r>
      <w:proofErr w:type="spellEnd"/>
      <w:r w:rsidR="008431CD">
        <w:rPr>
          <w:rFonts w:ascii="Traditional Arabic" w:hAnsi="Traditional Arabic" w:cs="Traditional Arabic" w:hint="cs"/>
          <w:color w:val="222222"/>
          <w:sz w:val="36"/>
          <w:szCs w:val="36"/>
          <w:shd w:val="clear" w:color="auto" w:fill="FFFFFF"/>
          <w:rtl/>
        </w:rPr>
        <w:t xml:space="preserve"> في جامع سيدي رمضان.</w:t>
      </w:r>
    </w:p>
    <w:p w:rsidR="00A02F3F" w:rsidRDefault="00B349AE" w:rsidP="00A02F3F">
      <w:pPr>
        <w:bidi/>
        <w:spacing w:line="276" w:lineRule="auto"/>
        <w:ind w:firstLine="360"/>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بدأت هذه الهجرة في البداية </w:t>
      </w:r>
      <w:r w:rsidR="00367689">
        <w:rPr>
          <w:rFonts w:ascii="Traditional Arabic" w:hAnsi="Traditional Arabic" w:cs="Traditional Arabic" w:hint="cs"/>
          <w:color w:val="222222"/>
          <w:sz w:val="36"/>
          <w:szCs w:val="36"/>
          <w:shd w:val="clear" w:color="auto" w:fill="FFFFFF"/>
          <w:rtl/>
        </w:rPr>
        <w:t>ب</w:t>
      </w:r>
      <w:r>
        <w:rPr>
          <w:rFonts w:ascii="Traditional Arabic" w:hAnsi="Traditional Arabic" w:cs="Traditional Arabic" w:hint="cs"/>
          <w:color w:val="222222"/>
          <w:sz w:val="36"/>
          <w:szCs w:val="36"/>
          <w:shd w:val="clear" w:color="auto" w:fill="FFFFFF"/>
          <w:rtl/>
        </w:rPr>
        <w:t xml:space="preserve">مغادرة المدن الساحلية إلى مناطق داخلية أخرى، وحين توسع الفرنسيون بدأت الهجرة تتوسع نحو الخارج، </w:t>
      </w:r>
      <w:r w:rsidR="002037F0">
        <w:rPr>
          <w:rFonts w:ascii="Traditional Arabic" w:hAnsi="Traditional Arabic" w:cs="Traditional Arabic" w:hint="cs"/>
          <w:color w:val="222222"/>
          <w:sz w:val="36"/>
          <w:szCs w:val="36"/>
          <w:shd w:val="clear" w:color="auto" w:fill="FFFFFF"/>
          <w:rtl/>
        </w:rPr>
        <w:t>فقد كان جامع الزيتونة مقصدا أساسيا للطلبة والعلماء الجزائريين، وكان لذلك تأثير كبير</w:t>
      </w:r>
      <w:r w:rsidR="00A321E4">
        <w:rPr>
          <w:rFonts w:ascii="Traditional Arabic" w:hAnsi="Traditional Arabic" w:cs="Traditional Arabic" w:hint="cs"/>
          <w:color w:val="222222"/>
          <w:sz w:val="36"/>
          <w:szCs w:val="36"/>
          <w:shd w:val="clear" w:color="auto" w:fill="FFFFFF"/>
          <w:rtl/>
        </w:rPr>
        <w:t xml:space="preserve"> </w:t>
      </w:r>
      <w:r w:rsidR="002037F0">
        <w:rPr>
          <w:rFonts w:ascii="Traditional Arabic" w:hAnsi="Traditional Arabic" w:cs="Traditional Arabic" w:hint="cs"/>
          <w:color w:val="222222"/>
          <w:sz w:val="36"/>
          <w:szCs w:val="36"/>
          <w:shd w:val="clear" w:color="auto" w:fill="FFFFFF"/>
          <w:rtl/>
        </w:rPr>
        <w:t>على الحياة السياسية والثقافية في الجزائر، "</w:t>
      </w:r>
      <w:proofErr w:type="spellStart"/>
      <w:r w:rsidR="002037F0">
        <w:rPr>
          <w:rFonts w:ascii="Traditional Arabic" w:hAnsi="Traditional Arabic" w:cs="Traditional Arabic" w:hint="cs"/>
          <w:color w:val="222222"/>
          <w:sz w:val="36"/>
          <w:szCs w:val="36"/>
          <w:shd w:val="clear" w:color="auto" w:fill="FFFFFF"/>
          <w:rtl/>
        </w:rPr>
        <w:t>فالبنسبة</w:t>
      </w:r>
      <w:proofErr w:type="spellEnd"/>
      <w:r w:rsidR="002037F0">
        <w:rPr>
          <w:rFonts w:ascii="Traditional Arabic" w:hAnsi="Traditional Arabic" w:cs="Traditional Arabic" w:hint="cs"/>
          <w:color w:val="222222"/>
          <w:sz w:val="36"/>
          <w:szCs w:val="36"/>
          <w:shd w:val="clear" w:color="auto" w:fill="FFFFFF"/>
          <w:rtl/>
        </w:rPr>
        <w:t xml:space="preserve"> لتوفيق المدني: "إن عصر النهضة العربية بالجزائر قد نبغ فيه العدد الكبير من الأدباء والكتاب والعلماء منهم من </w:t>
      </w:r>
      <w:r w:rsidR="002037F0">
        <w:rPr>
          <w:rFonts w:ascii="Traditional Arabic" w:hAnsi="Traditional Arabic" w:cs="Traditional Arabic" w:hint="cs"/>
          <w:color w:val="222222"/>
          <w:sz w:val="36"/>
          <w:szCs w:val="36"/>
          <w:shd w:val="clear" w:color="auto" w:fill="FFFFFF"/>
          <w:rtl/>
        </w:rPr>
        <w:lastRenderedPageBreak/>
        <w:t>تخرج من الكليّة الزيتونة بتونس... ومنهم من ارتوى من مناهل المشرق كالأزهر الشريف ومساجد الحجاز والشام".</w:t>
      </w:r>
    </w:p>
    <w:p w:rsidR="00514BB9" w:rsidRPr="008212EF" w:rsidRDefault="007E6935" w:rsidP="00A02F3F">
      <w:pPr>
        <w:bidi/>
        <w:spacing w:line="276" w:lineRule="auto"/>
        <w:ind w:firstLine="360"/>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color w:val="222222"/>
          <w:sz w:val="36"/>
          <w:szCs w:val="36"/>
          <w:shd w:val="clear" w:color="auto" w:fill="FFFFFF"/>
          <w:rtl/>
        </w:rPr>
        <w:t xml:space="preserve">وكما أن العديد من العلماء هاجروا طواعية؛ فإنّ الكثيرين تم نفيهم أو تهجيرهم من الجزائر؛ كما وقع مع الصحفي عمر بن قدور الذي </w:t>
      </w:r>
      <w:r w:rsidR="00D03B8F">
        <w:rPr>
          <w:rFonts w:ascii="Traditional Arabic" w:hAnsi="Traditional Arabic" w:cs="Traditional Arabic" w:hint="cs"/>
          <w:color w:val="222222"/>
          <w:sz w:val="36"/>
          <w:szCs w:val="36"/>
          <w:shd w:val="clear" w:color="auto" w:fill="FFFFFF"/>
          <w:rtl/>
        </w:rPr>
        <w:t>عذّب و</w:t>
      </w:r>
      <w:r>
        <w:rPr>
          <w:rFonts w:ascii="Traditional Arabic" w:hAnsi="Traditional Arabic" w:cs="Traditional Arabic" w:hint="cs"/>
          <w:color w:val="222222"/>
          <w:sz w:val="36"/>
          <w:szCs w:val="36"/>
          <w:shd w:val="clear" w:color="auto" w:fill="FFFFFF"/>
          <w:rtl/>
        </w:rPr>
        <w:t>نفي خلال الحرب العالمية الأولى إلى عين ماضي بالأغواط</w:t>
      </w:r>
      <w:r w:rsidR="00D03B8F">
        <w:rPr>
          <w:rFonts w:ascii="Traditional Arabic" w:hAnsi="Traditional Arabic" w:cs="Traditional Arabic" w:hint="cs"/>
          <w:color w:val="222222"/>
          <w:sz w:val="36"/>
          <w:szCs w:val="36"/>
          <w:shd w:val="clear" w:color="auto" w:fill="FFFFFF"/>
          <w:rtl/>
        </w:rPr>
        <w:t xml:space="preserve"> مشيا على الأقدام</w:t>
      </w:r>
      <w:r>
        <w:rPr>
          <w:rFonts w:ascii="Traditional Arabic" w:hAnsi="Traditional Arabic" w:cs="Traditional Arabic" w:hint="cs"/>
          <w:color w:val="222222"/>
          <w:sz w:val="36"/>
          <w:szCs w:val="36"/>
          <w:shd w:val="clear" w:color="auto" w:fill="FFFFFF"/>
          <w:rtl/>
        </w:rPr>
        <w:t xml:space="preserve">، وعانى من السلطات الفرنسية الأمرين لمعاداته التجنيد الإجباري، </w:t>
      </w:r>
      <w:r w:rsidR="004F2C15">
        <w:rPr>
          <w:rFonts w:ascii="Traditional Arabic" w:hAnsi="Traditional Arabic" w:cs="Traditional Arabic" w:hint="cs"/>
          <w:color w:val="222222"/>
          <w:sz w:val="36"/>
          <w:szCs w:val="36"/>
          <w:shd w:val="clear" w:color="auto" w:fill="FFFFFF"/>
          <w:rtl/>
        </w:rPr>
        <w:t xml:space="preserve">ويقول حمدان خوجة "أنه لم يتبقى للعلماء جرأة أمام غطرسة </w:t>
      </w:r>
      <w:r w:rsidR="00BA5DB4">
        <w:rPr>
          <w:rFonts w:ascii="Traditional Arabic" w:hAnsi="Traditional Arabic" w:cs="Traditional Arabic" w:hint="cs"/>
          <w:color w:val="222222"/>
          <w:sz w:val="36"/>
          <w:szCs w:val="36"/>
          <w:shd w:val="clear" w:color="auto" w:fill="FFFFFF"/>
          <w:rtl/>
        </w:rPr>
        <w:t>الاستعمار</w:t>
      </w:r>
      <w:r w:rsidR="004F2C15">
        <w:rPr>
          <w:rFonts w:ascii="Traditional Arabic" w:hAnsi="Traditional Arabic" w:cs="Traditional Arabic" w:hint="cs"/>
          <w:color w:val="222222"/>
          <w:sz w:val="36"/>
          <w:szCs w:val="36"/>
          <w:shd w:val="clear" w:color="auto" w:fill="FFFFFF"/>
          <w:rtl/>
        </w:rPr>
        <w:t xml:space="preserve">، فلا يقولون ما يعكر مزاج هؤلاء الحكام"، </w:t>
      </w:r>
      <w:r w:rsidR="008A067E">
        <w:rPr>
          <w:rFonts w:ascii="Traditional Arabic" w:hAnsi="Traditional Arabic" w:cs="Traditional Arabic" w:hint="cs"/>
          <w:color w:val="222222"/>
          <w:sz w:val="36"/>
          <w:szCs w:val="36"/>
          <w:shd w:val="clear" w:color="auto" w:fill="FFFFFF"/>
          <w:rtl/>
        </w:rPr>
        <w:t xml:space="preserve">وفي </w:t>
      </w:r>
      <w:r w:rsidR="005B628B">
        <w:rPr>
          <w:rFonts w:ascii="Traditional Arabic" w:hAnsi="Traditional Arabic" w:cs="Traditional Arabic" w:hint="cs"/>
          <w:color w:val="222222"/>
          <w:sz w:val="36"/>
          <w:szCs w:val="36"/>
          <w:shd w:val="clear" w:color="auto" w:fill="FFFFFF"/>
          <w:rtl/>
        </w:rPr>
        <w:t xml:space="preserve">حادثة غريبة فإن أحد العلماء بعد أن هجّر من قبل السلطات إلى إحدى المستعمرات الفرنسية استطاع الفرار </w:t>
      </w:r>
      <w:r w:rsidR="00BA5DB4">
        <w:rPr>
          <w:rFonts w:ascii="Traditional Arabic" w:hAnsi="Traditional Arabic" w:cs="Traditional Arabic" w:hint="cs"/>
          <w:color w:val="222222"/>
          <w:sz w:val="36"/>
          <w:szCs w:val="36"/>
          <w:shd w:val="clear" w:color="auto" w:fill="FFFFFF"/>
          <w:rtl/>
        </w:rPr>
        <w:t>والاستقرار</w:t>
      </w:r>
      <w:r w:rsidR="005B628B">
        <w:rPr>
          <w:rFonts w:ascii="Traditional Arabic" w:hAnsi="Traditional Arabic" w:cs="Traditional Arabic" w:hint="cs"/>
          <w:color w:val="222222"/>
          <w:sz w:val="36"/>
          <w:szCs w:val="36"/>
          <w:shd w:val="clear" w:color="auto" w:fill="FFFFFF"/>
          <w:rtl/>
        </w:rPr>
        <w:t xml:space="preserve"> بالحجاز أين توفي هناك.</w:t>
      </w:r>
      <w:r w:rsidR="004F476D">
        <w:rPr>
          <w:rFonts w:ascii="Traditional Arabic" w:hAnsi="Traditional Arabic" w:cs="Traditional Arabic" w:hint="cs"/>
          <w:color w:val="222222"/>
          <w:sz w:val="36"/>
          <w:szCs w:val="36"/>
          <w:shd w:val="clear" w:color="auto" w:fill="FFFFFF"/>
          <w:rtl/>
        </w:rPr>
        <w:t xml:space="preserve"> </w:t>
      </w:r>
    </w:p>
    <w:p w:rsidR="000D3017" w:rsidRPr="00B84E3B" w:rsidRDefault="000D3017" w:rsidP="00DE4BF1">
      <w:pPr>
        <w:bidi/>
        <w:spacing w:before="120" w:after="120" w:line="276" w:lineRule="auto"/>
        <w:jc w:val="both"/>
        <w:rPr>
          <w:rFonts w:ascii="Traditional Arabic" w:hAnsi="Traditional Arabic" w:cs="Traditional Arabic"/>
          <w:b/>
          <w:bCs/>
          <w:color w:val="000000" w:themeColor="text1"/>
          <w:sz w:val="36"/>
          <w:szCs w:val="36"/>
          <w:rtl/>
        </w:rPr>
      </w:pPr>
      <w:r w:rsidRPr="00B84E3B">
        <w:rPr>
          <w:rFonts w:ascii="Traditional Arabic" w:hAnsi="Traditional Arabic" w:cs="Traditional Arabic"/>
          <w:b/>
          <w:bCs/>
          <w:color w:val="000000" w:themeColor="text1"/>
          <w:sz w:val="36"/>
          <w:szCs w:val="36"/>
          <w:rtl/>
        </w:rPr>
        <w:t xml:space="preserve">قائمة المصادر والمراجع. </w:t>
      </w:r>
    </w:p>
    <w:p w:rsidR="000D3017" w:rsidRPr="00E363D7" w:rsidRDefault="00E363D7" w:rsidP="00DE4BF1">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000D3017" w:rsidRPr="00E363D7">
        <w:rPr>
          <w:rFonts w:ascii="Traditional Arabic" w:hAnsi="Traditional Arabic" w:cs="Traditional Arabic" w:hint="cs"/>
          <w:color w:val="000000" w:themeColor="text1"/>
          <w:sz w:val="36"/>
          <w:szCs w:val="36"/>
          <w:rtl/>
        </w:rPr>
        <w:t>أبو القاسم سعد الله، تاريخ الجزائر الثقافي، ج04، دار الغرب الإسلامي، بيروت، 1998م.</w:t>
      </w:r>
    </w:p>
    <w:p w:rsidR="00E363D7" w:rsidRDefault="00E363D7" w:rsidP="00DE4BF1">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م</w:t>
      </w:r>
      <w:r w:rsidRPr="00E363D7">
        <w:rPr>
          <w:rFonts w:ascii="Traditional Arabic" w:hAnsi="Traditional Arabic" w:cs="Traditional Arabic" w:hint="cs"/>
          <w:color w:val="000000" w:themeColor="text1"/>
          <w:sz w:val="36"/>
          <w:szCs w:val="36"/>
          <w:rtl/>
        </w:rPr>
        <w:t xml:space="preserve">حمد زاهي، الأوقاف في الجزائر خلال الفترة </w:t>
      </w:r>
      <w:proofErr w:type="spellStart"/>
      <w:r w:rsidRPr="00E363D7">
        <w:rPr>
          <w:rFonts w:ascii="Traditional Arabic" w:hAnsi="Traditional Arabic" w:cs="Traditional Arabic" w:hint="cs"/>
          <w:color w:val="000000" w:themeColor="text1"/>
          <w:sz w:val="36"/>
          <w:szCs w:val="36"/>
          <w:rtl/>
        </w:rPr>
        <w:t>الإستعمارية</w:t>
      </w:r>
      <w:proofErr w:type="spellEnd"/>
      <w:r w:rsidRPr="00E363D7">
        <w:rPr>
          <w:rFonts w:ascii="Traditional Arabic" w:hAnsi="Traditional Arabic" w:cs="Traditional Arabic" w:hint="cs"/>
          <w:color w:val="000000" w:themeColor="text1"/>
          <w:sz w:val="36"/>
          <w:szCs w:val="36"/>
          <w:rtl/>
        </w:rPr>
        <w:t xml:space="preserve"> 1830-1870م، مذكرة ماجستير في التاريخ الحديث والمعاصر، جامع</w:t>
      </w:r>
      <w:r>
        <w:rPr>
          <w:rFonts w:ascii="Traditional Arabic" w:hAnsi="Traditional Arabic" w:cs="Traditional Arabic" w:hint="cs"/>
          <w:color w:val="000000" w:themeColor="text1"/>
          <w:sz w:val="36"/>
          <w:szCs w:val="36"/>
          <w:rtl/>
        </w:rPr>
        <w:t>ة سيدي بلعباس، 2014م.</w:t>
      </w:r>
    </w:p>
    <w:p w:rsidR="00DE4BF1" w:rsidRDefault="00DE4BF1" w:rsidP="00DE4BF1">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Pr>
        <w:t>-</w:t>
      </w:r>
      <w:r>
        <w:rPr>
          <w:rFonts w:ascii="Traditional Arabic" w:hAnsi="Traditional Arabic" w:cs="Traditional Arabic" w:hint="cs"/>
          <w:color w:val="000000" w:themeColor="text1"/>
          <w:sz w:val="36"/>
          <w:szCs w:val="36"/>
          <w:rtl/>
        </w:rPr>
        <w:t xml:space="preserve"> حنيفي </w:t>
      </w:r>
      <w:proofErr w:type="spellStart"/>
      <w:r>
        <w:rPr>
          <w:rFonts w:ascii="Traditional Arabic" w:hAnsi="Traditional Arabic" w:cs="Traditional Arabic" w:hint="cs"/>
          <w:color w:val="000000" w:themeColor="text1"/>
          <w:sz w:val="36"/>
          <w:szCs w:val="36"/>
          <w:rtl/>
        </w:rPr>
        <w:t>هلايلي</w:t>
      </w:r>
      <w:proofErr w:type="spellEnd"/>
      <w:r>
        <w:rPr>
          <w:rFonts w:ascii="Traditional Arabic" w:hAnsi="Traditional Arabic" w:cs="Traditional Arabic" w:hint="cs"/>
          <w:color w:val="000000" w:themeColor="text1"/>
          <w:sz w:val="36"/>
          <w:szCs w:val="36"/>
          <w:rtl/>
        </w:rPr>
        <w:t xml:space="preserve">، حكم هجرة الأندلسيين إلى المغرب العربي من خلال فتاوي </w:t>
      </w:r>
      <w:proofErr w:type="spellStart"/>
      <w:r>
        <w:rPr>
          <w:rFonts w:ascii="Traditional Arabic" w:hAnsi="Traditional Arabic" w:cs="Traditional Arabic" w:hint="cs"/>
          <w:color w:val="000000" w:themeColor="text1"/>
          <w:sz w:val="36"/>
          <w:szCs w:val="36"/>
          <w:rtl/>
        </w:rPr>
        <w:t>الونشريسي</w:t>
      </w:r>
      <w:proofErr w:type="spellEnd"/>
      <w:r>
        <w:rPr>
          <w:rFonts w:ascii="Traditional Arabic" w:hAnsi="Traditional Arabic" w:cs="Traditional Arabic" w:hint="cs"/>
          <w:color w:val="000000" w:themeColor="text1"/>
          <w:sz w:val="36"/>
          <w:szCs w:val="36"/>
          <w:rtl/>
        </w:rPr>
        <w:t>، مجلة الحوار المتوسطي، ع02، جامعة سيدي بلعباس، 2010.</w:t>
      </w:r>
    </w:p>
    <w:p w:rsidR="00866524" w:rsidRDefault="00866524" w:rsidP="00866524">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تالي جمال، محاضرات في مقياس تاريخ التربية والتعليم في الجزائر، كلية العلوم الإنسانية </w:t>
      </w:r>
      <w:proofErr w:type="spellStart"/>
      <w:r>
        <w:rPr>
          <w:rFonts w:ascii="Traditional Arabic" w:hAnsi="Traditional Arabic" w:cs="Traditional Arabic" w:hint="cs"/>
          <w:color w:val="000000" w:themeColor="text1"/>
          <w:sz w:val="36"/>
          <w:szCs w:val="36"/>
          <w:rtl/>
        </w:rPr>
        <w:t>والإجتماعية</w:t>
      </w:r>
      <w:proofErr w:type="spellEnd"/>
      <w:r>
        <w:rPr>
          <w:rFonts w:ascii="Traditional Arabic" w:hAnsi="Traditional Arabic" w:cs="Traditional Arabic" w:hint="cs"/>
          <w:color w:val="000000" w:themeColor="text1"/>
          <w:sz w:val="36"/>
          <w:szCs w:val="36"/>
          <w:rtl/>
        </w:rPr>
        <w:t>، تخصص علم اجتماع التربية، جامعة جيجل، 2016م.</w:t>
      </w:r>
    </w:p>
    <w:p w:rsidR="002037F0" w:rsidRDefault="002037F0" w:rsidP="002037F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عبد الحميد </w:t>
      </w:r>
      <w:proofErr w:type="spellStart"/>
      <w:r>
        <w:rPr>
          <w:rFonts w:ascii="Traditional Arabic" w:hAnsi="Traditional Arabic" w:cs="Traditional Arabic" w:hint="cs"/>
          <w:color w:val="000000" w:themeColor="text1"/>
          <w:sz w:val="36"/>
          <w:szCs w:val="36"/>
          <w:rtl/>
        </w:rPr>
        <w:t>عومري</w:t>
      </w:r>
      <w:proofErr w:type="spellEnd"/>
      <w:r>
        <w:rPr>
          <w:rFonts w:ascii="Traditional Arabic" w:hAnsi="Traditional Arabic" w:cs="Traditional Arabic" w:hint="cs"/>
          <w:color w:val="000000" w:themeColor="text1"/>
          <w:sz w:val="36"/>
          <w:szCs w:val="36"/>
          <w:rtl/>
        </w:rPr>
        <w:t>، الحياة الثقافية والفكرية في الجزائر 1880-1914م، أطروحة دكتوراه في تاريخ الحركة الوطنية، جامعة سيدي بلعباس، 2017م.</w:t>
      </w:r>
    </w:p>
    <w:p w:rsidR="004A71E8" w:rsidRDefault="004A71E8" w:rsidP="004A71E8">
      <w:pPr>
        <w:bidi/>
        <w:spacing w:before="120" w:after="120" w:line="276" w:lineRule="auto"/>
        <w:jc w:val="both"/>
        <w:rPr>
          <w:rFonts w:ascii="Traditional Arabic" w:hAnsi="Traditional Arabic" w:cs="Traditional Arabic"/>
          <w:color w:val="000000" w:themeColor="text1"/>
          <w:sz w:val="36"/>
          <w:szCs w:val="36"/>
          <w:rtl/>
        </w:rPr>
      </w:pPr>
    </w:p>
    <w:p w:rsidR="004A71E8" w:rsidRDefault="004A71E8" w:rsidP="004A71E8">
      <w:pPr>
        <w:bidi/>
        <w:spacing w:before="120" w:after="120" w:line="276" w:lineRule="auto"/>
        <w:jc w:val="both"/>
        <w:rPr>
          <w:rFonts w:ascii="Traditional Arabic" w:hAnsi="Traditional Arabic" w:cs="Traditional Arabic"/>
          <w:color w:val="000000" w:themeColor="text1"/>
          <w:sz w:val="36"/>
          <w:szCs w:val="36"/>
          <w:rtl/>
        </w:rPr>
      </w:pPr>
    </w:p>
    <w:p w:rsidR="004A71E8" w:rsidRPr="007E7FB4" w:rsidRDefault="00B55549" w:rsidP="008F4FD6">
      <w:pPr>
        <w:bidi/>
        <w:spacing w:before="120" w:after="120" w:line="276" w:lineRule="auto"/>
        <w:jc w:val="both"/>
        <w:rPr>
          <w:rFonts w:ascii="Traditional Arabic" w:hAnsi="Traditional Arabic" w:cs="Traditional Arabic"/>
          <w:b/>
          <w:bCs/>
          <w:color w:val="000000" w:themeColor="text1"/>
          <w:sz w:val="40"/>
          <w:szCs w:val="40"/>
          <w:rtl/>
        </w:rPr>
      </w:pPr>
      <w:r w:rsidRPr="007E7FB4">
        <w:rPr>
          <w:rFonts w:ascii="Traditional Arabic" w:hAnsi="Traditional Arabic" w:cs="Traditional Arabic" w:hint="cs"/>
          <w:b/>
          <w:bCs/>
          <w:color w:val="000000" w:themeColor="text1"/>
          <w:sz w:val="40"/>
          <w:szCs w:val="40"/>
          <w:rtl/>
        </w:rPr>
        <w:lastRenderedPageBreak/>
        <w:t>المحاضرة الخامسة: الطرق الصوفية خلال العهد العثماني 1500-1830م.</w:t>
      </w:r>
    </w:p>
    <w:p w:rsidR="00573B36" w:rsidRPr="005F3ECA" w:rsidRDefault="00544FD3" w:rsidP="008F4FD6">
      <w:pPr>
        <w:bidi/>
        <w:spacing w:before="120" w:after="120" w:line="276" w:lineRule="auto"/>
        <w:jc w:val="both"/>
        <w:rPr>
          <w:rFonts w:ascii="Traditional Arabic" w:hAnsi="Traditional Arabic" w:cs="Traditional Arabic"/>
          <w:color w:val="000000" w:themeColor="text1"/>
          <w:sz w:val="36"/>
          <w:szCs w:val="36"/>
          <w:rtl/>
        </w:rPr>
      </w:pPr>
      <w:r w:rsidRPr="005E3EB6">
        <w:rPr>
          <w:rFonts w:ascii="Traditional Arabic" w:hAnsi="Traditional Arabic" w:cs="Traditional Arabic" w:hint="cs"/>
          <w:b/>
          <w:bCs/>
          <w:color w:val="000000" w:themeColor="text1"/>
          <w:sz w:val="36"/>
          <w:szCs w:val="36"/>
          <w:rtl/>
        </w:rPr>
        <w:t xml:space="preserve">1- </w:t>
      </w:r>
      <w:r w:rsidR="005E3EB6" w:rsidRPr="005E3EB6">
        <w:rPr>
          <w:rFonts w:ascii="Traditional Arabic" w:hAnsi="Traditional Arabic" w:cs="Traditional Arabic" w:hint="cs"/>
          <w:b/>
          <w:bCs/>
          <w:color w:val="000000" w:themeColor="text1"/>
          <w:sz w:val="36"/>
          <w:szCs w:val="36"/>
          <w:rtl/>
        </w:rPr>
        <w:t>الطرق الصوفية في الجزائر:</w:t>
      </w:r>
      <w:r w:rsidR="005F3ECA">
        <w:rPr>
          <w:rFonts w:ascii="Traditional Arabic" w:hAnsi="Traditional Arabic" w:cs="Traditional Arabic" w:hint="cs"/>
          <w:color w:val="000000" w:themeColor="text1"/>
          <w:sz w:val="36"/>
          <w:szCs w:val="36"/>
          <w:rtl/>
        </w:rPr>
        <w:t xml:space="preserve"> وجدت بالجزائر العثمانية مجموعة من الطرق الصوفية مغربي</w:t>
      </w:r>
      <w:r w:rsidR="00473A29">
        <w:rPr>
          <w:rFonts w:ascii="Traditional Arabic" w:hAnsi="Traditional Arabic" w:cs="Traditional Arabic" w:hint="cs"/>
          <w:color w:val="000000" w:themeColor="text1"/>
          <w:sz w:val="36"/>
          <w:szCs w:val="36"/>
          <w:rtl/>
        </w:rPr>
        <w:t>ة</w:t>
      </w:r>
      <w:r w:rsidR="005F3ECA">
        <w:rPr>
          <w:rFonts w:ascii="Traditional Arabic" w:hAnsi="Traditional Arabic" w:cs="Traditional Arabic" w:hint="cs"/>
          <w:color w:val="000000" w:themeColor="text1"/>
          <w:sz w:val="36"/>
          <w:szCs w:val="36"/>
          <w:rtl/>
        </w:rPr>
        <w:t xml:space="preserve"> ومشرقي</w:t>
      </w:r>
      <w:r w:rsidR="00473A29">
        <w:rPr>
          <w:rFonts w:ascii="Traditional Arabic" w:hAnsi="Traditional Arabic" w:cs="Traditional Arabic" w:hint="cs"/>
          <w:color w:val="000000" w:themeColor="text1"/>
          <w:sz w:val="36"/>
          <w:szCs w:val="36"/>
          <w:rtl/>
        </w:rPr>
        <w:t>ة</w:t>
      </w:r>
      <w:r w:rsidR="005F3ECA">
        <w:rPr>
          <w:rFonts w:ascii="Traditional Arabic" w:hAnsi="Traditional Arabic" w:cs="Traditional Arabic" w:hint="cs"/>
          <w:color w:val="000000" w:themeColor="text1"/>
          <w:sz w:val="36"/>
          <w:szCs w:val="36"/>
          <w:rtl/>
        </w:rPr>
        <w:t xml:space="preserve"> الأصل</w:t>
      </w:r>
      <w:r w:rsidR="00473A29">
        <w:rPr>
          <w:rFonts w:ascii="Traditional Arabic" w:hAnsi="Traditional Arabic" w:cs="Traditional Arabic" w:hint="cs"/>
          <w:color w:val="000000" w:themeColor="text1"/>
          <w:sz w:val="36"/>
          <w:szCs w:val="36"/>
          <w:rtl/>
        </w:rPr>
        <w:t xml:space="preserve"> وبعضها ذات منشأ جزائري</w:t>
      </w:r>
      <w:r w:rsidR="005F3ECA">
        <w:rPr>
          <w:rFonts w:ascii="Traditional Arabic" w:hAnsi="Traditional Arabic" w:cs="Traditional Arabic" w:hint="cs"/>
          <w:color w:val="000000" w:themeColor="text1"/>
          <w:sz w:val="36"/>
          <w:szCs w:val="36"/>
          <w:rtl/>
        </w:rPr>
        <w:t>، نذكر منها:</w:t>
      </w:r>
    </w:p>
    <w:p w:rsidR="005E3EB6" w:rsidRDefault="00F825FD" w:rsidP="008F4FD6">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b/>
          <w:bCs/>
          <w:color w:val="000000" w:themeColor="text1"/>
          <w:sz w:val="36"/>
          <w:szCs w:val="36"/>
          <w:rtl/>
        </w:rPr>
        <w:t xml:space="preserve">1-1- </w:t>
      </w:r>
      <w:r w:rsidR="00F1432E" w:rsidRPr="00F825FD">
        <w:rPr>
          <w:rFonts w:ascii="Traditional Arabic" w:hAnsi="Traditional Arabic" w:cs="Traditional Arabic" w:hint="cs"/>
          <w:b/>
          <w:bCs/>
          <w:color w:val="000000" w:themeColor="text1"/>
          <w:sz w:val="36"/>
          <w:szCs w:val="36"/>
          <w:rtl/>
        </w:rPr>
        <w:t xml:space="preserve">الطريقة القادرية: </w:t>
      </w:r>
      <w:r w:rsidRPr="00F825FD">
        <w:rPr>
          <w:rFonts w:ascii="Traditional Arabic" w:hAnsi="Traditional Arabic" w:cs="Traditional Arabic" w:hint="cs"/>
          <w:color w:val="000000" w:themeColor="text1"/>
          <w:sz w:val="36"/>
          <w:szCs w:val="36"/>
          <w:rtl/>
        </w:rPr>
        <w:t xml:space="preserve">تنسب لعبد القادر بن موسى بن عبد الله الحسني أبو محمد محي الدين الجيلاني، نسبة لبلدة جيلان بفارس، ولد عام 1077م، وتأسست الطريقة في ق6هـ/12م، ولعلّها أقدم الطرق وجودا في الجزائر، أين يرجعها الباحثون إلى الشيخ أبي مدين، الذي التقى في رحلته إلى المشرق الشيخ عبد القادر الجيلالي، </w:t>
      </w:r>
      <w:r w:rsidR="00B74301">
        <w:rPr>
          <w:rFonts w:ascii="Traditional Arabic" w:hAnsi="Traditional Arabic" w:cs="Traditional Arabic" w:hint="cs"/>
          <w:color w:val="000000" w:themeColor="text1"/>
          <w:sz w:val="36"/>
          <w:szCs w:val="36"/>
          <w:rtl/>
        </w:rPr>
        <w:t xml:space="preserve">وازدهرت الطريقة خلال القرن الخامس عشر في الجزائر خاصة بعد استقرار إبراهيم بن عبد القادر الجيلالي في الشرق الجزائري وتأسيسه </w:t>
      </w:r>
      <w:proofErr w:type="spellStart"/>
      <w:r w:rsidR="00B74301">
        <w:rPr>
          <w:rFonts w:ascii="Traditional Arabic" w:hAnsi="Traditional Arabic" w:cs="Traditional Arabic" w:hint="cs"/>
          <w:color w:val="000000" w:themeColor="text1"/>
          <w:sz w:val="36"/>
          <w:szCs w:val="36"/>
          <w:rtl/>
        </w:rPr>
        <w:t>لزاو</w:t>
      </w:r>
      <w:r w:rsidR="0045296D">
        <w:rPr>
          <w:rFonts w:ascii="Traditional Arabic" w:hAnsi="Traditional Arabic" w:cs="Traditional Arabic" w:hint="cs"/>
          <w:color w:val="000000" w:themeColor="text1"/>
          <w:sz w:val="36"/>
          <w:szCs w:val="36"/>
          <w:rtl/>
        </w:rPr>
        <w:t>اية</w:t>
      </w:r>
      <w:proofErr w:type="spellEnd"/>
      <w:r w:rsidR="00161275">
        <w:rPr>
          <w:rFonts w:ascii="Traditional Arabic" w:hAnsi="Traditional Arabic" w:cs="Traditional Arabic" w:hint="cs"/>
          <w:color w:val="000000" w:themeColor="text1"/>
          <w:sz w:val="36"/>
          <w:szCs w:val="36"/>
          <w:rtl/>
        </w:rPr>
        <w:t xml:space="preserve"> تخص الطريقة القادرية.</w:t>
      </w:r>
    </w:p>
    <w:p w:rsidR="00161275" w:rsidRDefault="00161275" w:rsidP="008F4FD6">
      <w:pPr>
        <w:bidi/>
        <w:spacing w:before="120" w:after="120" w:line="276" w:lineRule="auto"/>
        <w:jc w:val="both"/>
        <w:rPr>
          <w:rFonts w:ascii="Traditional Arabic" w:hAnsi="Traditional Arabic" w:cs="Traditional Arabic"/>
          <w:color w:val="000000" w:themeColor="text1"/>
          <w:sz w:val="36"/>
          <w:szCs w:val="36"/>
          <w:rtl/>
        </w:rPr>
      </w:pPr>
      <w:r w:rsidRPr="00DF4917">
        <w:rPr>
          <w:rFonts w:ascii="Traditional Arabic" w:hAnsi="Traditional Arabic" w:cs="Traditional Arabic" w:hint="cs"/>
          <w:b/>
          <w:bCs/>
          <w:color w:val="000000" w:themeColor="text1"/>
          <w:sz w:val="36"/>
          <w:szCs w:val="36"/>
          <w:rtl/>
        </w:rPr>
        <w:t xml:space="preserve">2- 2- </w:t>
      </w:r>
      <w:r w:rsidR="00DF4917" w:rsidRPr="00DF4917">
        <w:rPr>
          <w:rFonts w:ascii="Traditional Arabic" w:hAnsi="Traditional Arabic" w:cs="Traditional Arabic" w:hint="cs"/>
          <w:b/>
          <w:bCs/>
          <w:color w:val="000000" w:themeColor="text1"/>
          <w:sz w:val="36"/>
          <w:szCs w:val="36"/>
          <w:rtl/>
        </w:rPr>
        <w:t>الطريقة الرحمانية:</w:t>
      </w:r>
      <w:r w:rsidR="0009564C">
        <w:rPr>
          <w:rFonts w:ascii="Traditional Arabic" w:hAnsi="Traditional Arabic" w:cs="Traditional Arabic"/>
          <w:b/>
          <w:bCs/>
          <w:color w:val="000000" w:themeColor="text1"/>
          <w:sz w:val="36"/>
          <w:szCs w:val="36"/>
        </w:rPr>
        <w:t xml:space="preserve"> </w:t>
      </w:r>
      <w:r w:rsidR="0009564C">
        <w:rPr>
          <w:rFonts w:ascii="Traditional Arabic" w:hAnsi="Traditional Arabic" w:cs="Traditional Arabic" w:hint="cs"/>
          <w:color w:val="000000" w:themeColor="text1"/>
          <w:sz w:val="36"/>
          <w:szCs w:val="36"/>
          <w:rtl/>
        </w:rPr>
        <w:t xml:space="preserve">تنسب إلى عبد الرحمن </w:t>
      </w:r>
      <w:proofErr w:type="spellStart"/>
      <w:r w:rsidR="0009564C">
        <w:rPr>
          <w:rFonts w:ascii="Traditional Arabic" w:hAnsi="Traditional Arabic" w:cs="Traditional Arabic" w:hint="cs"/>
          <w:color w:val="000000" w:themeColor="text1"/>
          <w:sz w:val="36"/>
          <w:szCs w:val="36"/>
          <w:rtl/>
        </w:rPr>
        <w:t>القشتولي</w:t>
      </w:r>
      <w:proofErr w:type="spellEnd"/>
      <w:r w:rsidR="0009564C">
        <w:rPr>
          <w:rFonts w:ascii="Traditional Arabic" w:hAnsi="Traditional Arabic" w:cs="Traditional Arabic" w:hint="cs"/>
          <w:color w:val="000000" w:themeColor="text1"/>
          <w:sz w:val="36"/>
          <w:szCs w:val="36"/>
          <w:rtl/>
        </w:rPr>
        <w:t xml:space="preserve"> </w:t>
      </w:r>
      <w:proofErr w:type="spellStart"/>
      <w:r w:rsidR="0009564C">
        <w:rPr>
          <w:rFonts w:ascii="Traditional Arabic" w:hAnsi="Traditional Arabic" w:cs="Traditional Arabic" w:hint="cs"/>
          <w:color w:val="000000" w:themeColor="text1"/>
          <w:sz w:val="36"/>
          <w:szCs w:val="36"/>
          <w:rtl/>
        </w:rPr>
        <w:t>الجرجري</w:t>
      </w:r>
      <w:proofErr w:type="spellEnd"/>
      <w:r w:rsidR="0009564C">
        <w:rPr>
          <w:rFonts w:ascii="Traditional Arabic" w:hAnsi="Traditional Arabic" w:cs="Traditional Arabic" w:hint="cs"/>
          <w:color w:val="000000" w:themeColor="text1"/>
          <w:sz w:val="36"/>
          <w:szCs w:val="36"/>
          <w:rtl/>
        </w:rPr>
        <w:t xml:space="preserve"> الأزهري [</w:t>
      </w:r>
      <w:proofErr w:type="spellStart"/>
      <w:r w:rsidR="0009564C">
        <w:rPr>
          <w:rFonts w:ascii="Traditional Arabic" w:hAnsi="Traditional Arabic" w:cs="Traditional Arabic" w:hint="cs"/>
          <w:color w:val="000000" w:themeColor="text1"/>
          <w:sz w:val="36"/>
          <w:szCs w:val="36"/>
          <w:rtl/>
        </w:rPr>
        <w:t>بوقبرين</w:t>
      </w:r>
      <w:proofErr w:type="spellEnd"/>
      <w:r w:rsidR="0009564C">
        <w:rPr>
          <w:rFonts w:ascii="Traditional Arabic" w:hAnsi="Traditional Arabic" w:cs="Traditional Arabic" w:hint="cs"/>
          <w:color w:val="000000" w:themeColor="text1"/>
          <w:sz w:val="36"/>
          <w:szCs w:val="36"/>
          <w:rtl/>
        </w:rPr>
        <w:t>]</w:t>
      </w:r>
      <w:r w:rsidR="008A235F">
        <w:rPr>
          <w:rFonts w:ascii="Traditional Arabic" w:hAnsi="Traditional Arabic" w:cs="Traditional Arabic" w:hint="cs"/>
          <w:color w:val="000000" w:themeColor="text1"/>
          <w:sz w:val="36"/>
          <w:szCs w:val="36"/>
          <w:rtl/>
        </w:rPr>
        <w:t xml:space="preserve"> المولود عام</w:t>
      </w:r>
      <w:r w:rsidR="0009564C">
        <w:rPr>
          <w:rFonts w:ascii="Traditional Arabic" w:hAnsi="Traditional Arabic" w:cs="Traditional Arabic" w:hint="cs"/>
          <w:color w:val="000000" w:themeColor="text1"/>
          <w:sz w:val="36"/>
          <w:szCs w:val="36"/>
          <w:rtl/>
        </w:rPr>
        <w:t xml:space="preserve">، أين تأسست في قرية </w:t>
      </w:r>
      <w:proofErr w:type="spellStart"/>
      <w:r w:rsidR="0009564C">
        <w:rPr>
          <w:rFonts w:ascii="Traditional Arabic" w:hAnsi="Traditional Arabic" w:cs="Traditional Arabic" w:hint="cs"/>
          <w:color w:val="000000" w:themeColor="text1"/>
          <w:sz w:val="36"/>
          <w:szCs w:val="36"/>
          <w:rtl/>
        </w:rPr>
        <w:t>بوعلاوة</w:t>
      </w:r>
      <w:proofErr w:type="spellEnd"/>
      <w:r w:rsidR="0009564C">
        <w:rPr>
          <w:rFonts w:ascii="Traditional Arabic" w:hAnsi="Traditional Arabic" w:cs="Traditional Arabic" w:hint="cs"/>
          <w:color w:val="000000" w:themeColor="text1"/>
          <w:sz w:val="36"/>
          <w:szCs w:val="36"/>
          <w:rtl/>
        </w:rPr>
        <w:t xml:space="preserve"> بجبال جرجرة </w:t>
      </w:r>
      <w:r w:rsidR="006252EA">
        <w:rPr>
          <w:rFonts w:ascii="Traditional Arabic" w:hAnsi="Traditional Arabic" w:cs="Traditional Arabic" w:hint="cs"/>
          <w:color w:val="000000" w:themeColor="text1"/>
          <w:sz w:val="36"/>
          <w:szCs w:val="36"/>
          <w:rtl/>
        </w:rPr>
        <w:t xml:space="preserve">وينسبها باحثون آخرون إلى سيدي أمحمد المولود عام 1774م في منطقة </w:t>
      </w:r>
      <w:proofErr w:type="spellStart"/>
      <w:r w:rsidR="006252EA">
        <w:rPr>
          <w:rFonts w:ascii="Traditional Arabic" w:hAnsi="Traditional Arabic" w:cs="Traditional Arabic" w:hint="cs"/>
          <w:color w:val="000000" w:themeColor="text1"/>
          <w:sz w:val="36"/>
          <w:szCs w:val="36"/>
          <w:rtl/>
        </w:rPr>
        <w:t>بوغني</w:t>
      </w:r>
      <w:proofErr w:type="spellEnd"/>
      <w:r w:rsidR="006252EA">
        <w:rPr>
          <w:rFonts w:ascii="Traditional Arabic" w:hAnsi="Traditional Arabic" w:cs="Traditional Arabic" w:hint="cs"/>
          <w:color w:val="000000" w:themeColor="text1"/>
          <w:sz w:val="36"/>
          <w:szCs w:val="36"/>
          <w:rtl/>
        </w:rPr>
        <w:t xml:space="preserve"> في منطقة القبائل</w:t>
      </w:r>
      <w:r w:rsidR="00BD3EB4">
        <w:rPr>
          <w:rFonts w:ascii="Traditional Arabic" w:hAnsi="Traditional Arabic" w:cs="Traditional Arabic" w:hint="cs"/>
          <w:color w:val="000000" w:themeColor="text1"/>
          <w:sz w:val="36"/>
          <w:szCs w:val="36"/>
          <w:rtl/>
        </w:rPr>
        <w:t>، أين</w:t>
      </w:r>
      <w:r w:rsidR="006252EA">
        <w:rPr>
          <w:rFonts w:ascii="Traditional Arabic" w:hAnsi="Traditional Arabic" w:cs="Traditional Arabic" w:hint="cs"/>
          <w:color w:val="000000" w:themeColor="text1"/>
          <w:sz w:val="36"/>
          <w:szCs w:val="36"/>
          <w:rtl/>
        </w:rPr>
        <w:t xml:space="preserve"> </w:t>
      </w:r>
      <w:r w:rsidR="00B86FC4">
        <w:rPr>
          <w:rFonts w:ascii="Traditional Arabic" w:hAnsi="Traditional Arabic" w:cs="Traditional Arabic" w:hint="cs"/>
          <w:color w:val="000000" w:themeColor="text1"/>
          <w:sz w:val="36"/>
          <w:szCs w:val="36"/>
          <w:rtl/>
        </w:rPr>
        <w:t>قرر</w:t>
      </w:r>
      <w:r w:rsidR="00077A66">
        <w:rPr>
          <w:rFonts w:ascii="Traditional Arabic" w:hAnsi="Traditional Arabic" w:cs="Traditional Arabic" w:hint="cs"/>
          <w:color w:val="000000" w:themeColor="text1"/>
          <w:sz w:val="36"/>
          <w:szCs w:val="36"/>
          <w:rtl/>
        </w:rPr>
        <w:t xml:space="preserve"> صاحبها </w:t>
      </w:r>
      <w:proofErr w:type="spellStart"/>
      <w:r w:rsidR="00B86FC4">
        <w:rPr>
          <w:rFonts w:ascii="Traditional Arabic" w:hAnsi="Traditional Arabic" w:cs="Traditional Arabic" w:hint="cs"/>
          <w:color w:val="000000" w:themeColor="text1"/>
          <w:sz w:val="36"/>
          <w:szCs w:val="36"/>
          <w:rtl/>
        </w:rPr>
        <w:t>الإنتقال</w:t>
      </w:r>
      <w:proofErr w:type="spellEnd"/>
      <w:r w:rsidR="00B86FC4">
        <w:rPr>
          <w:rFonts w:ascii="Traditional Arabic" w:hAnsi="Traditional Arabic" w:cs="Traditional Arabic" w:hint="cs"/>
          <w:color w:val="000000" w:themeColor="text1"/>
          <w:sz w:val="36"/>
          <w:szCs w:val="36"/>
          <w:rtl/>
        </w:rPr>
        <w:t xml:space="preserve"> إلى العاصمة أين أسس زاوية أخرى</w:t>
      </w:r>
      <w:r w:rsidR="00E70B95">
        <w:rPr>
          <w:rFonts w:ascii="Traditional Arabic" w:hAnsi="Traditional Arabic" w:cs="Traditional Arabic" w:hint="cs"/>
          <w:color w:val="000000" w:themeColor="text1"/>
          <w:sz w:val="36"/>
          <w:szCs w:val="36"/>
          <w:rtl/>
        </w:rPr>
        <w:t>،</w:t>
      </w:r>
      <w:r w:rsidR="009A4EAC">
        <w:rPr>
          <w:rFonts w:ascii="Traditional Arabic" w:hAnsi="Traditional Arabic" w:cs="Traditional Arabic" w:hint="cs"/>
          <w:color w:val="000000" w:themeColor="text1"/>
          <w:sz w:val="36"/>
          <w:szCs w:val="36"/>
          <w:rtl/>
        </w:rPr>
        <w:t xml:space="preserve"> </w:t>
      </w:r>
      <w:r w:rsidR="00E70B95">
        <w:rPr>
          <w:rFonts w:ascii="Traditional Arabic" w:hAnsi="Traditional Arabic" w:cs="Traditional Arabic" w:hint="cs"/>
          <w:color w:val="000000" w:themeColor="text1"/>
          <w:sz w:val="36"/>
          <w:szCs w:val="36"/>
          <w:rtl/>
        </w:rPr>
        <w:t xml:space="preserve"> </w:t>
      </w:r>
      <w:r w:rsidR="00077A66">
        <w:rPr>
          <w:rFonts w:ascii="Traditional Arabic" w:hAnsi="Traditional Arabic" w:cs="Traditional Arabic" w:hint="cs"/>
          <w:color w:val="000000" w:themeColor="text1"/>
          <w:sz w:val="36"/>
          <w:szCs w:val="36"/>
          <w:rtl/>
        </w:rPr>
        <w:t>لم</w:t>
      </w:r>
      <w:r w:rsidR="00E70B95">
        <w:rPr>
          <w:rFonts w:ascii="Traditional Arabic" w:hAnsi="Traditional Arabic" w:cs="Traditional Arabic" w:hint="cs"/>
          <w:color w:val="000000" w:themeColor="text1"/>
          <w:sz w:val="36"/>
          <w:szCs w:val="36"/>
          <w:rtl/>
        </w:rPr>
        <w:t xml:space="preserve"> يستقر مركز الزاوية في منطقة القبائل </w:t>
      </w:r>
      <w:r w:rsidR="00612768">
        <w:rPr>
          <w:rFonts w:ascii="Traditional Arabic" w:hAnsi="Traditional Arabic" w:cs="Traditional Arabic" w:hint="cs"/>
          <w:color w:val="000000" w:themeColor="text1"/>
          <w:sz w:val="36"/>
          <w:szCs w:val="36"/>
          <w:rtl/>
        </w:rPr>
        <w:t>بل</w:t>
      </w:r>
      <w:r w:rsidR="00E70B95">
        <w:rPr>
          <w:rFonts w:ascii="Traditional Arabic" w:hAnsi="Traditional Arabic" w:cs="Traditional Arabic" w:hint="cs"/>
          <w:color w:val="000000" w:themeColor="text1"/>
          <w:sz w:val="36"/>
          <w:szCs w:val="36"/>
          <w:rtl/>
        </w:rPr>
        <w:t xml:space="preserve"> انتقل إلى قسنطينة ثم إلى بسكرة خلال العهد </w:t>
      </w:r>
      <w:proofErr w:type="spellStart"/>
      <w:r w:rsidR="00E70B95">
        <w:rPr>
          <w:rFonts w:ascii="Traditional Arabic" w:hAnsi="Traditional Arabic" w:cs="Traditional Arabic" w:hint="cs"/>
          <w:color w:val="000000" w:themeColor="text1"/>
          <w:sz w:val="36"/>
          <w:szCs w:val="36"/>
          <w:rtl/>
        </w:rPr>
        <w:t>الإستعماري</w:t>
      </w:r>
      <w:proofErr w:type="spellEnd"/>
      <w:r w:rsidR="00E70B95">
        <w:rPr>
          <w:rFonts w:ascii="Traditional Arabic" w:hAnsi="Traditional Arabic" w:cs="Traditional Arabic" w:hint="cs"/>
          <w:color w:val="000000" w:themeColor="text1"/>
          <w:sz w:val="36"/>
          <w:szCs w:val="36"/>
          <w:rtl/>
        </w:rPr>
        <w:t xml:space="preserve">، لتبدأ في التوسع بالخارج فوصلت إلى مصر وفلسطين </w:t>
      </w:r>
      <w:proofErr w:type="spellStart"/>
      <w:r w:rsidR="00E70B95">
        <w:rPr>
          <w:rFonts w:ascii="Traditional Arabic" w:hAnsi="Traditional Arabic" w:cs="Traditional Arabic" w:hint="cs"/>
          <w:color w:val="000000" w:themeColor="text1"/>
          <w:sz w:val="36"/>
          <w:szCs w:val="36"/>
          <w:rtl/>
        </w:rPr>
        <w:t>ومورطانيا</w:t>
      </w:r>
      <w:proofErr w:type="spellEnd"/>
      <w:r w:rsidR="00E70B95">
        <w:rPr>
          <w:rFonts w:ascii="Traditional Arabic" w:hAnsi="Traditional Arabic" w:cs="Traditional Arabic" w:hint="cs"/>
          <w:color w:val="000000" w:themeColor="text1"/>
          <w:sz w:val="36"/>
          <w:szCs w:val="36"/>
          <w:rtl/>
        </w:rPr>
        <w:t xml:space="preserve"> وشنقيط ونواكشط، كما تتواجد في عديد الدول الإفريقية </w:t>
      </w:r>
      <w:proofErr w:type="spellStart"/>
      <w:r w:rsidR="00E70B95">
        <w:rPr>
          <w:rFonts w:ascii="Traditional Arabic" w:hAnsi="Traditional Arabic" w:cs="Traditional Arabic" w:hint="cs"/>
          <w:color w:val="000000" w:themeColor="text1"/>
          <w:sz w:val="36"/>
          <w:szCs w:val="36"/>
          <w:rtl/>
        </w:rPr>
        <w:t>كتومبكتو</w:t>
      </w:r>
      <w:proofErr w:type="spellEnd"/>
      <w:r w:rsidR="00E70B95">
        <w:rPr>
          <w:rFonts w:ascii="Traditional Arabic" w:hAnsi="Traditional Arabic" w:cs="Traditional Arabic" w:hint="cs"/>
          <w:color w:val="000000" w:themeColor="text1"/>
          <w:sz w:val="36"/>
          <w:szCs w:val="36"/>
          <w:rtl/>
        </w:rPr>
        <w:t xml:space="preserve"> والنيجر والتشاد </w:t>
      </w:r>
      <w:proofErr w:type="spellStart"/>
      <w:r w:rsidR="00E70B95">
        <w:rPr>
          <w:rFonts w:ascii="Traditional Arabic" w:hAnsi="Traditional Arabic" w:cs="Traditional Arabic" w:hint="cs"/>
          <w:color w:val="000000" w:themeColor="text1"/>
          <w:sz w:val="36"/>
          <w:szCs w:val="36"/>
          <w:rtl/>
        </w:rPr>
        <w:t>والسينيغال</w:t>
      </w:r>
      <w:proofErr w:type="spellEnd"/>
      <w:r w:rsidR="00E70B95">
        <w:rPr>
          <w:rFonts w:ascii="Traditional Arabic" w:hAnsi="Traditional Arabic" w:cs="Traditional Arabic" w:hint="cs"/>
          <w:color w:val="000000" w:themeColor="text1"/>
          <w:sz w:val="36"/>
          <w:szCs w:val="36"/>
          <w:rtl/>
        </w:rPr>
        <w:t xml:space="preserve"> وساحل العاج وغينيا وغيرها...</w:t>
      </w:r>
    </w:p>
    <w:p w:rsidR="00E70B95" w:rsidRDefault="00E70B95" w:rsidP="008F4FD6">
      <w:pPr>
        <w:bidi/>
        <w:spacing w:before="120" w:after="120" w:line="276" w:lineRule="auto"/>
        <w:jc w:val="both"/>
        <w:rPr>
          <w:rFonts w:ascii="Traditional Arabic" w:hAnsi="Traditional Arabic" w:cs="Traditional Arabic"/>
          <w:color w:val="000000" w:themeColor="text1"/>
          <w:sz w:val="36"/>
          <w:szCs w:val="36"/>
          <w:rtl/>
        </w:rPr>
      </w:pPr>
      <w:r w:rsidRPr="00E70B95">
        <w:rPr>
          <w:rFonts w:ascii="Traditional Arabic" w:hAnsi="Traditional Arabic" w:cs="Traditional Arabic" w:hint="cs"/>
          <w:b/>
          <w:bCs/>
          <w:color w:val="000000" w:themeColor="text1"/>
          <w:sz w:val="36"/>
          <w:szCs w:val="36"/>
          <w:rtl/>
        </w:rPr>
        <w:t xml:space="preserve">1-2- الطريقة </w:t>
      </w:r>
      <w:proofErr w:type="spellStart"/>
      <w:r w:rsidRPr="00E70B95">
        <w:rPr>
          <w:rFonts w:ascii="Traditional Arabic" w:hAnsi="Traditional Arabic" w:cs="Traditional Arabic" w:hint="cs"/>
          <w:b/>
          <w:bCs/>
          <w:color w:val="000000" w:themeColor="text1"/>
          <w:sz w:val="36"/>
          <w:szCs w:val="36"/>
          <w:rtl/>
        </w:rPr>
        <w:t>التيجانية</w:t>
      </w:r>
      <w:proofErr w:type="spellEnd"/>
      <w:r w:rsidRPr="00E70B95">
        <w:rPr>
          <w:rFonts w:ascii="Traditional Arabic" w:hAnsi="Traditional Arabic" w:cs="Traditional Arabic" w:hint="cs"/>
          <w:b/>
          <w:bCs/>
          <w:color w:val="000000" w:themeColor="text1"/>
          <w:sz w:val="36"/>
          <w:szCs w:val="36"/>
          <w:rtl/>
        </w:rPr>
        <w:t>:</w:t>
      </w:r>
      <w:r>
        <w:rPr>
          <w:rFonts w:ascii="Traditional Arabic" w:hAnsi="Traditional Arabic" w:cs="Traditional Arabic" w:hint="cs"/>
          <w:color w:val="000000" w:themeColor="text1"/>
          <w:sz w:val="36"/>
          <w:szCs w:val="36"/>
          <w:rtl/>
        </w:rPr>
        <w:t xml:space="preserve"> تنسب إلى أبي العباس أحمد بن م</w:t>
      </w:r>
      <w:r w:rsidR="009C3E4A">
        <w:rPr>
          <w:rFonts w:ascii="Traditional Arabic" w:hAnsi="Traditional Arabic" w:cs="Traditional Arabic" w:hint="cs"/>
          <w:color w:val="000000" w:themeColor="text1"/>
          <w:sz w:val="36"/>
          <w:szCs w:val="36"/>
          <w:rtl/>
        </w:rPr>
        <w:t>ح</w:t>
      </w:r>
      <w:r>
        <w:rPr>
          <w:rFonts w:ascii="Traditional Arabic" w:hAnsi="Traditional Arabic" w:cs="Traditional Arabic" w:hint="cs"/>
          <w:color w:val="000000" w:themeColor="text1"/>
          <w:sz w:val="36"/>
          <w:szCs w:val="36"/>
          <w:rtl/>
        </w:rPr>
        <w:t xml:space="preserve">مد التيجاني، تأسست عام 1737م في قبيلة </w:t>
      </w:r>
      <w:proofErr w:type="spellStart"/>
      <w:r>
        <w:rPr>
          <w:rFonts w:ascii="Traditional Arabic" w:hAnsi="Traditional Arabic" w:cs="Traditional Arabic" w:hint="cs"/>
          <w:color w:val="000000" w:themeColor="text1"/>
          <w:sz w:val="36"/>
          <w:szCs w:val="36"/>
          <w:rtl/>
        </w:rPr>
        <w:t>التواجنة</w:t>
      </w:r>
      <w:proofErr w:type="spellEnd"/>
      <w:r>
        <w:rPr>
          <w:rFonts w:ascii="Traditional Arabic" w:hAnsi="Traditional Arabic" w:cs="Traditional Arabic" w:hint="cs"/>
          <w:color w:val="000000" w:themeColor="text1"/>
          <w:sz w:val="36"/>
          <w:szCs w:val="36"/>
          <w:rtl/>
        </w:rPr>
        <w:t xml:space="preserve"> بعين ماضي جنوب الجزائر، زار صاحبها فاس وحضر مجالس علمائها كما تلقى العلم في الحجاز وأقام لفترة بتونس، وكان الهدف من تأسيس الزاوية </w:t>
      </w:r>
      <w:proofErr w:type="spellStart"/>
      <w:r>
        <w:rPr>
          <w:rFonts w:ascii="Traditional Arabic" w:hAnsi="Traditional Arabic" w:cs="Traditional Arabic" w:hint="cs"/>
          <w:color w:val="000000" w:themeColor="text1"/>
          <w:sz w:val="36"/>
          <w:szCs w:val="36"/>
          <w:rtl/>
        </w:rPr>
        <w:t>الإنعزال</w:t>
      </w:r>
      <w:proofErr w:type="spellEnd"/>
      <w:r>
        <w:rPr>
          <w:rFonts w:ascii="Traditional Arabic" w:hAnsi="Traditional Arabic" w:cs="Traditional Arabic" w:hint="cs"/>
          <w:color w:val="000000" w:themeColor="text1"/>
          <w:sz w:val="36"/>
          <w:szCs w:val="36"/>
          <w:rtl/>
        </w:rPr>
        <w:t xml:space="preserve"> عن العالم الخارجي ومغرياته والزهد في الدنيا، أحصت السلطات الفرنسية نهاية القرن التاسع عشر 32 زاوية و25 ألف مريد.</w:t>
      </w:r>
    </w:p>
    <w:p w:rsidR="00823BE5" w:rsidRDefault="00823BE5" w:rsidP="008F4FD6">
      <w:pPr>
        <w:bidi/>
        <w:spacing w:before="120" w:after="120" w:line="276" w:lineRule="auto"/>
        <w:jc w:val="both"/>
        <w:rPr>
          <w:rFonts w:ascii="Traditional Arabic" w:hAnsi="Traditional Arabic" w:cs="Traditional Arabic"/>
          <w:color w:val="000000" w:themeColor="text1"/>
          <w:sz w:val="36"/>
          <w:szCs w:val="36"/>
          <w:rtl/>
        </w:rPr>
      </w:pPr>
    </w:p>
    <w:p w:rsidR="00823BE5" w:rsidRDefault="00823BE5" w:rsidP="008F4FD6">
      <w:pPr>
        <w:bidi/>
        <w:spacing w:before="120" w:after="120" w:line="276" w:lineRule="auto"/>
        <w:jc w:val="both"/>
        <w:rPr>
          <w:rFonts w:ascii="Traditional Arabic" w:hAnsi="Traditional Arabic" w:cs="Traditional Arabic"/>
          <w:color w:val="000000" w:themeColor="text1"/>
          <w:sz w:val="36"/>
          <w:szCs w:val="36"/>
          <w:rtl/>
        </w:rPr>
      </w:pPr>
      <w:r w:rsidRPr="00823BE5">
        <w:rPr>
          <w:rFonts w:ascii="Traditional Arabic" w:hAnsi="Traditional Arabic" w:cs="Traditional Arabic" w:hint="cs"/>
          <w:b/>
          <w:bCs/>
          <w:color w:val="000000" w:themeColor="text1"/>
          <w:sz w:val="36"/>
          <w:szCs w:val="36"/>
          <w:rtl/>
        </w:rPr>
        <w:lastRenderedPageBreak/>
        <w:t xml:space="preserve">1-4- </w:t>
      </w:r>
      <w:r w:rsidR="008D57A5">
        <w:rPr>
          <w:rFonts w:ascii="Traditional Arabic" w:hAnsi="Traditional Arabic" w:cs="Traditional Arabic" w:hint="cs"/>
          <w:b/>
          <w:bCs/>
          <w:color w:val="000000" w:themeColor="text1"/>
          <w:sz w:val="36"/>
          <w:szCs w:val="36"/>
          <w:rtl/>
        </w:rPr>
        <w:t xml:space="preserve">الطريقة </w:t>
      </w:r>
      <w:proofErr w:type="spellStart"/>
      <w:r w:rsidR="008D57A5">
        <w:rPr>
          <w:rFonts w:ascii="Traditional Arabic" w:hAnsi="Traditional Arabic" w:cs="Traditional Arabic" w:hint="cs"/>
          <w:b/>
          <w:bCs/>
          <w:color w:val="000000" w:themeColor="text1"/>
          <w:sz w:val="36"/>
          <w:szCs w:val="36"/>
          <w:rtl/>
        </w:rPr>
        <w:t>الدرقاوية</w:t>
      </w:r>
      <w:proofErr w:type="spellEnd"/>
      <w:r w:rsidR="008D57A5">
        <w:rPr>
          <w:rFonts w:ascii="Traditional Arabic" w:hAnsi="Traditional Arabic" w:cs="Traditional Arabic" w:hint="cs"/>
          <w:b/>
          <w:bCs/>
          <w:color w:val="000000" w:themeColor="text1"/>
          <w:sz w:val="36"/>
          <w:szCs w:val="36"/>
          <w:rtl/>
        </w:rPr>
        <w:t xml:space="preserve">: </w:t>
      </w:r>
      <w:r w:rsidR="00AE58AC">
        <w:rPr>
          <w:rFonts w:ascii="Traditional Arabic" w:hAnsi="Traditional Arabic" w:cs="Traditional Arabic" w:hint="cs"/>
          <w:color w:val="000000" w:themeColor="text1"/>
          <w:sz w:val="36"/>
          <w:szCs w:val="36"/>
          <w:rtl/>
        </w:rPr>
        <w:t xml:space="preserve">منشأها المغرب، </w:t>
      </w:r>
      <w:r w:rsidR="00051129">
        <w:rPr>
          <w:rFonts w:ascii="Traditional Arabic" w:hAnsi="Traditional Arabic" w:cs="Traditional Arabic" w:hint="cs"/>
          <w:color w:val="000000" w:themeColor="text1"/>
          <w:sz w:val="36"/>
          <w:szCs w:val="36"/>
          <w:rtl/>
        </w:rPr>
        <w:t xml:space="preserve">وفي أعقاب العهد العثماني انتشرت الطريقة </w:t>
      </w:r>
      <w:proofErr w:type="spellStart"/>
      <w:r w:rsidR="00051129">
        <w:rPr>
          <w:rFonts w:ascii="Traditional Arabic" w:hAnsi="Traditional Arabic" w:cs="Traditional Arabic" w:hint="cs"/>
          <w:color w:val="000000" w:themeColor="text1"/>
          <w:sz w:val="36"/>
          <w:szCs w:val="36"/>
          <w:rtl/>
        </w:rPr>
        <w:t>الدرقاوية</w:t>
      </w:r>
      <w:proofErr w:type="spellEnd"/>
      <w:r w:rsidR="00051129">
        <w:rPr>
          <w:rFonts w:ascii="Traditional Arabic" w:hAnsi="Traditional Arabic" w:cs="Traditional Arabic" w:hint="cs"/>
          <w:color w:val="000000" w:themeColor="text1"/>
          <w:sz w:val="36"/>
          <w:szCs w:val="36"/>
          <w:rtl/>
        </w:rPr>
        <w:t xml:space="preserve"> في الجزائر</w:t>
      </w:r>
      <w:r w:rsidR="00CC044A">
        <w:rPr>
          <w:rFonts w:ascii="Traditional Arabic" w:hAnsi="Traditional Arabic" w:cs="Traditional Arabic" w:hint="cs"/>
          <w:color w:val="000000" w:themeColor="text1"/>
          <w:sz w:val="36"/>
          <w:szCs w:val="36"/>
          <w:rtl/>
        </w:rPr>
        <w:t xml:space="preserve"> في كل من وهران، تلمسان، </w:t>
      </w:r>
      <w:proofErr w:type="spellStart"/>
      <w:r w:rsidR="00CC044A">
        <w:rPr>
          <w:rFonts w:ascii="Traditional Arabic" w:hAnsi="Traditional Arabic" w:cs="Traditional Arabic" w:hint="cs"/>
          <w:color w:val="000000" w:themeColor="text1"/>
          <w:sz w:val="36"/>
          <w:szCs w:val="36"/>
          <w:rtl/>
        </w:rPr>
        <w:t>ممستغانم</w:t>
      </w:r>
      <w:proofErr w:type="spellEnd"/>
      <w:r w:rsidR="00CC044A">
        <w:rPr>
          <w:rFonts w:ascii="Traditional Arabic" w:hAnsi="Traditional Arabic" w:cs="Traditional Arabic" w:hint="cs"/>
          <w:color w:val="000000" w:themeColor="text1"/>
          <w:sz w:val="36"/>
          <w:szCs w:val="36"/>
          <w:rtl/>
        </w:rPr>
        <w:t xml:space="preserve"> وتيارت</w:t>
      </w:r>
      <w:r w:rsidR="00051129">
        <w:rPr>
          <w:rFonts w:ascii="Traditional Arabic" w:hAnsi="Traditional Arabic" w:cs="Traditional Arabic" w:hint="cs"/>
          <w:color w:val="000000" w:themeColor="text1"/>
          <w:sz w:val="36"/>
          <w:szCs w:val="36"/>
          <w:rtl/>
        </w:rPr>
        <w:t xml:space="preserve">، وتنسب إلى الشيخ محمد العربي الدرقاوي، وانجذب عددا من علماء الجزائر نحو هذه </w:t>
      </w:r>
      <w:proofErr w:type="gramStart"/>
      <w:r w:rsidR="00051129">
        <w:rPr>
          <w:rFonts w:ascii="Traditional Arabic" w:hAnsi="Traditional Arabic" w:cs="Traditional Arabic" w:hint="cs"/>
          <w:color w:val="000000" w:themeColor="text1"/>
          <w:sz w:val="36"/>
          <w:szCs w:val="36"/>
          <w:rtl/>
        </w:rPr>
        <w:t xml:space="preserve">الطريقة </w:t>
      </w:r>
      <w:r w:rsidR="00403214">
        <w:rPr>
          <w:rFonts w:ascii="Traditional Arabic" w:hAnsi="Traditional Arabic" w:cs="Traditional Arabic" w:hint="cs"/>
          <w:color w:val="000000" w:themeColor="text1"/>
          <w:sz w:val="36"/>
          <w:szCs w:val="36"/>
          <w:rtl/>
        </w:rPr>
        <w:t>،</w:t>
      </w:r>
      <w:proofErr w:type="gramEnd"/>
      <w:r w:rsidR="00403214">
        <w:rPr>
          <w:rFonts w:ascii="Traditional Arabic" w:hAnsi="Traditional Arabic" w:cs="Traditional Arabic" w:hint="cs"/>
          <w:color w:val="000000" w:themeColor="text1"/>
          <w:sz w:val="36"/>
          <w:szCs w:val="36"/>
          <w:rtl/>
        </w:rPr>
        <w:t xml:space="preserve"> وبلغ عدد </w:t>
      </w:r>
      <w:proofErr w:type="spellStart"/>
      <w:r w:rsidR="00403214">
        <w:rPr>
          <w:rFonts w:ascii="Traditional Arabic" w:hAnsi="Traditional Arabic" w:cs="Traditional Arabic" w:hint="cs"/>
          <w:color w:val="000000" w:themeColor="text1"/>
          <w:sz w:val="36"/>
          <w:szCs w:val="36"/>
          <w:rtl/>
        </w:rPr>
        <w:t>مريديها</w:t>
      </w:r>
      <w:proofErr w:type="spellEnd"/>
      <w:r w:rsidR="00403214">
        <w:rPr>
          <w:rFonts w:ascii="Traditional Arabic" w:hAnsi="Traditional Arabic" w:cs="Traditional Arabic" w:hint="cs"/>
          <w:color w:val="000000" w:themeColor="text1"/>
          <w:sz w:val="36"/>
          <w:szCs w:val="36"/>
          <w:rtl/>
        </w:rPr>
        <w:t xml:space="preserve"> خلال </w:t>
      </w:r>
      <w:r w:rsidR="00051129">
        <w:rPr>
          <w:rFonts w:ascii="Traditional Arabic" w:hAnsi="Traditional Arabic" w:cs="Traditional Arabic" w:hint="cs"/>
          <w:color w:val="000000" w:themeColor="text1"/>
          <w:sz w:val="36"/>
          <w:szCs w:val="36"/>
          <w:rtl/>
        </w:rPr>
        <w:t xml:space="preserve">العهد العثماني حوالي 1220 عالم، </w:t>
      </w:r>
      <w:r w:rsidR="00CC044A">
        <w:rPr>
          <w:rFonts w:ascii="Traditional Arabic" w:hAnsi="Traditional Arabic" w:cs="Traditional Arabic" w:hint="cs"/>
          <w:color w:val="000000" w:themeColor="text1"/>
          <w:sz w:val="36"/>
          <w:szCs w:val="36"/>
          <w:rtl/>
        </w:rPr>
        <w:t xml:space="preserve">وكانت لها عدة فروع لعلّ أهمها في الجزائر: </w:t>
      </w:r>
      <w:proofErr w:type="spellStart"/>
      <w:r w:rsidR="00CC044A">
        <w:rPr>
          <w:rFonts w:ascii="Traditional Arabic" w:hAnsi="Traditional Arabic" w:cs="Traditional Arabic" w:hint="cs"/>
          <w:color w:val="000000" w:themeColor="text1"/>
          <w:sz w:val="36"/>
          <w:szCs w:val="36"/>
          <w:rtl/>
        </w:rPr>
        <w:t>كالمهاجية</w:t>
      </w:r>
      <w:proofErr w:type="spellEnd"/>
      <w:r w:rsidR="00CC044A">
        <w:rPr>
          <w:rFonts w:ascii="Traditional Arabic" w:hAnsi="Traditional Arabic" w:cs="Traditional Arabic" w:hint="cs"/>
          <w:color w:val="000000" w:themeColor="text1"/>
          <w:sz w:val="36"/>
          <w:szCs w:val="36"/>
          <w:rtl/>
        </w:rPr>
        <w:t xml:space="preserve"> أو </w:t>
      </w:r>
      <w:proofErr w:type="spellStart"/>
      <w:r w:rsidR="00CC044A">
        <w:rPr>
          <w:rFonts w:ascii="Traditional Arabic" w:hAnsi="Traditional Arabic" w:cs="Traditional Arabic" w:hint="cs"/>
          <w:color w:val="000000" w:themeColor="text1"/>
          <w:sz w:val="36"/>
          <w:szCs w:val="36"/>
          <w:rtl/>
        </w:rPr>
        <w:t>القدورية</w:t>
      </w:r>
      <w:proofErr w:type="spellEnd"/>
      <w:r w:rsidR="00CC044A">
        <w:rPr>
          <w:rFonts w:ascii="Traditional Arabic" w:hAnsi="Traditional Arabic" w:cs="Traditional Arabic" w:hint="cs"/>
          <w:color w:val="000000" w:themeColor="text1"/>
          <w:sz w:val="36"/>
          <w:szCs w:val="36"/>
          <w:rtl/>
        </w:rPr>
        <w:t xml:space="preserve"> التي أسسها بوعزة </w:t>
      </w:r>
      <w:proofErr w:type="spellStart"/>
      <w:r w:rsidR="00CC044A">
        <w:rPr>
          <w:rFonts w:ascii="Traditional Arabic" w:hAnsi="Traditional Arabic" w:cs="Traditional Arabic" w:hint="cs"/>
          <w:color w:val="000000" w:themeColor="text1"/>
          <w:sz w:val="36"/>
          <w:szCs w:val="36"/>
          <w:rtl/>
        </w:rPr>
        <w:t>المهاجي</w:t>
      </w:r>
      <w:proofErr w:type="spellEnd"/>
      <w:r w:rsidR="00CC044A">
        <w:rPr>
          <w:rFonts w:ascii="Traditional Arabic" w:hAnsi="Traditional Arabic" w:cs="Traditional Arabic" w:hint="cs"/>
          <w:color w:val="000000" w:themeColor="text1"/>
          <w:sz w:val="36"/>
          <w:szCs w:val="36"/>
          <w:rtl/>
        </w:rPr>
        <w:t xml:space="preserve"> في مستغانم، وكذا العلوية التي </w:t>
      </w:r>
      <w:proofErr w:type="spellStart"/>
      <w:r w:rsidR="00CC044A">
        <w:rPr>
          <w:rFonts w:ascii="Traditional Arabic" w:hAnsi="Traditional Arabic" w:cs="Traditional Arabic" w:hint="cs"/>
          <w:color w:val="000000" w:themeColor="text1"/>
          <w:sz w:val="36"/>
          <w:szCs w:val="36"/>
          <w:rtl/>
        </w:rPr>
        <w:t>أس</w:t>
      </w:r>
      <w:r w:rsidR="000702E0">
        <w:rPr>
          <w:rFonts w:ascii="Traditional Arabic" w:hAnsi="Traditional Arabic" w:cs="Traditional Arabic" w:hint="cs"/>
          <w:color w:val="000000" w:themeColor="text1"/>
          <w:sz w:val="36"/>
          <w:szCs w:val="36"/>
          <w:rtl/>
        </w:rPr>
        <w:t>سست</w:t>
      </w:r>
      <w:proofErr w:type="spellEnd"/>
      <w:r w:rsidR="000702E0">
        <w:rPr>
          <w:rFonts w:ascii="Traditional Arabic" w:hAnsi="Traditional Arabic" w:cs="Traditional Arabic" w:hint="cs"/>
          <w:color w:val="000000" w:themeColor="text1"/>
          <w:sz w:val="36"/>
          <w:szCs w:val="36"/>
          <w:rtl/>
        </w:rPr>
        <w:t xml:space="preserve"> </w:t>
      </w:r>
      <w:proofErr w:type="spellStart"/>
      <w:r w:rsidR="000702E0">
        <w:rPr>
          <w:rFonts w:ascii="Traditional Arabic" w:hAnsi="Traditional Arabic" w:cs="Traditional Arabic" w:hint="cs"/>
          <w:color w:val="000000" w:themeColor="text1"/>
          <w:sz w:val="36"/>
          <w:szCs w:val="36"/>
          <w:rtl/>
        </w:rPr>
        <w:t>بتحزيث</w:t>
      </w:r>
      <w:proofErr w:type="spellEnd"/>
      <w:r w:rsidR="000702E0">
        <w:rPr>
          <w:rFonts w:ascii="Traditional Arabic" w:hAnsi="Traditional Arabic" w:cs="Traditional Arabic" w:hint="cs"/>
          <w:color w:val="000000" w:themeColor="text1"/>
          <w:sz w:val="36"/>
          <w:szCs w:val="36"/>
          <w:rtl/>
        </w:rPr>
        <w:t xml:space="preserve"> بالقرب من مستغانم.</w:t>
      </w:r>
    </w:p>
    <w:p w:rsidR="003A6B17" w:rsidRDefault="003A6B17" w:rsidP="008F4FD6">
      <w:pPr>
        <w:pStyle w:val="Paragraphedeliste"/>
        <w:numPr>
          <w:ilvl w:val="0"/>
          <w:numId w:val="6"/>
        </w:numPr>
        <w:bidi/>
        <w:spacing w:before="120" w:after="120" w:line="276" w:lineRule="auto"/>
        <w:ind w:left="0"/>
        <w:jc w:val="both"/>
        <w:rPr>
          <w:rFonts w:ascii="Traditional Arabic" w:hAnsi="Traditional Arabic" w:cs="Traditional Arabic"/>
          <w:b/>
          <w:bCs/>
          <w:color w:val="000000" w:themeColor="text1"/>
          <w:sz w:val="36"/>
          <w:szCs w:val="36"/>
        </w:rPr>
      </w:pPr>
      <w:r w:rsidRPr="003A6B17">
        <w:rPr>
          <w:rFonts w:ascii="Traditional Arabic" w:hAnsi="Traditional Arabic" w:cs="Traditional Arabic" w:hint="cs"/>
          <w:b/>
          <w:bCs/>
          <w:color w:val="000000" w:themeColor="text1"/>
          <w:sz w:val="36"/>
          <w:szCs w:val="36"/>
          <w:rtl/>
        </w:rPr>
        <w:t>علاقة الطرق الصوفية بالسلطة العثمانية:</w:t>
      </w:r>
    </w:p>
    <w:p w:rsidR="00793F63" w:rsidRDefault="00473A29" w:rsidP="00246883">
      <w:pPr>
        <w:bidi/>
        <w:spacing w:before="120" w:after="120" w:line="276" w:lineRule="auto"/>
        <w:ind w:firstLine="708"/>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يبدو أن العلاقة بين السكان المحليّين والسلطة العثمانية ارتكزت على </w:t>
      </w:r>
      <w:r w:rsidR="00EE6961">
        <w:rPr>
          <w:rFonts w:ascii="Traditional Arabic" w:hAnsi="Traditional Arabic" w:cs="Traditional Arabic" w:hint="cs"/>
          <w:color w:val="000000" w:themeColor="text1"/>
          <w:sz w:val="36"/>
          <w:szCs w:val="36"/>
          <w:rtl/>
        </w:rPr>
        <w:t xml:space="preserve">مشايخ الطرق الصوفية، </w:t>
      </w:r>
      <w:r w:rsidR="008326E3">
        <w:rPr>
          <w:rFonts w:ascii="Traditional Arabic" w:hAnsi="Traditional Arabic" w:cs="Traditional Arabic" w:hint="cs"/>
          <w:color w:val="000000" w:themeColor="text1"/>
          <w:sz w:val="36"/>
          <w:szCs w:val="36"/>
          <w:rtl/>
        </w:rPr>
        <w:t>وقد اختلف</w:t>
      </w:r>
      <w:r w:rsidR="00DE314A">
        <w:rPr>
          <w:rFonts w:ascii="Traditional Arabic" w:hAnsi="Traditional Arabic" w:cs="Traditional Arabic" w:hint="cs"/>
          <w:color w:val="000000" w:themeColor="text1"/>
          <w:sz w:val="36"/>
          <w:szCs w:val="36"/>
          <w:rtl/>
        </w:rPr>
        <w:t>ت</w:t>
      </w:r>
      <w:r w:rsidR="008326E3">
        <w:rPr>
          <w:rFonts w:ascii="Traditional Arabic" w:hAnsi="Traditional Arabic" w:cs="Traditional Arabic" w:hint="cs"/>
          <w:color w:val="000000" w:themeColor="text1"/>
          <w:sz w:val="36"/>
          <w:szCs w:val="36"/>
          <w:rtl/>
        </w:rPr>
        <w:t xml:space="preserve"> العلاقة بين هاته الطرق والسلطات العثمانية، فمنهم من أيّد الوجود العثماني في الجزائر وعبروا عن ذلك بتحالفهم مع العثمانيين ضد الإسبان، ومثال ذلك ما أكده الريس بيري حول الشيخ محمد </w:t>
      </w:r>
      <w:proofErr w:type="spellStart"/>
      <w:r w:rsidR="008326E3">
        <w:rPr>
          <w:rFonts w:ascii="Traditional Arabic" w:hAnsi="Traditional Arabic" w:cs="Traditional Arabic" w:hint="cs"/>
          <w:color w:val="000000" w:themeColor="text1"/>
          <w:sz w:val="36"/>
          <w:szCs w:val="36"/>
          <w:rtl/>
        </w:rPr>
        <w:t>التواتي</w:t>
      </w:r>
      <w:proofErr w:type="spellEnd"/>
      <w:r w:rsidR="008326E3">
        <w:rPr>
          <w:rFonts w:ascii="Traditional Arabic" w:hAnsi="Traditional Arabic" w:cs="Traditional Arabic" w:hint="cs"/>
          <w:color w:val="000000" w:themeColor="text1"/>
          <w:sz w:val="36"/>
          <w:szCs w:val="36"/>
          <w:rtl/>
        </w:rPr>
        <w:t xml:space="preserve"> الذي جعل زاويته في بجاية لاستقبال المجاهدين ضدّ الإسبان، </w:t>
      </w:r>
      <w:r w:rsidR="00793F63">
        <w:rPr>
          <w:rFonts w:ascii="Traditional Arabic" w:hAnsi="Traditional Arabic" w:cs="Traditional Arabic" w:hint="cs"/>
          <w:color w:val="000000" w:themeColor="text1"/>
          <w:sz w:val="36"/>
          <w:szCs w:val="36"/>
          <w:rtl/>
        </w:rPr>
        <w:t xml:space="preserve">لكن يبدو أن الفترة الأولى من الوجود العثماني في الجزائري </w:t>
      </w:r>
      <w:r w:rsidR="00DE314A">
        <w:rPr>
          <w:rFonts w:ascii="Traditional Arabic" w:hAnsi="Traditional Arabic" w:cs="Traditional Arabic" w:hint="cs"/>
          <w:color w:val="000000" w:themeColor="text1"/>
          <w:sz w:val="36"/>
          <w:szCs w:val="36"/>
          <w:rtl/>
        </w:rPr>
        <w:t>شهدت في الغالب</w:t>
      </w:r>
      <w:r w:rsidR="00793F63">
        <w:rPr>
          <w:rFonts w:ascii="Traditional Arabic" w:hAnsi="Traditional Arabic" w:cs="Traditional Arabic" w:hint="cs"/>
          <w:color w:val="000000" w:themeColor="text1"/>
          <w:sz w:val="36"/>
          <w:szCs w:val="36"/>
          <w:rtl/>
        </w:rPr>
        <w:t xml:space="preserve"> علاقة جيّدة بين الصوفية والسلطة العثمانية</w:t>
      </w:r>
      <w:r w:rsidR="00FB32BA">
        <w:rPr>
          <w:rFonts w:ascii="Traditional Arabic" w:hAnsi="Traditional Arabic" w:cs="Traditional Arabic" w:hint="cs"/>
          <w:color w:val="000000" w:themeColor="text1"/>
          <w:sz w:val="36"/>
          <w:szCs w:val="36"/>
          <w:rtl/>
        </w:rPr>
        <w:t>.</w:t>
      </w:r>
    </w:p>
    <w:p w:rsidR="00D92140" w:rsidRDefault="00FB32BA" w:rsidP="008F4FD6">
      <w:pPr>
        <w:bidi/>
        <w:spacing w:before="120" w:after="120" w:line="276"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استغل العثمانيون زعماء الطرق الصوفية للسيطرة على الثورات أو على الأقل تحذير السكان من </w:t>
      </w:r>
      <w:proofErr w:type="spellStart"/>
      <w:r>
        <w:rPr>
          <w:rFonts w:ascii="Traditional Arabic" w:hAnsi="Traditional Arabic" w:cs="Traditional Arabic" w:hint="cs"/>
          <w:color w:val="000000" w:themeColor="text1"/>
          <w:sz w:val="36"/>
          <w:szCs w:val="36"/>
          <w:rtl/>
        </w:rPr>
        <w:t>الإنخراط</w:t>
      </w:r>
      <w:proofErr w:type="spellEnd"/>
      <w:r>
        <w:rPr>
          <w:rFonts w:ascii="Traditional Arabic" w:hAnsi="Traditional Arabic" w:cs="Traditional Arabic" w:hint="cs"/>
          <w:color w:val="000000" w:themeColor="text1"/>
          <w:sz w:val="36"/>
          <w:szCs w:val="36"/>
          <w:rtl/>
        </w:rPr>
        <w:t xml:space="preserve"> </w:t>
      </w:r>
      <w:r w:rsidRPr="00D92140">
        <w:rPr>
          <w:rFonts w:ascii="Traditional Arabic" w:hAnsi="Traditional Arabic" w:cs="Traditional Arabic"/>
          <w:color w:val="000000" w:themeColor="text1"/>
          <w:sz w:val="36"/>
          <w:szCs w:val="36"/>
          <w:rtl/>
        </w:rPr>
        <w:t xml:space="preserve">في هاته الثورات، </w:t>
      </w:r>
      <w:r w:rsidR="00D92140" w:rsidRPr="00D92140">
        <w:rPr>
          <w:rFonts w:ascii="Traditional Arabic" w:hAnsi="Traditional Arabic" w:cs="Traditional Arabic"/>
          <w:color w:val="000000" w:themeColor="text1"/>
          <w:sz w:val="36"/>
          <w:szCs w:val="36"/>
          <w:rtl/>
        </w:rPr>
        <w:t>ف</w:t>
      </w:r>
      <w:r w:rsidR="00E27269">
        <w:rPr>
          <w:rFonts w:ascii="Traditional Arabic" w:hAnsi="Traditional Arabic" w:cs="Traditional Arabic" w:hint="cs"/>
          <w:color w:val="000000" w:themeColor="text1"/>
          <w:sz w:val="36"/>
          <w:szCs w:val="36"/>
          <w:rtl/>
        </w:rPr>
        <w:t>ف</w:t>
      </w:r>
      <w:r w:rsidR="00D92140" w:rsidRPr="00D92140">
        <w:rPr>
          <w:rFonts w:ascii="Traditional Arabic" w:hAnsi="Traditional Arabic" w:cs="Traditional Arabic"/>
          <w:color w:val="000000" w:themeColor="text1"/>
          <w:sz w:val="36"/>
          <w:szCs w:val="36"/>
          <w:rtl/>
        </w:rPr>
        <w:t xml:space="preserve">ي رسالة من الباشا يوسف سنة 1642م إلى الشيخ محمد الساسي البوني، طلب منه أن يحث سكان مدينة عنابة بمغبة </w:t>
      </w:r>
      <w:proofErr w:type="spellStart"/>
      <w:r w:rsidR="00D92140" w:rsidRPr="00D92140">
        <w:rPr>
          <w:rFonts w:ascii="Traditional Arabic" w:hAnsi="Traditional Arabic" w:cs="Traditional Arabic"/>
          <w:color w:val="000000" w:themeColor="text1"/>
          <w:sz w:val="36"/>
          <w:szCs w:val="36"/>
          <w:rtl/>
        </w:rPr>
        <w:t>الإنخراط</w:t>
      </w:r>
      <w:proofErr w:type="spellEnd"/>
      <w:r w:rsidR="00D92140" w:rsidRPr="00D92140">
        <w:rPr>
          <w:rFonts w:ascii="Traditional Arabic" w:hAnsi="Traditional Arabic" w:cs="Traditional Arabic"/>
          <w:color w:val="000000" w:themeColor="text1"/>
          <w:sz w:val="36"/>
          <w:szCs w:val="36"/>
          <w:rtl/>
        </w:rPr>
        <w:t xml:space="preserve"> في التمرد الذي قام به ابن الصخري بالشرق الجزائري، وردا منه على الرسالة أكد محمد الساسي أنه سيعمل ما في وسعه لإخماد الثورة، ويطلب منه أن يسامح أهالي المدينة الذين شاركوا إلى جانب ابن الصخري، </w:t>
      </w:r>
      <w:r w:rsidR="00735D3D">
        <w:rPr>
          <w:rFonts w:ascii="Traditional Arabic" w:hAnsi="Traditional Arabic" w:cs="Traditional Arabic" w:hint="cs"/>
          <w:color w:val="000000" w:themeColor="text1"/>
          <w:sz w:val="36"/>
          <w:szCs w:val="36"/>
          <w:rtl/>
        </w:rPr>
        <w:t>فردّ</w:t>
      </w:r>
      <w:r w:rsidR="00D92140" w:rsidRPr="00D92140">
        <w:rPr>
          <w:rFonts w:ascii="Traditional Arabic" w:hAnsi="Traditional Arabic" w:cs="Traditional Arabic"/>
          <w:color w:val="000000" w:themeColor="text1"/>
          <w:sz w:val="36"/>
          <w:szCs w:val="36"/>
          <w:rtl/>
        </w:rPr>
        <w:t xml:space="preserve"> الباشا بأنه قد سامحهم تقديرا للشيخ</w:t>
      </w:r>
      <w:r w:rsidR="009C181E">
        <w:rPr>
          <w:rFonts w:ascii="Traditional Arabic" w:hAnsi="Traditional Arabic" w:cs="Traditional Arabic" w:hint="cs"/>
          <w:color w:val="000000" w:themeColor="text1"/>
          <w:sz w:val="36"/>
          <w:szCs w:val="36"/>
          <w:rtl/>
        </w:rPr>
        <w:t>.</w:t>
      </w:r>
      <w:r w:rsidR="00E27269">
        <w:rPr>
          <w:rFonts w:ascii="Traditional Arabic" w:hAnsi="Traditional Arabic" w:cs="Traditional Arabic" w:hint="cs"/>
          <w:color w:val="000000" w:themeColor="text1"/>
          <w:sz w:val="36"/>
          <w:szCs w:val="36"/>
          <w:rtl/>
        </w:rPr>
        <w:t xml:space="preserve"> ولم يقتصر</w:t>
      </w:r>
      <w:r w:rsidR="009C181E">
        <w:rPr>
          <w:rFonts w:ascii="Traditional Arabic" w:hAnsi="Traditional Arabic" w:cs="Traditional Arabic" w:hint="cs"/>
          <w:color w:val="000000" w:themeColor="text1"/>
          <w:sz w:val="36"/>
          <w:szCs w:val="36"/>
          <w:rtl/>
        </w:rPr>
        <w:t xml:space="preserve"> الأمر</w:t>
      </w:r>
      <w:r w:rsidR="00E27269">
        <w:rPr>
          <w:rFonts w:ascii="Traditional Arabic" w:hAnsi="Traditional Arabic" w:cs="Traditional Arabic" w:hint="cs"/>
          <w:color w:val="000000" w:themeColor="text1"/>
          <w:sz w:val="36"/>
          <w:szCs w:val="36"/>
          <w:rtl/>
        </w:rPr>
        <w:t xml:space="preserve"> على ذلك فقد قر</w:t>
      </w:r>
      <w:r w:rsidR="009C181E">
        <w:rPr>
          <w:rFonts w:ascii="Traditional Arabic" w:hAnsi="Traditional Arabic" w:cs="Traditional Arabic" w:hint="cs"/>
          <w:color w:val="000000" w:themeColor="text1"/>
          <w:sz w:val="36"/>
          <w:szCs w:val="36"/>
          <w:rtl/>
        </w:rPr>
        <w:t>ّب العثمانيون</w:t>
      </w:r>
      <w:r w:rsidR="00E27269">
        <w:rPr>
          <w:rFonts w:ascii="Traditional Arabic" w:hAnsi="Traditional Arabic" w:cs="Traditional Arabic" w:hint="cs"/>
          <w:color w:val="000000" w:themeColor="text1"/>
          <w:sz w:val="36"/>
          <w:szCs w:val="36"/>
          <w:rtl/>
        </w:rPr>
        <w:t xml:space="preserve"> بعض العائلات العلمية من كعائلة </w:t>
      </w:r>
      <w:proofErr w:type="spellStart"/>
      <w:r w:rsidR="00E27269">
        <w:rPr>
          <w:rFonts w:ascii="Traditional Arabic" w:hAnsi="Traditional Arabic" w:cs="Traditional Arabic" w:hint="cs"/>
          <w:color w:val="000000" w:themeColor="text1"/>
          <w:sz w:val="36"/>
          <w:szCs w:val="36"/>
          <w:rtl/>
        </w:rPr>
        <w:t>الفكون</w:t>
      </w:r>
      <w:proofErr w:type="spellEnd"/>
      <w:r w:rsidR="00E27269">
        <w:rPr>
          <w:rFonts w:ascii="Traditional Arabic" w:hAnsi="Traditional Arabic" w:cs="Traditional Arabic" w:hint="cs"/>
          <w:color w:val="000000" w:themeColor="text1"/>
          <w:sz w:val="36"/>
          <w:szCs w:val="36"/>
          <w:rtl/>
        </w:rPr>
        <w:t xml:space="preserve">، </w:t>
      </w:r>
      <w:r w:rsidR="009C181E">
        <w:rPr>
          <w:rFonts w:ascii="Traditional Arabic" w:hAnsi="Traditional Arabic" w:cs="Traditional Arabic" w:hint="cs"/>
          <w:color w:val="000000" w:themeColor="text1"/>
          <w:sz w:val="36"/>
          <w:szCs w:val="36"/>
          <w:rtl/>
        </w:rPr>
        <w:t xml:space="preserve">واستغلوها في </w:t>
      </w:r>
      <w:r w:rsidR="00B326D1">
        <w:rPr>
          <w:rFonts w:ascii="Traditional Arabic" w:hAnsi="Traditional Arabic" w:cs="Traditional Arabic" w:hint="cs"/>
          <w:color w:val="000000" w:themeColor="text1"/>
          <w:sz w:val="36"/>
          <w:szCs w:val="36"/>
          <w:rtl/>
        </w:rPr>
        <w:t xml:space="preserve">بعض </w:t>
      </w:r>
      <w:proofErr w:type="spellStart"/>
      <w:r w:rsidR="00B326D1">
        <w:rPr>
          <w:rFonts w:ascii="Traditional Arabic" w:hAnsi="Traditional Arabic" w:cs="Traditional Arabic" w:hint="cs"/>
          <w:color w:val="000000" w:themeColor="text1"/>
          <w:sz w:val="36"/>
          <w:szCs w:val="36"/>
          <w:rtl/>
        </w:rPr>
        <w:t>القاضايا</w:t>
      </w:r>
      <w:proofErr w:type="spellEnd"/>
      <w:r w:rsidR="00B326D1">
        <w:rPr>
          <w:rFonts w:ascii="Traditional Arabic" w:hAnsi="Traditional Arabic" w:cs="Traditional Arabic" w:hint="cs"/>
          <w:color w:val="000000" w:themeColor="text1"/>
          <w:sz w:val="36"/>
          <w:szCs w:val="36"/>
          <w:rtl/>
        </w:rPr>
        <w:t xml:space="preserve"> السياسية؛ كما وقع </w:t>
      </w:r>
      <w:proofErr w:type="gramStart"/>
      <w:r w:rsidR="00B326D1">
        <w:rPr>
          <w:rFonts w:ascii="Traditional Arabic" w:hAnsi="Traditional Arabic" w:cs="Traditional Arabic" w:hint="cs"/>
          <w:color w:val="000000" w:themeColor="text1"/>
          <w:sz w:val="36"/>
          <w:szCs w:val="36"/>
          <w:rtl/>
        </w:rPr>
        <w:t xml:space="preserve">مع </w:t>
      </w:r>
      <w:r w:rsidR="00E27269">
        <w:rPr>
          <w:rFonts w:ascii="Traditional Arabic" w:hAnsi="Traditional Arabic" w:cs="Traditional Arabic" w:hint="cs"/>
          <w:color w:val="000000" w:themeColor="text1"/>
          <w:sz w:val="36"/>
          <w:szCs w:val="36"/>
          <w:rtl/>
        </w:rPr>
        <w:t xml:space="preserve"> عبد</w:t>
      </w:r>
      <w:proofErr w:type="gramEnd"/>
      <w:r w:rsidR="00E27269">
        <w:rPr>
          <w:rFonts w:ascii="Traditional Arabic" w:hAnsi="Traditional Arabic" w:cs="Traditional Arabic" w:hint="cs"/>
          <w:color w:val="000000" w:themeColor="text1"/>
          <w:sz w:val="36"/>
          <w:szCs w:val="36"/>
          <w:rtl/>
        </w:rPr>
        <w:t xml:space="preserve"> الكريم </w:t>
      </w:r>
      <w:proofErr w:type="spellStart"/>
      <w:r w:rsidR="00E27269">
        <w:rPr>
          <w:rFonts w:ascii="Traditional Arabic" w:hAnsi="Traditional Arabic" w:cs="Traditional Arabic" w:hint="cs"/>
          <w:color w:val="000000" w:themeColor="text1"/>
          <w:sz w:val="36"/>
          <w:szCs w:val="36"/>
          <w:rtl/>
        </w:rPr>
        <w:t>الفكون</w:t>
      </w:r>
      <w:proofErr w:type="spellEnd"/>
      <w:r w:rsidR="00E27269">
        <w:rPr>
          <w:rFonts w:ascii="Traditional Arabic" w:hAnsi="Traditional Arabic" w:cs="Traditional Arabic" w:hint="cs"/>
          <w:color w:val="000000" w:themeColor="text1"/>
          <w:sz w:val="36"/>
          <w:szCs w:val="36"/>
          <w:rtl/>
        </w:rPr>
        <w:t xml:space="preserve"> </w:t>
      </w:r>
      <w:r w:rsidR="00B326D1">
        <w:rPr>
          <w:rFonts w:ascii="Traditional Arabic" w:hAnsi="Traditional Arabic" w:cs="Traditional Arabic" w:hint="cs"/>
          <w:color w:val="000000" w:themeColor="text1"/>
          <w:sz w:val="36"/>
          <w:szCs w:val="36"/>
          <w:rtl/>
        </w:rPr>
        <w:t>الذي ساعد السلطة الجزائرية في</w:t>
      </w:r>
      <w:r w:rsidR="00E27269">
        <w:rPr>
          <w:rFonts w:ascii="Traditional Arabic" w:hAnsi="Traditional Arabic" w:cs="Traditional Arabic" w:hint="cs"/>
          <w:color w:val="000000" w:themeColor="text1"/>
          <w:sz w:val="36"/>
          <w:szCs w:val="36"/>
          <w:rtl/>
        </w:rPr>
        <w:t xml:space="preserve"> </w:t>
      </w:r>
      <w:r w:rsidR="00B326D1">
        <w:rPr>
          <w:rFonts w:ascii="Traditional Arabic" w:hAnsi="Traditional Arabic" w:cs="Traditional Arabic" w:hint="cs"/>
          <w:color w:val="000000" w:themeColor="text1"/>
          <w:sz w:val="36"/>
          <w:szCs w:val="36"/>
          <w:rtl/>
        </w:rPr>
        <w:t>ال</w:t>
      </w:r>
      <w:r w:rsidR="00E27269">
        <w:rPr>
          <w:rFonts w:ascii="Traditional Arabic" w:hAnsi="Traditional Arabic" w:cs="Traditional Arabic" w:hint="cs"/>
          <w:color w:val="000000" w:themeColor="text1"/>
          <w:sz w:val="36"/>
          <w:szCs w:val="36"/>
          <w:rtl/>
        </w:rPr>
        <w:t>توغل بالجنوب الشرقي وإلزام السكان بالطاعة والولاء.</w:t>
      </w:r>
    </w:p>
    <w:p w:rsidR="00741F54" w:rsidRDefault="00A9051D" w:rsidP="008F4FD6">
      <w:pPr>
        <w:bidi/>
        <w:spacing w:before="120" w:after="120" w:line="276" w:lineRule="auto"/>
        <w:ind w:firstLine="72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وكان الكثير من قادة الصوفية مرة يؤيدون وفي أخرى يعارضون، فابن القاضي كان أحد المساعدين للأتراك في بسط نفوذهم بالجزائر وطرد الإسبان من السواحل الجزائر؛ لكنه سرعان ما عاد واستولى على الجزائر العاصمة من يد خير الدين </w:t>
      </w:r>
      <w:proofErr w:type="spellStart"/>
      <w:r>
        <w:rPr>
          <w:rFonts w:ascii="Traditional Arabic" w:hAnsi="Traditional Arabic" w:cs="Traditional Arabic" w:hint="cs"/>
          <w:color w:val="000000" w:themeColor="text1"/>
          <w:sz w:val="36"/>
          <w:szCs w:val="36"/>
          <w:rtl/>
        </w:rPr>
        <w:t>بربروسة</w:t>
      </w:r>
      <w:proofErr w:type="spellEnd"/>
      <w:r>
        <w:rPr>
          <w:rFonts w:ascii="Traditional Arabic" w:hAnsi="Traditional Arabic" w:cs="Traditional Arabic" w:hint="cs"/>
          <w:color w:val="000000" w:themeColor="text1"/>
          <w:sz w:val="36"/>
          <w:szCs w:val="36"/>
          <w:rtl/>
        </w:rPr>
        <w:t xml:space="preserve"> بين 1520-1525م.</w:t>
      </w:r>
      <w:r w:rsidR="00191EEB">
        <w:rPr>
          <w:rFonts w:ascii="Traditional Arabic" w:hAnsi="Traditional Arabic" w:cs="Traditional Arabic" w:hint="cs"/>
          <w:color w:val="000000" w:themeColor="text1"/>
          <w:sz w:val="36"/>
          <w:szCs w:val="36"/>
          <w:rtl/>
        </w:rPr>
        <w:t xml:space="preserve"> وفي المقابل شهدت الفترة الأخيرة من الحكم العثماني ثورات مختلفة في ربوع الجزائر نتيجة لتفشي الظلم وتراجع الموارد المادية للدولة التي أرهقت السكان بال</w:t>
      </w:r>
      <w:r w:rsidR="005876EE">
        <w:rPr>
          <w:rFonts w:ascii="Traditional Arabic" w:hAnsi="Traditional Arabic" w:cs="Traditional Arabic" w:hint="cs"/>
          <w:color w:val="000000" w:themeColor="text1"/>
          <w:sz w:val="36"/>
          <w:szCs w:val="36"/>
          <w:rtl/>
        </w:rPr>
        <w:t xml:space="preserve">ضرائب، كما وقع </w:t>
      </w:r>
      <w:r w:rsidR="00960909">
        <w:rPr>
          <w:rFonts w:ascii="Traditional Arabic" w:hAnsi="Traditional Arabic" w:cs="Traditional Arabic" w:hint="cs"/>
          <w:color w:val="000000" w:themeColor="text1"/>
          <w:sz w:val="36"/>
          <w:szCs w:val="36"/>
          <w:rtl/>
        </w:rPr>
        <w:t xml:space="preserve">مع </w:t>
      </w:r>
      <w:r w:rsidR="005876EE">
        <w:rPr>
          <w:rFonts w:ascii="Traditional Arabic" w:hAnsi="Traditional Arabic" w:cs="Traditional Arabic" w:hint="cs"/>
          <w:color w:val="000000" w:themeColor="text1"/>
          <w:sz w:val="36"/>
          <w:szCs w:val="36"/>
          <w:rtl/>
        </w:rPr>
        <w:t xml:space="preserve">سكان جبال </w:t>
      </w:r>
      <w:proofErr w:type="spellStart"/>
      <w:r w:rsidR="005876EE">
        <w:rPr>
          <w:rFonts w:ascii="Traditional Arabic" w:hAnsi="Traditional Arabic" w:cs="Traditional Arabic" w:hint="cs"/>
          <w:color w:val="000000" w:themeColor="text1"/>
          <w:sz w:val="36"/>
          <w:szCs w:val="36"/>
          <w:rtl/>
        </w:rPr>
        <w:t>فليسة</w:t>
      </w:r>
      <w:proofErr w:type="spellEnd"/>
      <w:r w:rsidR="005876EE">
        <w:rPr>
          <w:rFonts w:ascii="Traditional Arabic" w:hAnsi="Traditional Arabic" w:cs="Traditional Arabic" w:hint="cs"/>
          <w:color w:val="000000" w:themeColor="text1"/>
          <w:sz w:val="36"/>
          <w:szCs w:val="36"/>
          <w:rtl/>
        </w:rPr>
        <w:t xml:space="preserve"> بمنطقة القبائل </w:t>
      </w:r>
      <w:r w:rsidR="00960909">
        <w:rPr>
          <w:rFonts w:ascii="Traditional Arabic" w:hAnsi="Traditional Arabic" w:cs="Traditional Arabic" w:hint="cs"/>
          <w:color w:val="000000" w:themeColor="text1"/>
          <w:sz w:val="36"/>
          <w:szCs w:val="36"/>
          <w:rtl/>
        </w:rPr>
        <w:t>الذين أ</w:t>
      </w:r>
      <w:r w:rsidR="005876EE">
        <w:rPr>
          <w:rFonts w:ascii="Traditional Arabic" w:hAnsi="Traditional Arabic" w:cs="Traditional Arabic" w:hint="cs"/>
          <w:color w:val="000000" w:themeColor="text1"/>
          <w:sz w:val="36"/>
          <w:szCs w:val="36"/>
          <w:rtl/>
        </w:rPr>
        <w:t xml:space="preserve">علنوا الخروج عن الطاعة ومنعوا الزكاة وحرموا البناة من الإرث، </w:t>
      </w:r>
      <w:r w:rsidR="00BF7D7B">
        <w:rPr>
          <w:rFonts w:ascii="Traditional Arabic" w:hAnsi="Traditional Arabic" w:cs="Traditional Arabic" w:hint="cs"/>
          <w:color w:val="000000" w:themeColor="text1"/>
          <w:sz w:val="36"/>
          <w:szCs w:val="36"/>
          <w:rtl/>
        </w:rPr>
        <w:t xml:space="preserve">وكما ساءت العلاقة بين </w:t>
      </w:r>
      <w:proofErr w:type="spellStart"/>
      <w:r w:rsidR="00BF7D7B">
        <w:rPr>
          <w:rFonts w:ascii="Traditional Arabic" w:hAnsi="Traditional Arabic" w:cs="Traditional Arabic" w:hint="cs"/>
          <w:color w:val="000000" w:themeColor="text1"/>
          <w:sz w:val="36"/>
          <w:szCs w:val="36"/>
          <w:rtl/>
        </w:rPr>
        <w:t>التيجانيين</w:t>
      </w:r>
      <w:proofErr w:type="spellEnd"/>
      <w:r w:rsidR="00BF7D7B">
        <w:rPr>
          <w:rFonts w:ascii="Traditional Arabic" w:hAnsi="Traditional Arabic" w:cs="Traditional Arabic" w:hint="cs"/>
          <w:color w:val="000000" w:themeColor="text1"/>
          <w:sz w:val="36"/>
          <w:szCs w:val="36"/>
          <w:rtl/>
        </w:rPr>
        <w:t xml:space="preserve"> و</w:t>
      </w:r>
      <w:r w:rsidR="008F4FD6">
        <w:rPr>
          <w:rFonts w:ascii="Traditional Arabic" w:hAnsi="Traditional Arabic" w:cs="Traditional Arabic" w:hint="cs"/>
          <w:color w:val="000000" w:themeColor="text1"/>
          <w:sz w:val="36"/>
          <w:szCs w:val="36"/>
          <w:rtl/>
        </w:rPr>
        <w:t>الباي محمد الكبير ومحمد الصغير أين وقعت عدة اشتباكات بين الطرفين في عين ماضي وهاجم محمد الكبير التيجاني مدينة معسكر التي كاد أن يدخلها لولا أنه قتل في إحدى المعارك.</w:t>
      </w:r>
    </w:p>
    <w:p w:rsidR="00741F54" w:rsidRPr="004A243E" w:rsidRDefault="00741F54" w:rsidP="008F4FD6">
      <w:pPr>
        <w:bidi/>
        <w:spacing w:before="120" w:after="120" w:line="276" w:lineRule="auto"/>
        <w:jc w:val="both"/>
        <w:rPr>
          <w:rFonts w:ascii="Traditional Arabic" w:hAnsi="Traditional Arabic" w:cs="Traditional Arabic"/>
          <w:b/>
          <w:bCs/>
          <w:color w:val="000000" w:themeColor="text1"/>
          <w:sz w:val="36"/>
          <w:szCs w:val="36"/>
          <w:rtl/>
        </w:rPr>
      </w:pPr>
      <w:r w:rsidRPr="004A243E">
        <w:rPr>
          <w:rFonts w:ascii="Traditional Arabic" w:hAnsi="Traditional Arabic" w:cs="Traditional Arabic" w:hint="cs"/>
          <w:b/>
          <w:bCs/>
          <w:color w:val="000000" w:themeColor="text1"/>
          <w:sz w:val="36"/>
          <w:szCs w:val="36"/>
          <w:rtl/>
        </w:rPr>
        <w:t>قائمة المصادر والمراجع:</w:t>
      </w:r>
    </w:p>
    <w:p w:rsidR="00741F54" w:rsidRPr="008F4FD6" w:rsidRDefault="008F4FD6" w:rsidP="008F4FD6">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00741F54" w:rsidRPr="008F4FD6">
        <w:rPr>
          <w:rFonts w:ascii="Traditional Arabic" w:hAnsi="Traditional Arabic" w:cs="Traditional Arabic" w:hint="cs"/>
          <w:color w:val="000000" w:themeColor="text1"/>
          <w:sz w:val="36"/>
          <w:szCs w:val="36"/>
          <w:rtl/>
        </w:rPr>
        <w:t xml:space="preserve">بن لباد غالي، الزوايا في الغرب الجزائري </w:t>
      </w:r>
      <w:proofErr w:type="spellStart"/>
      <w:r w:rsidR="00741F54" w:rsidRPr="008F4FD6">
        <w:rPr>
          <w:rFonts w:ascii="Traditional Arabic" w:hAnsi="Traditional Arabic" w:cs="Traditional Arabic" w:hint="cs"/>
          <w:color w:val="000000" w:themeColor="text1"/>
          <w:sz w:val="36"/>
          <w:szCs w:val="36"/>
          <w:rtl/>
        </w:rPr>
        <w:t>التيجانية</w:t>
      </w:r>
      <w:proofErr w:type="spellEnd"/>
      <w:r w:rsidR="00741F54" w:rsidRPr="008F4FD6">
        <w:rPr>
          <w:rFonts w:ascii="Traditional Arabic" w:hAnsi="Traditional Arabic" w:cs="Traditional Arabic" w:hint="cs"/>
          <w:color w:val="000000" w:themeColor="text1"/>
          <w:sz w:val="36"/>
          <w:szCs w:val="36"/>
          <w:rtl/>
        </w:rPr>
        <w:t xml:space="preserve"> والعلوية والقادرية، </w:t>
      </w:r>
      <w:r w:rsidR="00A46E0A" w:rsidRPr="008F4FD6">
        <w:rPr>
          <w:rFonts w:ascii="Traditional Arabic" w:hAnsi="Traditional Arabic" w:cs="Traditional Arabic" w:hint="cs"/>
          <w:color w:val="000000" w:themeColor="text1"/>
          <w:sz w:val="36"/>
          <w:szCs w:val="36"/>
          <w:rtl/>
        </w:rPr>
        <w:t xml:space="preserve">أطروحة دكتوراه في الانثروبولوجيا، جامعة أبو بكر </w:t>
      </w:r>
      <w:proofErr w:type="spellStart"/>
      <w:r w:rsidR="00A46E0A" w:rsidRPr="008F4FD6">
        <w:rPr>
          <w:rFonts w:ascii="Traditional Arabic" w:hAnsi="Traditional Arabic" w:cs="Traditional Arabic" w:hint="cs"/>
          <w:color w:val="000000" w:themeColor="text1"/>
          <w:sz w:val="36"/>
          <w:szCs w:val="36"/>
          <w:rtl/>
        </w:rPr>
        <w:t>بلقايد</w:t>
      </w:r>
      <w:proofErr w:type="spellEnd"/>
      <w:r w:rsidR="00A46E0A" w:rsidRPr="008F4FD6">
        <w:rPr>
          <w:rFonts w:ascii="Traditional Arabic" w:hAnsi="Traditional Arabic" w:cs="Traditional Arabic" w:hint="cs"/>
          <w:color w:val="000000" w:themeColor="text1"/>
          <w:sz w:val="36"/>
          <w:szCs w:val="36"/>
          <w:rtl/>
        </w:rPr>
        <w:t>، 2009.</w:t>
      </w:r>
    </w:p>
    <w:p w:rsidR="008F4FD6" w:rsidRPr="008F4FD6" w:rsidRDefault="008F4FD6" w:rsidP="008F4FD6">
      <w:pPr>
        <w:bidi/>
        <w:spacing w:before="120" w:after="120" w:line="276" w:lineRule="auto"/>
        <w:jc w:val="both"/>
        <w:rPr>
          <w:rFonts w:ascii="Traditional Arabic" w:hAnsi="Traditional Arabic" w:cs="Traditional Arabic"/>
          <w:color w:val="000000" w:themeColor="text1"/>
          <w:sz w:val="36"/>
          <w:szCs w:val="36"/>
        </w:rPr>
      </w:pPr>
      <w:r w:rsidRPr="008F4FD6">
        <w:rPr>
          <w:rFonts w:ascii="Traditional Arabic" w:hAnsi="Traditional Arabic" w:cs="Traditional Arabic" w:hint="cs"/>
          <w:color w:val="000000" w:themeColor="text1"/>
          <w:sz w:val="36"/>
          <w:szCs w:val="36"/>
          <w:rtl/>
        </w:rPr>
        <w:t>- أبو القاسم سعد الله، تاريخ الجزائر الثقافي، ج04، دار الغرب الإسلامي، بيروت، 1998م.</w:t>
      </w:r>
    </w:p>
    <w:p w:rsidR="00F825FD" w:rsidRDefault="008F4FD6" w:rsidP="008F4FD6">
      <w:pPr>
        <w:pStyle w:val="Paragraphedeliste"/>
        <w:bidi/>
        <w:spacing w:before="120" w:after="120" w:line="276" w:lineRule="auto"/>
        <w:ind w:left="0"/>
        <w:jc w:val="both"/>
        <w:rPr>
          <w:rFonts w:ascii="Traditional Arabic" w:hAnsi="Traditional Arabic" w:cs="Traditional Arabic"/>
          <w:color w:val="222222"/>
          <w:sz w:val="36"/>
          <w:szCs w:val="36"/>
          <w:shd w:val="clear" w:color="auto" w:fill="FFFFFF"/>
          <w:rtl/>
        </w:rPr>
      </w:pPr>
      <w:r>
        <w:rPr>
          <w:rFonts w:ascii="Traditional Arabic" w:eastAsia="Times New Roman" w:hAnsi="Traditional Arabic" w:cs="Traditional Arabic" w:hint="cs"/>
          <w:color w:val="000000" w:themeColor="text1"/>
          <w:sz w:val="36"/>
          <w:szCs w:val="36"/>
          <w:rtl/>
          <w:lang w:val="fr-FR" w:eastAsia="fr-FR"/>
        </w:rPr>
        <w:t xml:space="preserve">- إبراهيم </w:t>
      </w:r>
      <w:proofErr w:type="spellStart"/>
      <w:r>
        <w:rPr>
          <w:rFonts w:ascii="Traditional Arabic" w:eastAsia="Times New Roman" w:hAnsi="Traditional Arabic" w:cs="Traditional Arabic" w:hint="cs"/>
          <w:color w:val="000000" w:themeColor="text1"/>
          <w:sz w:val="36"/>
          <w:szCs w:val="36"/>
          <w:rtl/>
          <w:lang w:val="fr-FR" w:eastAsia="fr-FR"/>
        </w:rPr>
        <w:t>الدروبي</w:t>
      </w:r>
      <w:proofErr w:type="spellEnd"/>
      <w:r>
        <w:rPr>
          <w:rFonts w:ascii="Traditional Arabic" w:eastAsia="Times New Roman" w:hAnsi="Traditional Arabic" w:cs="Traditional Arabic" w:hint="cs"/>
          <w:color w:val="000000" w:themeColor="text1"/>
          <w:sz w:val="36"/>
          <w:szCs w:val="36"/>
          <w:rtl/>
          <w:lang w:val="fr-FR" w:eastAsia="fr-FR"/>
        </w:rPr>
        <w:t xml:space="preserve">، </w:t>
      </w:r>
      <w:r w:rsidR="00F825FD" w:rsidRPr="008F4FD6">
        <w:rPr>
          <w:rFonts w:ascii="Traditional Arabic" w:hAnsi="Traditional Arabic" w:cs="Traditional Arabic"/>
          <w:color w:val="222222"/>
          <w:sz w:val="36"/>
          <w:szCs w:val="36"/>
          <w:shd w:val="clear" w:color="auto" w:fill="FFFFFF"/>
          <w:rtl/>
        </w:rPr>
        <w:t>مختصر في تاريخ شيخ الإسلام عبد القادر، باكستان</w:t>
      </w:r>
      <w:r>
        <w:rPr>
          <w:rFonts w:ascii="Traditional Arabic" w:hAnsi="Traditional Arabic" w:cs="Traditional Arabic" w:hint="cs"/>
          <w:color w:val="222222"/>
          <w:sz w:val="36"/>
          <w:szCs w:val="36"/>
          <w:shd w:val="clear" w:color="auto" w:fill="FFFFFF"/>
          <w:rtl/>
        </w:rPr>
        <w:t xml:space="preserve">، </w:t>
      </w:r>
      <w:r w:rsidR="00F825FD" w:rsidRPr="008F4FD6">
        <w:rPr>
          <w:rFonts w:ascii="Traditional Arabic" w:hAnsi="Traditional Arabic" w:cs="Traditional Arabic"/>
          <w:color w:val="222222"/>
          <w:sz w:val="36"/>
          <w:szCs w:val="36"/>
          <w:shd w:val="clear" w:color="auto" w:fill="FFFFFF"/>
          <w:rtl/>
        </w:rPr>
        <w:t>1959</w:t>
      </w:r>
      <w:r>
        <w:rPr>
          <w:rFonts w:ascii="Traditional Arabic" w:hAnsi="Traditional Arabic" w:cs="Traditional Arabic" w:hint="cs"/>
          <w:color w:val="222222"/>
          <w:sz w:val="36"/>
          <w:szCs w:val="36"/>
          <w:shd w:val="clear" w:color="auto" w:fill="FFFFFF"/>
          <w:rtl/>
        </w:rPr>
        <w:t>.</w:t>
      </w:r>
    </w:p>
    <w:p w:rsidR="008F4FD6" w:rsidRDefault="008F4FD6" w:rsidP="008F4FD6">
      <w:pPr>
        <w:pStyle w:val="Paragraphedeliste"/>
        <w:bidi/>
        <w:spacing w:before="120" w:after="120" w:line="276" w:lineRule="auto"/>
        <w:ind w:left="0"/>
        <w:jc w:val="both"/>
        <w:rPr>
          <w:rFonts w:ascii="Traditional Arabic" w:hAnsi="Traditional Arabic" w:cs="Traditional Arabic"/>
          <w:sz w:val="36"/>
          <w:szCs w:val="36"/>
          <w:rtl/>
        </w:rPr>
      </w:pPr>
      <w:r w:rsidRPr="00767AD5">
        <w:rPr>
          <w:rFonts w:ascii="Traditional Arabic" w:hAnsi="Traditional Arabic" w:cs="Traditional Arabic" w:hint="cs"/>
          <w:sz w:val="36"/>
          <w:szCs w:val="36"/>
          <w:rtl/>
        </w:rPr>
        <w:t xml:space="preserve">- </w:t>
      </w:r>
      <w:r w:rsidR="00767AD5" w:rsidRPr="00767AD5">
        <w:rPr>
          <w:rFonts w:ascii="Traditional Arabic" w:hAnsi="Traditional Arabic" w:cs="Traditional Arabic" w:hint="cs"/>
          <w:sz w:val="36"/>
          <w:szCs w:val="36"/>
          <w:rtl/>
        </w:rPr>
        <w:t>بكاي رشيد، سلطة الخطاب الصوفي في الجزائر، أطروحة دكتوراه في علم الاجتماع، جامعة وهران، 2012.</w:t>
      </w:r>
    </w:p>
    <w:p w:rsidR="00767AD5" w:rsidRDefault="00767AD5" w:rsidP="00767AD5">
      <w:pPr>
        <w:pStyle w:val="Paragraphedeliste"/>
        <w:bidi/>
        <w:spacing w:before="120" w:after="120" w:line="276" w:lineRule="auto"/>
        <w:ind w:left="0"/>
        <w:jc w:val="both"/>
        <w:rPr>
          <w:rFonts w:ascii="Traditional Arabic" w:hAnsi="Traditional Arabic" w:cs="Traditional Arabic"/>
          <w:sz w:val="36"/>
          <w:szCs w:val="36"/>
          <w:rtl/>
        </w:rPr>
      </w:pPr>
    </w:p>
    <w:p w:rsidR="003751BB" w:rsidRDefault="003751BB" w:rsidP="003751BB">
      <w:pPr>
        <w:pStyle w:val="Paragraphedeliste"/>
        <w:bidi/>
        <w:spacing w:before="120" w:after="120" w:line="276" w:lineRule="auto"/>
        <w:ind w:left="0"/>
        <w:jc w:val="both"/>
        <w:rPr>
          <w:rFonts w:ascii="Traditional Arabic" w:hAnsi="Traditional Arabic" w:cs="Traditional Arabic"/>
          <w:sz w:val="36"/>
          <w:szCs w:val="36"/>
          <w:rtl/>
        </w:rPr>
      </w:pPr>
    </w:p>
    <w:p w:rsidR="003751BB" w:rsidRDefault="003751BB" w:rsidP="003751BB">
      <w:pPr>
        <w:pStyle w:val="Paragraphedeliste"/>
        <w:bidi/>
        <w:spacing w:before="120" w:after="120" w:line="276" w:lineRule="auto"/>
        <w:ind w:left="0"/>
        <w:jc w:val="both"/>
        <w:rPr>
          <w:rFonts w:ascii="Traditional Arabic" w:hAnsi="Traditional Arabic" w:cs="Traditional Arabic"/>
          <w:sz w:val="36"/>
          <w:szCs w:val="36"/>
          <w:rtl/>
        </w:rPr>
      </w:pPr>
    </w:p>
    <w:p w:rsidR="003751BB" w:rsidRDefault="003751BB" w:rsidP="003751BB">
      <w:pPr>
        <w:pStyle w:val="Paragraphedeliste"/>
        <w:bidi/>
        <w:spacing w:before="120" w:after="120" w:line="276" w:lineRule="auto"/>
        <w:ind w:left="0"/>
        <w:jc w:val="both"/>
        <w:rPr>
          <w:rFonts w:ascii="Traditional Arabic" w:hAnsi="Traditional Arabic" w:cs="Traditional Arabic"/>
          <w:sz w:val="36"/>
          <w:szCs w:val="36"/>
          <w:rtl/>
        </w:rPr>
      </w:pPr>
    </w:p>
    <w:p w:rsidR="003751BB" w:rsidRDefault="003751BB" w:rsidP="003751BB">
      <w:pPr>
        <w:pStyle w:val="Paragraphedeliste"/>
        <w:bidi/>
        <w:spacing w:before="120" w:after="120" w:line="276" w:lineRule="auto"/>
        <w:ind w:left="0"/>
        <w:jc w:val="both"/>
        <w:rPr>
          <w:rFonts w:ascii="Traditional Arabic" w:hAnsi="Traditional Arabic" w:cs="Traditional Arabic"/>
          <w:sz w:val="36"/>
          <w:szCs w:val="36"/>
          <w:rtl/>
        </w:rPr>
      </w:pPr>
    </w:p>
    <w:p w:rsidR="003751BB" w:rsidRDefault="003751BB" w:rsidP="003751BB">
      <w:pPr>
        <w:pStyle w:val="Paragraphedeliste"/>
        <w:bidi/>
        <w:spacing w:before="120" w:after="120" w:line="276" w:lineRule="auto"/>
        <w:ind w:left="0"/>
        <w:jc w:val="both"/>
        <w:rPr>
          <w:rFonts w:ascii="Traditional Arabic" w:hAnsi="Traditional Arabic" w:cs="Traditional Arabic"/>
          <w:sz w:val="36"/>
          <w:szCs w:val="36"/>
          <w:rtl/>
        </w:rPr>
      </w:pPr>
    </w:p>
    <w:p w:rsidR="003751BB" w:rsidRPr="007E7FB4" w:rsidRDefault="003751BB" w:rsidP="00784293">
      <w:pPr>
        <w:pStyle w:val="Paragraphedeliste"/>
        <w:bidi/>
        <w:spacing w:before="120" w:after="120" w:line="276" w:lineRule="auto"/>
        <w:ind w:left="0"/>
        <w:jc w:val="both"/>
        <w:rPr>
          <w:rFonts w:ascii="Traditional Arabic" w:hAnsi="Traditional Arabic" w:cs="Traditional Arabic"/>
          <w:b/>
          <w:bCs/>
          <w:sz w:val="40"/>
          <w:szCs w:val="40"/>
        </w:rPr>
      </w:pPr>
      <w:r w:rsidRPr="007E7FB4">
        <w:rPr>
          <w:rFonts w:ascii="Traditional Arabic" w:hAnsi="Traditional Arabic" w:cs="Traditional Arabic" w:hint="cs"/>
          <w:b/>
          <w:bCs/>
          <w:sz w:val="40"/>
          <w:szCs w:val="40"/>
          <w:rtl/>
        </w:rPr>
        <w:lastRenderedPageBreak/>
        <w:t>المحاضرة السادسة: أعلام الصوفي</w:t>
      </w:r>
      <w:r w:rsidR="00957D94" w:rsidRPr="007E7FB4">
        <w:rPr>
          <w:rFonts w:ascii="Traditional Arabic" w:hAnsi="Traditional Arabic" w:cs="Traditional Arabic" w:hint="cs"/>
          <w:b/>
          <w:bCs/>
          <w:sz w:val="40"/>
          <w:szCs w:val="40"/>
          <w:rtl/>
        </w:rPr>
        <w:t>ة</w:t>
      </w:r>
      <w:r w:rsidRPr="007E7FB4">
        <w:rPr>
          <w:rFonts w:ascii="Traditional Arabic" w:hAnsi="Traditional Arabic" w:cs="Traditional Arabic" w:hint="cs"/>
          <w:b/>
          <w:bCs/>
          <w:sz w:val="40"/>
          <w:szCs w:val="40"/>
          <w:rtl/>
        </w:rPr>
        <w:t xml:space="preserve"> في الجزائر العثمانية 1500-1830م.</w:t>
      </w:r>
    </w:p>
    <w:p w:rsidR="00F825FD" w:rsidRDefault="003404D0" w:rsidP="00784293">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نورد في المحاضرة الآتية أهم أعلام الصوفية في الجزائر العثمانية:</w:t>
      </w:r>
    </w:p>
    <w:p w:rsidR="00CA415B" w:rsidRPr="00CA415B" w:rsidRDefault="00CA415B" w:rsidP="00784293">
      <w:pPr>
        <w:bidi/>
        <w:spacing w:before="120" w:after="120" w:line="276" w:lineRule="auto"/>
        <w:jc w:val="both"/>
        <w:rPr>
          <w:rFonts w:ascii="Traditional Arabic" w:hAnsi="Traditional Arabic" w:cs="Traditional Arabic"/>
          <w:color w:val="000000" w:themeColor="text1"/>
          <w:sz w:val="36"/>
          <w:szCs w:val="36"/>
          <w:rtl/>
        </w:rPr>
      </w:pPr>
      <w:r w:rsidRPr="00CA415B">
        <w:rPr>
          <w:rFonts w:ascii="Traditional Arabic" w:hAnsi="Traditional Arabic" w:cs="Traditional Arabic" w:hint="cs"/>
          <w:b/>
          <w:bCs/>
          <w:color w:val="000000" w:themeColor="text1"/>
          <w:sz w:val="36"/>
          <w:szCs w:val="36"/>
          <w:rtl/>
        </w:rPr>
        <w:t xml:space="preserve">1- </w:t>
      </w:r>
      <w:r>
        <w:rPr>
          <w:rFonts w:ascii="Traditional Arabic" w:hAnsi="Traditional Arabic" w:cs="Traditional Arabic" w:hint="cs"/>
          <w:b/>
          <w:bCs/>
          <w:color w:val="000000" w:themeColor="text1"/>
          <w:sz w:val="36"/>
          <w:szCs w:val="36"/>
          <w:rtl/>
        </w:rPr>
        <w:t xml:space="preserve">أمحمد بن عبد الرحمن بن أبي القاسم </w:t>
      </w:r>
      <w:proofErr w:type="spellStart"/>
      <w:r>
        <w:rPr>
          <w:rFonts w:ascii="Traditional Arabic" w:hAnsi="Traditional Arabic" w:cs="Traditional Arabic" w:hint="cs"/>
          <w:b/>
          <w:bCs/>
          <w:color w:val="000000" w:themeColor="text1"/>
          <w:sz w:val="36"/>
          <w:szCs w:val="36"/>
          <w:rtl/>
        </w:rPr>
        <w:t>القشتولي</w:t>
      </w:r>
      <w:proofErr w:type="spellEnd"/>
      <w:r>
        <w:rPr>
          <w:rFonts w:ascii="Traditional Arabic" w:hAnsi="Traditional Arabic" w:cs="Traditional Arabic" w:hint="cs"/>
          <w:b/>
          <w:bCs/>
          <w:color w:val="000000" w:themeColor="text1"/>
          <w:sz w:val="36"/>
          <w:szCs w:val="36"/>
          <w:rtl/>
        </w:rPr>
        <w:t xml:space="preserve"> الأزهري: </w:t>
      </w:r>
      <w:r>
        <w:rPr>
          <w:rFonts w:ascii="Traditional Arabic" w:hAnsi="Traditional Arabic" w:cs="Traditional Arabic" w:hint="cs"/>
          <w:color w:val="000000" w:themeColor="text1"/>
          <w:sz w:val="36"/>
          <w:szCs w:val="36"/>
          <w:rtl/>
        </w:rPr>
        <w:t>صوفي وفقيه جزائري ومؤسس الطريقة الرحمانية</w:t>
      </w:r>
      <w:r w:rsidR="00D57946">
        <w:rPr>
          <w:rFonts w:ascii="Traditional Arabic" w:hAnsi="Traditional Arabic" w:cs="Traditional Arabic" w:hint="cs"/>
          <w:color w:val="000000" w:themeColor="text1"/>
          <w:sz w:val="36"/>
          <w:szCs w:val="36"/>
          <w:rtl/>
        </w:rPr>
        <w:t xml:space="preserve">، </w:t>
      </w:r>
      <w:r w:rsidR="00F753B9">
        <w:rPr>
          <w:rFonts w:ascii="Traditional Arabic" w:hAnsi="Traditional Arabic" w:cs="Traditional Arabic" w:hint="cs"/>
          <w:color w:val="000000" w:themeColor="text1"/>
          <w:sz w:val="36"/>
          <w:szCs w:val="36"/>
          <w:rtl/>
        </w:rPr>
        <w:t xml:space="preserve">ولد عام 1714م في قرية </w:t>
      </w:r>
      <w:proofErr w:type="spellStart"/>
      <w:r w:rsidR="00F753B9">
        <w:rPr>
          <w:rFonts w:ascii="Traditional Arabic" w:hAnsi="Traditional Arabic" w:cs="Traditional Arabic" w:hint="cs"/>
          <w:color w:val="000000" w:themeColor="text1"/>
          <w:sz w:val="36"/>
          <w:szCs w:val="36"/>
          <w:rtl/>
        </w:rPr>
        <w:t>آيت</w:t>
      </w:r>
      <w:proofErr w:type="spellEnd"/>
      <w:r w:rsidR="00F753B9">
        <w:rPr>
          <w:rFonts w:ascii="Traditional Arabic" w:hAnsi="Traditional Arabic" w:cs="Traditional Arabic" w:hint="cs"/>
          <w:color w:val="000000" w:themeColor="text1"/>
          <w:sz w:val="36"/>
          <w:szCs w:val="36"/>
          <w:rtl/>
        </w:rPr>
        <w:t xml:space="preserve"> إسماعيل </w:t>
      </w:r>
      <w:proofErr w:type="spellStart"/>
      <w:r w:rsidR="00F753B9">
        <w:rPr>
          <w:rFonts w:ascii="Traditional Arabic" w:hAnsi="Traditional Arabic" w:cs="Traditional Arabic" w:hint="cs"/>
          <w:color w:val="000000" w:themeColor="text1"/>
          <w:sz w:val="36"/>
          <w:szCs w:val="36"/>
          <w:rtl/>
        </w:rPr>
        <w:t>ببوغني</w:t>
      </w:r>
      <w:proofErr w:type="spellEnd"/>
      <w:r w:rsidR="00F753B9">
        <w:rPr>
          <w:rFonts w:ascii="Traditional Arabic" w:hAnsi="Traditional Arabic" w:cs="Traditional Arabic" w:hint="cs"/>
          <w:color w:val="000000" w:themeColor="text1"/>
          <w:sz w:val="36"/>
          <w:szCs w:val="36"/>
          <w:rtl/>
        </w:rPr>
        <w:t xml:space="preserve"> في تيزي </w:t>
      </w:r>
      <w:proofErr w:type="spellStart"/>
      <w:r w:rsidR="00F753B9">
        <w:rPr>
          <w:rFonts w:ascii="Traditional Arabic" w:hAnsi="Traditional Arabic" w:cs="Traditional Arabic" w:hint="cs"/>
          <w:color w:val="000000" w:themeColor="text1"/>
          <w:sz w:val="36"/>
          <w:szCs w:val="36"/>
          <w:rtl/>
        </w:rPr>
        <w:t>وزو</w:t>
      </w:r>
      <w:proofErr w:type="spellEnd"/>
      <w:r w:rsidR="00F753B9">
        <w:rPr>
          <w:rFonts w:ascii="Traditional Arabic" w:hAnsi="Traditional Arabic" w:cs="Traditional Arabic" w:hint="cs"/>
          <w:color w:val="000000" w:themeColor="text1"/>
          <w:sz w:val="36"/>
          <w:szCs w:val="36"/>
          <w:rtl/>
        </w:rPr>
        <w:t xml:space="preserve"> حاليا، أخذ العلم عن الشيخ سيدي الصديق بن أعراب </w:t>
      </w:r>
      <w:proofErr w:type="spellStart"/>
      <w:r w:rsidR="00F753B9">
        <w:rPr>
          <w:rFonts w:ascii="Traditional Arabic" w:hAnsi="Traditional Arabic" w:cs="Traditional Arabic" w:hint="cs"/>
          <w:color w:val="000000" w:themeColor="text1"/>
          <w:sz w:val="36"/>
          <w:szCs w:val="36"/>
          <w:rtl/>
        </w:rPr>
        <w:t>الإيراثني</w:t>
      </w:r>
      <w:proofErr w:type="spellEnd"/>
      <w:r w:rsidR="00F753B9">
        <w:rPr>
          <w:rFonts w:ascii="Traditional Arabic" w:hAnsi="Traditional Arabic" w:cs="Traditional Arabic" w:hint="cs"/>
          <w:color w:val="000000" w:themeColor="text1"/>
          <w:sz w:val="36"/>
          <w:szCs w:val="36"/>
          <w:rtl/>
        </w:rPr>
        <w:t xml:space="preserve"> بزاوية الأربعاء </w:t>
      </w:r>
      <w:proofErr w:type="spellStart"/>
      <w:r w:rsidR="00F753B9">
        <w:rPr>
          <w:rFonts w:ascii="Traditional Arabic" w:hAnsi="Traditional Arabic" w:cs="Traditional Arabic" w:hint="cs"/>
          <w:color w:val="000000" w:themeColor="text1"/>
          <w:sz w:val="36"/>
          <w:szCs w:val="36"/>
          <w:rtl/>
        </w:rPr>
        <w:t>نايث</w:t>
      </w:r>
      <w:proofErr w:type="spellEnd"/>
      <w:r w:rsidR="00F753B9">
        <w:rPr>
          <w:rFonts w:ascii="Traditional Arabic" w:hAnsi="Traditional Arabic" w:cs="Traditional Arabic" w:hint="cs"/>
          <w:color w:val="000000" w:themeColor="text1"/>
          <w:sz w:val="36"/>
          <w:szCs w:val="36"/>
          <w:rtl/>
        </w:rPr>
        <w:t xml:space="preserve"> </w:t>
      </w:r>
      <w:proofErr w:type="spellStart"/>
      <w:r w:rsidR="00F753B9">
        <w:rPr>
          <w:rFonts w:ascii="Traditional Arabic" w:hAnsi="Traditional Arabic" w:cs="Traditional Arabic" w:hint="cs"/>
          <w:color w:val="000000" w:themeColor="text1"/>
          <w:sz w:val="36"/>
          <w:szCs w:val="36"/>
          <w:rtl/>
        </w:rPr>
        <w:t>إيراثن</w:t>
      </w:r>
      <w:proofErr w:type="spellEnd"/>
      <w:r w:rsidR="00F753B9">
        <w:rPr>
          <w:rFonts w:ascii="Traditional Arabic" w:hAnsi="Traditional Arabic" w:cs="Traditional Arabic" w:hint="cs"/>
          <w:color w:val="000000" w:themeColor="text1"/>
          <w:sz w:val="36"/>
          <w:szCs w:val="36"/>
          <w:rtl/>
        </w:rPr>
        <w:t>، ليغادر باتجاه الحجاز للحج عام 1734م وعند عودته استقر بمصر وراود</w:t>
      </w:r>
      <w:r w:rsidR="00707C36">
        <w:rPr>
          <w:rFonts w:ascii="Traditional Arabic" w:hAnsi="Traditional Arabic" w:cs="Traditional Arabic" w:hint="cs"/>
          <w:color w:val="000000" w:themeColor="text1"/>
          <w:sz w:val="36"/>
          <w:szCs w:val="36"/>
          <w:rtl/>
        </w:rPr>
        <w:t xml:space="preserve"> علماء</w:t>
      </w:r>
      <w:r w:rsidR="00F753B9">
        <w:rPr>
          <w:rFonts w:ascii="Traditional Arabic" w:hAnsi="Traditional Arabic" w:cs="Traditional Arabic" w:hint="cs"/>
          <w:color w:val="000000" w:themeColor="text1"/>
          <w:sz w:val="36"/>
          <w:szCs w:val="36"/>
          <w:rtl/>
        </w:rPr>
        <w:t xml:space="preserve"> الأزهر الشريف أين تلقى العلم من شيوخه كالشيخ أحمد بن محمد بن أبي حامد العدوي، ومحمد بن عبد الله بن أيّوب، ليغادر إلى السودان أين اشتغل مدرسا وواعظا هناك، </w:t>
      </w:r>
      <w:r w:rsidR="00B55320">
        <w:rPr>
          <w:rFonts w:ascii="Traditional Arabic" w:hAnsi="Traditional Arabic" w:cs="Traditional Arabic" w:hint="cs"/>
          <w:color w:val="000000" w:themeColor="text1"/>
          <w:sz w:val="36"/>
          <w:szCs w:val="36"/>
          <w:rtl/>
        </w:rPr>
        <w:t>فالهند</w:t>
      </w:r>
      <w:r w:rsidR="00F753B9">
        <w:rPr>
          <w:rFonts w:ascii="Traditional Arabic" w:hAnsi="Traditional Arabic" w:cs="Traditional Arabic" w:hint="cs"/>
          <w:color w:val="000000" w:themeColor="text1"/>
          <w:sz w:val="36"/>
          <w:szCs w:val="36"/>
          <w:rtl/>
        </w:rPr>
        <w:t xml:space="preserve"> للدعوة والتدريس، ليعود إلى مصر ويلبسه شيخه الحفناوي المصري </w:t>
      </w:r>
      <w:r w:rsidR="001F3FBF">
        <w:rPr>
          <w:rFonts w:ascii="Traditional Arabic" w:hAnsi="Traditional Arabic" w:cs="Traditional Arabic" w:hint="cs"/>
          <w:color w:val="000000" w:themeColor="text1"/>
          <w:sz w:val="36"/>
          <w:szCs w:val="36"/>
          <w:rtl/>
        </w:rPr>
        <w:t xml:space="preserve">الخرقة الصوفية، واستقر أخيرا بجرجرة كواعظ ومرشد، </w:t>
      </w:r>
      <w:r w:rsidR="00983BDC">
        <w:rPr>
          <w:rFonts w:ascii="Traditional Arabic" w:hAnsi="Traditional Arabic" w:cs="Traditional Arabic" w:hint="cs"/>
          <w:color w:val="000000" w:themeColor="text1"/>
          <w:sz w:val="36"/>
          <w:szCs w:val="36"/>
          <w:rtl/>
        </w:rPr>
        <w:t>عاد</w:t>
      </w:r>
      <w:r w:rsidR="001F3FBF">
        <w:rPr>
          <w:rFonts w:ascii="Traditional Arabic" w:hAnsi="Traditional Arabic" w:cs="Traditional Arabic" w:hint="cs"/>
          <w:color w:val="000000" w:themeColor="text1"/>
          <w:sz w:val="36"/>
          <w:szCs w:val="36"/>
          <w:rtl/>
        </w:rPr>
        <w:t xml:space="preserve"> بعدها إلى الجزائر العاصمة لنشر الطريقة </w:t>
      </w:r>
      <w:proofErr w:type="spellStart"/>
      <w:r w:rsidR="001F3FBF">
        <w:rPr>
          <w:rFonts w:ascii="Traditional Arabic" w:hAnsi="Traditional Arabic" w:cs="Traditional Arabic" w:hint="cs"/>
          <w:color w:val="000000" w:themeColor="text1"/>
          <w:sz w:val="36"/>
          <w:szCs w:val="36"/>
          <w:rtl/>
        </w:rPr>
        <w:t>الخلوتية</w:t>
      </w:r>
      <w:proofErr w:type="spellEnd"/>
      <w:r w:rsidR="00983BDC">
        <w:rPr>
          <w:rFonts w:ascii="Traditional Arabic" w:hAnsi="Traditional Arabic" w:cs="Traditional Arabic" w:hint="cs"/>
          <w:color w:val="000000" w:themeColor="text1"/>
          <w:sz w:val="36"/>
          <w:szCs w:val="36"/>
          <w:rtl/>
        </w:rPr>
        <w:t xml:space="preserve">. </w:t>
      </w:r>
      <w:r w:rsidR="004662DB">
        <w:rPr>
          <w:rFonts w:ascii="Traditional Arabic" w:hAnsi="Traditional Arabic" w:cs="Traditional Arabic" w:hint="cs"/>
          <w:color w:val="000000" w:themeColor="text1"/>
          <w:sz w:val="36"/>
          <w:szCs w:val="36"/>
          <w:rtl/>
        </w:rPr>
        <w:t>عاد</w:t>
      </w:r>
      <w:r w:rsidR="00983BDC">
        <w:rPr>
          <w:rFonts w:ascii="Traditional Arabic" w:hAnsi="Traditional Arabic" w:cs="Traditional Arabic" w:hint="cs"/>
          <w:color w:val="000000" w:themeColor="text1"/>
          <w:sz w:val="36"/>
          <w:szCs w:val="36"/>
          <w:rtl/>
        </w:rPr>
        <w:t xml:space="preserve"> أخيرا </w:t>
      </w:r>
      <w:r w:rsidR="0072507D">
        <w:rPr>
          <w:rFonts w:ascii="Traditional Arabic" w:hAnsi="Traditional Arabic" w:cs="Traditional Arabic" w:hint="cs"/>
          <w:color w:val="000000" w:themeColor="text1"/>
          <w:sz w:val="36"/>
          <w:szCs w:val="36"/>
          <w:rtl/>
        </w:rPr>
        <w:t>إلى م</w:t>
      </w:r>
      <w:r w:rsidR="00983BDC">
        <w:rPr>
          <w:rFonts w:ascii="Traditional Arabic" w:hAnsi="Traditional Arabic" w:cs="Traditional Arabic" w:hint="cs"/>
          <w:color w:val="000000" w:themeColor="text1"/>
          <w:sz w:val="36"/>
          <w:szCs w:val="36"/>
          <w:rtl/>
        </w:rPr>
        <w:t xml:space="preserve">سقط رأسه قرية </w:t>
      </w:r>
      <w:proofErr w:type="spellStart"/>
      <w:r w:rsidR="00983BDC">
        <w:rPr>
          <w:rFonts w:ascii="Traditional Arabic" w:hAnsi="Traditional Arabic" w:cs="Traditional Arabic" w:hint="cs"/>
          <w:color w:val="000000" w:themeColor="text1"/>
          <w:sz w:val="36"/>
          <w:szCs w:val="36"/>
          <w:rtl/>
        </w:rPr>
        <w:t>آيت</w:t>
      </w:r>
      <w:proofErr w:type="spellEnd"/>
      <w:r w:rsidR="00983BDC">
        <w:rPr>
          <w:rFonts w:ascii="Traditional Arabic" w:hAnsi="Traditional Arabic" w:cs="Traditional Arabic" w:hint="cs"/>
          <w:color w:val="000000" w:themeColor="text1"/>
          <w:sz w:val="36"/>
          <w:szCs w:val="36"/>
          <w:rtl/>
        </w:rPr>
        <w:t xml:space="preserve"> إسماعيل وأسس هناك زاوية </w:t>
      </w:r>
      <w:proofErr w:type="spellStart"/>
      <w:r w:rsidR="00983BDC">
        <w:rPr>
          <w:rFonts w:ascii="Traditional Arabic" w:hAnsi="Traditional Arabic" w:cs="Traditional Arabic" w:hint="cs"/>
          <w:color w:val="000000" w:themeColor="text1"/>
          <w:sz w:val="36"/>
          <w:szCs w:val="36"/>
          <w:rtl/>
        </w:rPr>
        <w:t>بونوح</w:t>
      </w:r>
      <w:proofErr w:type="spellEnd"/>
      <w:r w:rsidR="00983BDC">
        <w:rPr>
          <w:rFonts w:ascii="Traditional Arabic" w:hAnsi="Traditional Arabic" w:cs="Traditional Arabic" w:hint="cs"/>
          <w:color w:val="000000" w:themeColor="text1"/>
          <w:sz w:val="36"/>
          <w:szCs w:val="36"/>
          <w:rtl/>
        </w:rPr>
        <w:t xml:space="preserve"> </w:t>
      </w:r>
      <w:r w:rsidR="0072507D">
        <w:rPr>
          <w:rFonts w:ascii="Traditional Arabic" w:hAnsi="Traditional Arabic" w:cs="Traditional Arabic" w:hint="cs"/>
          <w:color w:val="000000" w:themeColor="text1"/>
          <w:sz w:val="36"/>
          <w:szCs w:val="36"/>
          <w:rtl/>
        </w:rPr>
        <w:t>وكذا</w:t>
      </w:r>
      <w:r w:rsidR="00983BDC">
        <w:rPr>
          <w:rFonts w:ascii="Traditional Arabic" w:hAnsi="Traditional Arabic" w:cs="Traditional Arabic" w:hint="cs"/>
          <w:color w:val="000000" w:themeColor="text1"/>
          <w:sz w:val="36"/>
          <w:szCs w:val="36"/>
          <w:rtl/>
        </w:rPr>
        <w:t xml:space="preserve"> طريقته الرحمانية، توفي أمحمد بن عبد الرحمن عام 1794م، وقد ترك مؤلفات كثيرة لعل أبرزها: "رسالة طي الأنفاس"، "دفتر الدفاتر"... وغيرها. </w:t>
      </w:r>
    </w:p>
    <w:p w:rsidR="00C132BB" w:rsidRDefault="00C132BB" w:rsidP="00784293">
      <w:pPr>
        <w:bidi/>
        <w:spacing w:before="120" w:after="120" w:line="276" w:lineRule="auto"/>
        <w:jc w:val="both"/>
        <w:rPr>
          <w:rFonts w:ascii="Traditional Arabic" w:hAnsi="Traditional Arabic" w:cs="Traditional Arabic"/>
          <w:color w:val="000000" w:themeColor="text1"/>
          <w:sz w:val="36"/>
          <w:szCs w:val="36"/>
          <w:rtl/>
        </w:rPr>
      </w:pPr>
      <w:r w:rsidRPr="00E072DF">
        <w:rPr>
          <w:rFonts w:ascii="Traditional Arabic" w:hAnsi="Traditional Arabic" w:cs="Traditional Arabic" w:hint="cs"/>
          <w:b/>
          <w:bCs/>
          <w:color w:val="000000" w:themeColor="text1"/>
          <w:sz w:val="36"/>
          <w:szCs w:val="36"/>
          <w:rtl/>
        </w:rPr>
        <w:t xml:space="preserve">1- </w:t>
      </w:r>
      <w:r w:rsidR="00FC2213" w:rsidRPr="00E072DF">
        <w:rPr>
          <w:rFonts w:ascii="Traditional Arabic" w:hAnsi="Traditional Arabic" w:cs="Traditional Arabic" w:hint="cs"/>
          <w:b/>
          <w:bCs/>
          <w:color w:val="000000" w:themeColor="text1"/>
          <w:sz w:val="36"/>
          <w:szCs w:val="36"/>
          <w:rtl/>
        </w:rPr>
        <w:t xml:space="preserve">أحمد بن يوسف الراشدي </w:t>
      </w:r>
      <w:proofErr w:type="spellStart"/>
      <w:r w:rsidR="00FC2213" w:rsidRPr="00E072DF">
        <w:rPr>
          <w:rFonts w:ascii="Traditional Arabic" w:hAnsi="Traditional Arabic" w:cs="Traditional Arabic" w:hint="cs"/>
          <w:b/>
          <w:bCs/>
          <w:color w:val="000000" w:themeColor="text1"/>
          <w:sz w:val="36"/>
          <w:szCs w:val="36"/>
          <w:rtl/>
        </w:rPr>
        <w:t>الملياني</w:t>
      </w:r>
      <w:proofErr w:type="spellEnd"/>
      <w:r w:rsidR="00FC2213" w:rsidRPr="00E072DF">
        <w:rPr>
          <w:rFonts w:ascii="Traditional Arabic" w:hAnsi="Traditional Arabic" w:cs="Traditional Arabic" w:hint="cs"/>
          <w:b/>
          <w:bCs/>
          <w:color w:val="000000" w:themeColor="text1"/>
          <w:sz w:val="36"/>
          <w:szCs w:val="36"/>
          <w:rtl/>
        </w:rPr>
        <w:t xml:space="preserve">: </w:t>
      </w:r>
      <w:r w:rsidR="00DD05B4" w:rsidRPr="00DD05B4">
        <w:rPr>
          <w:rFonts w:ascii="Traditional Arabic" w:hAnsi="Traditional Arabic" w:cs="Traditional Arabic" w:hint="cs"/>
          <w:color w:val="000000" w:themeColor="text1"/>
          <w:sz w:val="36"/>
          <w:szCs w:val="36"/>
          <w:rtl/>
        </w:rPr>
        <w:t>صوفي وصاحب الطريقة اليوسفية،</w:t>
      </w:r>
      <w:r w:rsidR="00DD05B4">
        <w:rPr>
          <w:rFonts w:ascii="Traditional Arabic" w:hAnsi="Traditional Arabic" w:cs="Traditional Arabic" w:hint="cs"/>
          <w:b/>
          <w:bCs/>
          <w:color w:val="000000" w:themeColor="text1"/>
          <w:sz w:val="36"/>
          <w:szCs w:val="36"/>
          <w:rtl/>
        </w:rPr>
        <w:t xml:space="preserve"> </w:t>
      </w:r>
      <w:r w:rsidR="00E072DF">
        <w:rPr>
          <w:rFonts w:ascii="Traditional Arabic" w:hAnsi="Traditional Arabic" w:cs="Traditional Arabic" w:hint="cs"/>
          <w:color w:val="000000" w:themeColor="text1"/>
          <w:sz w:val="36"/>
          <w:szCs w:val="36"/>
          <w:rtl/>
        </w:rPr>
        <w:t xml:space="preserve">ولد سنة 1435م </w:t>
      </w:r>
      <w:proofErr w:type="spellStart"/>
      <w:r w:rsidR="00E072DF">
        <w:rPr>
          <w:rFonts w:ascii="Traditional Arabic" w:hAnsi="Traditional Arabic" w:cs="Traditional Arabic" w:hint="cs"/>
          <w:color w:val="000000" w:themeColor="text1"/>
          <w:sz w:val="36"/>
          <w:szCs w:val="36"/>
          <w:rtl/>
        </w:rPr>
        <w:t>بمليانة</w:t>
      </w:r>
      <w:proofErr w:type="spellEnd"/>
      <w:r w:rsidR="00E072DF">
        <w:rPr>
          <w:rFonts w:ascii="Traditional Arabic" w:hAnsi="Traditional Arabic" w:cs="Traditional Arabic" w:hint="cs"/>
          <w:color w:val="000000" w:themeColor="text1"/>
          <w:sz w:val="36"/>
          <w:szCs w:val="36"/>
          <w:rtl/>
        </w:rPr>
        <w:t>، وتلقى علومه على الشيح أحمد مرزوق وغيره من العلما</w:t>
      </w:r>
      <w:r w:rsidR="00130884">
        <w:rPr>
          <w:rFonts w:ascii="Traditional Arabic" w:hAnsi="Traditional Arabic" w:cs="Traditional Arabic" w:hint="cs"/>
          <w:color w:val="000000" w:themeColor="text1"/>
          <w:sz w:val="36"/>
          <w:szCs w:val="36"/>
          <w:rtl/>
        </w:rPr>
        <w:t>ء،</w:t>
      </w:r>
      <w:r w:rsidR="00E072DF">
        <w:rPr>
          <w:rFonts w:ascii="Traditional Arabic" w:hAnsi="Traditional Arabic" w:cs="Traditional Arabic" w:hint="cs"/>
          <w:color w:val="000000" w:themeColor="text1"/>
          <w:sz w:val="36"/>
          <w:szCs w:val="36"/>
          <w:rtl/>
        </w:rPr>
        <w:t xml:space="preserve"> ليستقر بعدها في </w:t>
      </w:r>
      <w:proofErr w:type="spellStart"/>
      <w:r w:rsidR="00E072DF">
        <w:rPr>
          <w:rFonts w:ascii="Traditional Arabic" w:hAnsi="Traditional Arabic" w:cs="Traditional Arabic" w:hint="cs"/>
          <w:color w:val="000000" w:themeColor="text1"/>
          <w:sz w:val="36"/>
          <w:szCs w:val="36"/>
          <w:rtl/>
        </w:rPr>
        <w:t>مليانة</w:t>
      </w:r>
      <w:proofErr w:type="spellEnd"/>
      <w:r w:rsidR="00E072DF">
        <w:rPr>
          <w:rFonts w:ascii="Traditional Arabic" w:hAnsi="Traditional Arabic" w:cs="Traditional Arabic" w:hint="cs"/>
          <w:color w:val="000000" w:themeColor="text1"/>
          <w:sz w:val="36"/>
          <w:szCs w:val="36"/>
          <w:rtl/>
        </w:rPr>
        <w:t xml:space="preserve">، وبعد وفاته سنة 1524م، أسست زاوية يوسف بن راشد </w:t>
      </w:r>
      <w:proofErr w:type="spellStart"/>
      <w:r w:rsidR="00E072DF">
        <w:rPr>
          <w:rFonts w:ascii="Traditional Arabic" w:hAnsi="Traditional Arabic" w:cs="Traditional Arabic" w:hint="cs"/>
          <w:color w:val="000000" w:themeColor="text1"/>
          <w:sz w:val="36"/>
          <w:szCs w:val="36"/>
          <w:rtl/>
        </w:rPr>
        <w:t>الملياني</w:t>
      </w:r>
      <w:proofErr w:type="spellEnd"/>
      <w:r w:rsidR="00E072DF">
        <w:rPr>
          <w:rFonts w:ascii="Traditional Arabic" w:hAnsi="Traditional Arabic" w:cs="Traditional Arabic" w:hint="cs"/>
          <w:color w:val="000000" w:themeColor="text1"/>
          <w:sz w:val="36"/>
          <w:szCs w:val="36"/>
          <w:rtl/>
        </w:rPr>
        <w:t xml:space="preserve"> عام 1527م.</w:t>
      </w:r>
    </w:p>
    <w:p w:rsidR="0075343C" w:rsidRDefault="0075343C" w:rsidP="00784293">
      <w:pPr>
        <w:bidi/>
        <w:spacing w:before="120" w:after="120" w:line="276" w:lineRule="auto"/>
        <w:jc w:val="both"/>
        <w:rPr>
          <w:rFonts w:ascii="Traditional Arabic" w:hAnsi="Traditional Arabic" w:cs="Traditional Arabic"/>
          <w:color w:val="000000" w:themeColor="text1"/>
          <w:sz w:val="36"/>
          <w:szCs w:val="36"/>
          <w:rtl/>
        </w:rPr>
      </w:pPr>
      <w:r w:rsidRPr="001443CE">
        <w:rPr>
          <w:rFonts w:ascii="Traditional Arabic" w:hAnsi="Traditional Arabic" w:cs="Traditional Arabic" w:hint="cs"/>
          <w:b/>
          <w:bCs/>
          <w:color w:val="000000" w:themeColor="text1"/>
          <w:sz w:val="36"/>
          <w:szCs w:val="36"/>
          <w:rtl/>
        </w:rPr>
        <w:t xml:space="preserve">2- أحمد بن موسى </w:t>
      </w:r>
      <w:proofErr w:type="spellStart"/>
      <w:r w:rsidRPr="001443CE">
        <w:rPr>
          <w:rFonts w:ascii="Traditional Arabic" w:hAnsi="Traditional Arabic" w:cs="Traditional Arabic" w:hint="cs"/>
          <w:b/>
          <w:bCs/>
          <w:color w:val="000000" w:themeColor="text1"/>
          <w:sz w:val="36"/>
          <w:szCs w:val="36"/>
          <w:rtl/>
        </w:rPr>
        <w:t>الكرزازي</w:t>
      </w:r>
      <w:proofErr w:type="spellEnd"/>
      <w:r w:rsidRPr="001443CE">
        <w:rPr>
          <w:rFonts w:ascii="Traditional Arabic" w:hAnsi="Traditional Arabic" w:cs="Traditional Arabic" w:hint="cs"/>
          <w:b/>
          <w:bCs/>
          <w:color w:val="000000" w:themeColor="text1"/>
          <w:sz w:val="36"/>
          <w:szCs w:val="36"/>
          <w:rtl/>
        </w:rPr>
        <w:t>:</w:t>
      </w:r>
      <w:r>
        <w:rPr>
          <w:rFonts w:ascii="Traditional Arabic" w:hAnsi="Traditional Arabic" w:cs="Traditional Arabic" w:hint="cs"/>
          <w:color w:val="000000" w:themeColor="text1"/>
          <w:sz w:val="36"/>
          <w:szCs w:val="36"/>
          <w:rtl/>
        </w:rPr>
        <w:t xml:space="preserve"> عالم وصوفي جزائري ومؤسس الطريقة </w:t>
      </w:r>
      <w:proofErr w:type="spellStart"/>
      <w:r>
        <w:rPr>
          <w:rFonts w:ascii="Traditional Arabic" w:hAnsi="Traditional Arabic" w:cs="Traditional Arabic" w:hint="cs"/>
          <w:color w:val="000000" w:themeColor="text1"/>
          <w:sz w:val="36"/>
          <w:szCs w:val="36"/>
          <w:rtl/>
        </w:rPr>
        <w:t>الكرزازية</w:t>
      </w:r>
      <w:proofErr w:type="spellEnd"/>
      <w:r w:rsidR="00593D1F">
        <w:rPr>
          <w:rFonts w:ascii="Traditional Arabic" w:hAnsi="Traditional Arabic" w:cs="Traditional Arabic" w:hint="cs"/>
          <w:color w:val="000000" w:themeColor="text1"/>
          <w:sz w:val="36"/>
          <w:szCs w:val="36"/>
          <w:rtl/>
        </w:rPr>
        <w:t xml:space="preserve"> أو المساوية</w:t>
      </w:r>
      <w:r>
        <w:rPr>
          <w:rFonts w:ascii="Traditional Arabic" w:hAnsi="Traditional Arabic" w:cs="Traditional Arabic" w:hint="cs"/>
          <w:color w:val="000000" w:themeColor="text1"/>
          <w:sz w:val="36"/>
          <w:szCs w:val="36"/>
          <w:rtl/>
        </w:rPr>
        <w:t>،</w:t>
      </w:r>
      <w:r w:rsidR="00C214E1">
        <w:rPr>
          <w:rFonts w:ascii="Traditional Arabic" w:hAnsi="Traditional Arabic" w:cs="Traditional Arabic" w:hint="cs"/>
          <w:color w:val="000000" w:themeColor="text1"/>
          <w:sz w:val="36"/>
          <w:szCs w:val="36"/>
          <w:rtl/>
        </w:rPr>
        <w:t xml:space="preserve"> ولد عام 1502م وعاش أكثر من مائة عام.</w:t>
      </w:r>
      <w:r>
        <w:rPr>
          <w:rFonts w:ascii="Traditional Arabic" w:hAnsi="Traditional Arabic" w:cs="Traditional Arabic" w:hint="cs"/>
          <w:color w:val="000000" w:themeColor="text1"/>
          <w:sz w:val="36"/>
          <w:szCs w:val="36"/>
          <w:rtl/>
        </w:rPr>
        <w:t xml:space="preserve"> تلقى تعليمه بفاس </w:t>
      </w:r>
      <w:r w:rsidR="00437832">
        <w:rPr>
          <w:rFonts w:ascii="Traditional Arabic" w:hAnsi="Traditional Arabic" w:cs="Traditional Arabic" w:hint="cs"/>
          <w:color w:val="000000" w:themeColor="text1"/>
          <w:sz w:val="36"/>
          <w:szCs w:val="36"/>
          <w:rtl/>
        </w:rPr>
        <w:t xml:space="preserve">عن </w:t>
      </w:r>
      <w:r>
        <w:rPr>
          <w:rFonts w:ascii="Traditional Arabic" w:hAnsi="Traditional Arabic" w:cs="Traditional Arabic" w:hint="cs"/>
          <w:color w:val="000000" w:themeColor="text1"/>
          <w:sz w:val="36"/>
          <w:szCs w:val="36"/>
          <w:rtl/>
        </w:rPr>
        <w:t xml:space="preserve">أحمد بن علي </w:t>
      </w:r>
      <w:proofErr w:type="spellStart"/>
      <w:r>
        <w:rPr>
          <w:rFonts w:ascii="Traditional Arabic" w:hAnsi="Traditional Arabic" w:cs="Traditional Arabic" w:hint="cs"/>
          <w:color w:val="000000" w:themeColor="text1"/>
          <w:sz w:val="36"/>
          <w:szCs w:val="36"/>
          <w:rtl/>
        </w:rPr>
        <w:t>المكناسي</w:t>
      </w:r>
      <w:proofErr w:type="spellEnd"/>
      <w:r>
        <w:rPr>
          <w:rFonts w:ascii="Traditional Arabic" w:hAnsi="Traditional Arabic" w:cs="Traditional Arabic" w:hint="cs"/>
          <w:color w:val="000000" w:themeColor="text1"/>
          <w:sz w:val="36"/>
          <w:szCs w:val="36"/>
          <w:rtl/>
        </w:rPr>
        <w:t xml:space="preserve"> كما أخذ العلم عن أحمد بن يوسف الراشدي </w:t>
      </w:r>
      <w:proofErr w:type="spellStart"/>
      <w:r>
        <w:rPr>
          <w:rFonts w:ascii="Traditional Arabic" w:hAnsi="Traditional Arabic" w:cs="Traditional Arabic" w:hint="cs"/>
          <w:color w:val="000000" w:themeColor="text1"/>
          <w:sz w:val="36"/>
          <w:szCs w:val="36"/>
          <w:rtl/>
        </w:rPr>
        <w:t>المليا</w:t>
      </w:r>
      <w:r w:rsidR="00EF55C8">
        <w:rPr>
          <w:rFonts w:ascii="Traditional Arabic" w:hAnsi="Traditional Arabic" w:cs="Traditional Arabic" w:hint="cs"/>
          <w:color w:val="000000" w:themeColor="text1"/>
          <w:sz w:val="36"/>
          <w:szCs w:val="36"/>
          <w:rtl/>
        </w:rPr>
        <w:t>ن</w:t>
      </w:r>
      <w:r>
        <w:rPr>
          <w:rFonts w:ascii="Traditional Arabic" w:hAnsi="Traditional Arabic" w:cs="Traditional Arabic" w:hint="cs"/>
          <w:color w:val="000000" w:themeColor="text1"/>
          <w:sz w:val="36"/>
          <w:szCs w:val="36"/>
          <w:rtl/>
        </w:rPr>
        <w:t>ي</w:t>
      </w:r>
      <w:proofErr w:type="spellEnd"/>
      <w:r>
        <w:rPr>
          <w:rFonts w:ascii="Traditional Arabic" w:hAnsi="Traditional Arabic" w:cs="Traditional Arabic" w:hint="cs"/>
          <w:color w:val="000000" w:themeColor="text1"/>
          <w:sz w:val="36"/>
          <w:szCs w:val="36"/>
          <w:rtl/>
        </w:rPr>
        <w:t xml:space="preserve">، ليستقر بعدها بواحة </w:t>
      </w:r>
      <w:proofErr w:type="spellStart"/>
      <w:r>
        <w:rPr>
          <w:rFonts w:ascii="Traditional Arabic" w:hAnsi="Traditional Arabic" w:cs="Traditional Arabic" w:hint="cs"/>
          <w:color w:val="000000" w:themeColor="text1"/>
          <w:sz w:val="36"/>
          <w:szCs w:val="36"/>
          <w:rtl/>
        </w:rPr>
        <w:t>الساورة</w:t>
      </w:r>
      <w:proofErr w:type="spellEnd"/>
      <w:r>
        <w:rPr>
          <w:rFonts w:ascii="Traditional Arabic" w:hAnsi="Traditional Arabic" w:cs="Traditional Arabic" w:hint="cs"/>
          <w:color w:val="000000" w:themeColor="text1"/>
          <w:sz w:val="36"/>
          <w:szCs w:val="36"/>
          <w:rtl/>
        </w:rPr>
        <w:t xml:space="preserve"> غرب الصحراء الجزائرية أين تفرغ هناك للتدريس، فزاره طالب</w:t>
      </w:r>
      <w:r w:rsidR="00EF55C8">
        <w:rPr>
          <w:rFonts w:ascii="Traditional Arabic" w:hAnsi="Traditional Arabic" w:cs="Traditional Arabic" w:hint="cs"/>
          <w:color w:val="000000" w:themeColor="text1"/>
          <w:sz w:val="36"/>
          <w:szCs w:val="36"/>
          <w:rtl/>
        </w:rPr>
        <w:t>وا</w:t>
      </w:r>
      <w:r>
        <w:rPr>
          <w:rFonts w:ascii="Traditional Arabic" w:hAnsi="Traditional Arabic" w:cs="Traditional Arabic" w:hint="cs"/>
          <w:color w:val="000000" w:themeColor="text1"/>
          <w:sz w:val="36"/>
          <w:szCs w:val="36"/>
          <w:rtl/>
        </w:rPr>
        <w:t xml:space="preserve"> العلم من كل البقاع الجزائرية، وفي سنة 1562م أسس الزاوية الكبيرة ببشار.</w:t>
      </w:r>
      <w:r w:rsidR="001443CE">
        <w:rPr>
          <w:rFonts w:ascii="Traditional Arabic" w:hAnsi="Traditional Arabic" w:cs="Traditional Arabic" w:hint="cs"/>
          <w:color w:val="000000" w:themeColor="text1"/>
          <w:sz w:val="36"/>
          <w:szCs w:val="36"/>
          <w:rtl/>
        </w:rPr>
        <w:t xml:space="preserve"> يختلف المؤرخون في ضبط تاريخ وفاته فطائفة ترى أنه توفي في عام 1585م وأخرى في عام 1604م.</w:t>
      </w:r>
    </w:p>
    <w:p w:rsidR="00593D1F" w:rsidRDefault="00593D1F" w:rsidP="00784293">
      <w:pPr>
        <w:bidi/>
        <w:spacing w:before="120" w:after="120" w:line="276" w:lineRule="auto"/>
        <w:jc w:val="both"/>
        <w:rPr>
          <w:rFonts w:ascii="Traditional Arabic" w:hAnsi="Traditional Arabic" w:cs="Traditional Arabic"/>
          <w:color w:val="000000" w:themeColor="text1"/>
          <w:sz w:val="36"/>
          <w:szCs w:val="36"/>
          <w:rtl/>
        </w:rPr>
      </w:pPr>
      <w:r w:rsidRPr="00593D1F">
        <w:rPr>
          <w:rFonts w:ascii="Traditional Arabic" w:hAnsi="Traditional Arabic" w:cs="Traditional Arabic" w:hint="cs"/>
          <w:b/>
          <w:bCs/>
          <w:color w:val="000000" w:themeColor="text1"/>
          <w:sz w:val="36"/>
          <w:szCs w:val="36"/>
          <w:rtl/>
        </w:rPr>
        <w:lastRenderedPageBreak/>
        <w:t xml:space="preserve">3- </w:t>
      </w:r>
      <w:r w:rsidR="001128D0">
        <w:rPr>
          <w:rFonts w:ascii="Traditional Arabic" w:hAnsi="Traditional Arabic" w:cs="Traditional Arabic" w:hint="cs"/>
          <w:b/>
          <w:bCs/>
          <w:color w:val="000000" w:themeColor="text1"/>
          <w:sz w:val="36"/>
          <w:szCs w:val="36"/>
          <w:rtl/>
        </w:rPr>
        <w:t xml:space="preserve">سيدي الشيخ: </w:t>
      </w:r>
      <w:r w:rsidR="00E84BD6" w:rsidRPr="00E84BD6">
        <w:rPr>
          <w:rFonts w:ascii="Traditional Arabic" w:hAnsi="Traditional Arabic" w:cs="Traditional Arabic" w:hint="cs"/>
          <w:color w:val="000000" w:themeColor="text1"/>
          <w:sz w:val="36"/>
          <w:szCs w:val="36"/>
          <w:rtl/>
        </w:rPr>
        <w:t xml:space="preserve">هو عبد </w:t>
      </w:r>
      <w:r w:rsidR="00E84BD6" w:rsidRPr="001075C1">
        <w:rPr>
          <w:rFonts w:ascii="Traditional Arabic" w:hAnsi="Traditional Arabic" w:cs="Traditional Arabic" w:hint="cs"/>
          <w:color w:val="000000" w:themeColor="text1"/>
          <w:sz w:val="36"/>
          <w:szCs w:val="36"/>
          <w:rtl/>
        </w:rPr>
        <w:t xml:space="preserve">القادر </w:t>
      </w:r>
      <w:r w:rsidR="001075C1" w:rsidRPr="001075C1">
        <w:rPr>
          <w:rFonts w:ascii="Traditional Arabic" w:hAnsi="Traditional Arabic" w:cs="Traditional Arabic" w:hint="cs"/>
          <w:color w:val="000000" w:themeColor="text1"/>
          <w:sz w:val="36"/>
          <w:szCs w:val="36"/>
          <w:rtl/>
        </w:rPr>
        <w:t>بن محمد بن سليمان بن أبي سماحة البكري الملقب بسيدي الشيخ</w:t>
      </w:r>
      <w:r w:rsidR="007D6A8A">
        <w:rPr>
          <w:rFonts w:ascii="Traditional Arabic" w:hAnsi="Traditional Arabic" w:cs="Traditional Arabic" w:hint="cs"/>
          <w:color w:val="000000" w:themeColor="text1"/>
          <w:sz w:val="36"/>
          <w:szCs w:val="36"/>
          <w:rtl/>
        </w:rPr>
        <w:t xml:space="preserve"> ولد عام 1533م، </w:t>
      </w:r>
      <w:r w:rsidR="00AA2765">
        <w:rPr>
          <w:rFonts w:ascii="Traditional Arabic" w:hAnsi="Traditional Arabic" w:cs="Traditional Arabic" w:hint="cs"/>
          <w:color w:val="000000" w:themeColor="text1"/>
          <w:sz w:val="36"/>
          <w:szCs w:val="36"/>
          <w:rtl/>
        </w:rPr>
        <w:t xml:space="preserve">فقيه وأديب </w:t>
      </w:r>
      <w:r w:rsidR="00683AED">
        <w:rPr>
          <w:rFonts w:ascii="Traditional Arabic" w:hAnsi="Traditional Arabic" w:cs="Traditional Arabic" w:hint="cs"/>
          <w:color w:val="000000" w:themeColor="text1"/>
          <w:sz w:val="36"/>
          <w:szCs w:val="36"/>
          <w:rtl/>
        </w:rPr>
        <w:t>ومؤسس</w:t>
      </w:r>
      <w:r w:rsidR="00AA2765">
        <w:rPr>
          <w:rFonts w:ascii="Traditional Arabic" w:hAnsi="Traditional Arabic" w:cs="Traditional Arabic" w:hint="cs"/>
          <w:color w:val="000000" w:themeColor="text1"/>
          <w:sz w:val="36"/>
          <w:szCs w:val="36"/>
          <w:rtl/>
        </w:rPr>
        <w:t xml:space="preserve"> الطريقة الشيخية، تتلمذ على يد عبد الجبار </w:t>
      </w:r>
      <w:proofErr w:type="spellStart"/>
      <w:r w:rsidR="00AA2765">
        <w:rPr>
          <w:rFonts w:ascii="Traditional Arabic" w:hAnsi="Traditional Arabic" w:cs="Traditional Arabic" w:hint="cs"/>
          <w:color w:val="000000" w:themeColor="text1"/>
          <w:sz w:val="36"/>
          <w:szCs w:val="36"/>
          <w:rtl/>
        </w:rPr>
        <w:t>الفكيكي</w:t>
      </w:r>
      <w:proofErr w:type="spellEnd"/>
      <w:r w:rsidR="00AA2765">
        <w:rPr>
          <w:rFonts w:ascii="Traditional Arabic" w:hAnsi="Traditional Arabic" w:cs="Traditional Arabic" w:hint="cs"/>
          <w:color w:val="000000" w:themeColor="text1"/>
          <w:sz w:val="36"/>
          <w:szCs w:val="36"/>
          <w:rtl/>
        </w:rPr>
        <w:t xml:space="preserve"> وأحمد بن موسى </w:t>
      </w:r>
      <w:proofErr w:type="spellStart"/>
      <w:r w:rsidR="00AA2765">
        <w:rPr>
          <w:rFonts w:ascii="Traditional Arabic" w:hAnsi="Traditional Arabic" w:cs="Traditional Arabic" w:hint="cs"/>
          <w:color w:val="000000" w:themeColor="text1"/>
          <w:sz w:val="36"/>
          <w:szCs w:val="36"/>
          <w:rtl/>
        </w:rPr>
        <w:t>الكرزازي</w:t>
      </w:r>
      <w:proofErr w:type="spellEnd"/>
      <w:r w:rsidR="00AA2765">
        <w:rPr>
          <w:rFonts w:ascii="Traditional Arabic" w:hAnsi="Traditional Arabic" w:cs="Traditional Arabic" w:hint="cs"/>
          <w:color w:val="000000" w:themeColor="text1"/>
          <w:sz w:val="36"/>
          <w:szCs w:val="36"/>
          <w:rtl/>
        </w:rPr>
        <w:t>، غادر بعدها إلى تلمسان وفاس</w:t>
      </w:r>
      <w:r w:rsidR="00621921">
        <w:rPr>
          <w:rFonts w:ascii="Traditional Arabic" w:hAnsi="Traditional Arabic" w:cs="Traditional Arabic" w:hint="cs"/>
          <w:color w:val="000000" w:themeColor="text1"/>
          <w:sz w:val="36"/>
          <w:szCs w:val="36"/>
          <w:rtl/>
        </w:rPr>
        <w:t xml:space="preserve"> و</w:t>
      </w:r>
      <w:r w:rsidR="00AA2765">
        <w:rPr>
          <w:rFonts w:ascii="Traditional Arabic" w:hAnsi="Traditional Arabic" w:cs="Traditional Arabic" w:hint="cs"/>
          <w:color w:val="000000" w:themeColor="text1"/>
          <w:sz w:val="36"/>
          <w:szCs w:val="36"/>
          <w:rtl/>
        </w:rPr>
        <w:t>أخذ العلم عن شيوخها، ليستقر بعدها في حاسي الأبيض وأسس هناك زاوية لطريقته، فاشتهرت الطريقة وأصبحت مقصد طلبة العلم، فأنشأ فروعا لها في العاصمة وتلمسان ومنطقة توات؛ وكان له مريدون في فاس ومراكش وفكيك، توفي عام 1616م.</w:t>
      </w:r>
    </w:p>
    <w:p w:rsidR="00AA2765" w:rsidRPr="005A1F6E" w:rsidRDefault="00AA2765" w:rsidP="00784293">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4- </w:t>
      </w:r>
      <w:r w:rsidR="005A1F6E">
        <w:rPr>
          <w:rFonts w:ascii="Traditional Arabic" w:hAnsi="Traditional Arabic" w:cs="Traditional Arabic" w:hint="cs"/>
          <w:b/>
          <w:bCs/>
          <w:color w:val="000000" w:themeColor="text1"/>
          <w:sz w:val="36"/>
          <w:szCs w:val="36"/>
          <w:rtl/>
        </w:rPr>
        <w:t xml:space="preserve">محمد بن عبد الرحمن بن أبي زيان: </w:t>
      </w:r>
      <w:r w:rsidR="005A1F6E">
        <w:rPr>
          <w:rFonts w:ascii="Traditional Arabic" w:hAnsi="Traditional Arabic" w:cs="Traditional Arabic" w:hint="cs"/>
          <w:color w:val="000000" w:themeColor="text1"/>
          <w:sz w:val="36"/>
          <w:szCs w:val="36"/>
          <w:rtl/>
        </w:rPr>
        <w:t xml:space="preserve">ولد في </w:t>
      </w:r>
      <w:r w:rsidR="00B800AF">
        <w:rPr>
          <w:rFonts w:ascii="Traditional Arabic" w:hAnsi="Traditional Arabic" w:cs="Traditional Arabic" w:hint="cs"/>
          <w:color w:val="000000" w:themeColor="text1"/>
          <w:sz w:val="36"/>
          <w:szCs w:val="36"/>
          <w:rtl/>
        </w:rPr>
        <w:t>عام 1633م</w:t>
      </w:r>
      <w:r w:rsidR="005A1F6E">
        <w:rPr>
          <w:rFonts w:ascii="Traditional Arabic" w:hAnsi="Traditional Arabic" w:cs="Traditional Arabic" w:hint="cs"/>
          <w:color w:val="000000" w:themeColor="text1"/>
          <w:sz w:val="36"/>
          <w:szCs w:val="36"/>
          <w:rtl/>
        </w:rPr>
        <w:t xml:space="preserve"> </w:t>
      </w:r>
      <w:proofErr w:type="spellStart"/>
      <w:r w:rsidR="005A1F6E">
        <w:rPr>
          <w:rFonts w:ascii="Traditional Arabic" w:hAnsi="Traditional Arabic" w:cs="Traditional Arabic" w:hint="cs"/>
          <w:color w:val="000000" w:themeColor="text1"/>
          <w:sz w:val="36"/>
          <w:szCs w:val="36"/>
          <w:rtl/>
        </w:rPr>
        <w:t>بتاغيت</w:t>
      </w:r>
      <w:proofErr w:type="spellEnd"/>
      <w:r w:rsidR="00B800AF">
        <w:rPr>
          <w:rFonts w:ascii="Traditional Arabic" w:hAnsi="Traditional Arabic" w:cs="Traditional Arabic" w:hint="cs"/>
          <w:color w:val="000000" w:themeColor="text1"/>
          <w:sz w:val="36"/>
          <w:szCs w:val="36"/>
          <w:rtl/>
        </w:rPr>
        <w:t xml:space="preserve"> [ولاية بشار]</w:t>
      </w:r>
      <w:r w:rsidR="005A1F6E">
        <w:rPr>
          <w:rFonts w:ascii="Traditional Arabic" w:hAnsi="Traditional Arabic" w:cs="Traditional Arabic" w:hint="cs"/>
          <w:color w:val="000000" w:themeColor="text1"/>
          <w:sz w:val="36"/>
          <w:szCs w:val="36"/>
          <w:rtl/>
        </w:rPr>
        <w:t xml:space="preserve">، مؤسس الطريقة </w:t>
      </w:r>
      <w:proofErr w:type="spellStart"/>
      <w:r w:rsidR="005A1F6E">
        <w:rPr>
          <w:rFonts w:ascii="Traditional Arabic" w:hAnsi="Traditional Arabic" w:cs="Traditional Arabic" w:hint="cs"/>
          <w:color w:val="000000" w:themeColor="text1"/>
          <w:sz w:val="36"/>
          <w:szCs w:val="36"/>
          <w:rtl/>
        </w:rPr>
        <w:t>الزيانية</w:t>
      </w:r>
      <w:proofErr w:type="spellEnd"/>
      <w:r w:rsidR="00B800AF">
        <w:rPr>
          <w:rFonts w:ascii="Traditional Arabic" w:hAnsi="Traditional Arabic" w:cs="Traditional Arabic" w:hint="cs"/>
          <w:color w:val="000000" w:themeColor="text1"/>
          <w:sz w:val="36"/>
          <w:szCs w:val="36"/>
          <w:rtl/>
        </w:rPr>
        <w:t xml:space="preserve">، </w:t>
      </w:r>
      <w:r w:rsidR="00757947">
        <w:rPr>
          <w:rFonts w:ascii="Traditional Arabic" w:hAnsi="Traditional Arabic" w:cs="Traditional Arabic" w:hint="cs"/>
          <w:color w:val="000000" w:themeColor="text1"/>
          <w:sz w:val="36"/>
          <w:szCs w:val="36"/>
          <w:rtl/>
        </w:rPr>
        <w:t>استقر بعدها</w:t>
      </w:r>
      <w:r w:rsidR="00B800AF">
        <w:rPr>
          <w:rFonts w:ascii="Traditional Arabic" w:hAnsi="Traditional Arabic" w:cs="Traditional Arabic" w:hint="cs"/>
          <w:color w:val="000000" w:themeColor="text1"/>
          <w:sz w:val="36"/>
          <w:szCs w:val="36"/>
          <w:rtl/>
        </w:rPr>
        <w:t xml:space="preserve"> عند عمه الحاج إبراهيم في </w:t>
      </w:r>
      <w:proofErr w:type="spellStart"/>
      <w:r w:rsidR="00B800AF">
        <w:rPr>
          <w:rFonts w:ascii="Traditional Arabic" w:hAnsi="Traditional Arabic" w:cs="Traditional Arabic" w:hint="cs"/>
          <w:color w:val="000000" w:themeColor="text1"/>
          <w:sz w:val="36"/>
          <w:szCs w:val="36"/>
          <w:rtl/>
        </w:rPr>
        <w:t>القنادسة</w:t>
      </w:r>
      <w:proofErr w:type="spellEnd"/>
      <w:r w:rsidR="00B800AF">
        <w:rPr>
          <w:rFonts w:ascii="Traditional Arabic" w:hAnsi="Traditional Arabic" w:cs="Traditional Arabic" w:hint="cs"/>
          <w:color w:val="000000" w:themeColor="text1"/>
          <w:sz w:val="36"/>
          <w:szCs w:val="36"/>
          <w:rtl/>
        </w:rPr>
        <w:t xml:space="preserve"> أين تلقى تعليمه في الزاوية هناك، </w:t>
      </w:r>
      <w:r w:rsidR="00757947">
        <w:rPr>
          <w:rFonts w:ascii="Traditional Arabic" w:hAnsi="Traditional Arabic" w:cs="Traditional Arabic" w:hint="cs"/>
          <w:color w:val="000000" w:themeColor="text1"/>
          <w:sz w:val="36"/>
          <w:szCs w:val="36"/>
          <w:rtl/>
        </w:rPr>
        <w:t xml:space="preserve">ثم رحل </w:t>
      </w:r>
      <w:r w:rsidR="00B800AF">
        <w:rPr>
          <w:rFonts w:ascii="Traditional Arabic" w:hAnsi="Traditional Arabic" w:cs="Traditional Arabic" w:hint="cs"/>
          <w:color w:val="000000" w:themeColor="text1"/>
          <w:sz w:val="36"/>
          <w:szCs w:val="36"/>
          <w:rtl/>
        </w:rPr>
        <w:t xml:space="preserve">باتجاه </w:t>
      </w:r>
      <w:proofErr w:type="spellStart"/>
      <w:r w:rsidR="00B800AF">
        <w:rPr>
          <w:rFonts w:ascii="Traditional Arabic" w:hAnsi="Traditional Arabic" w:cs="Traditional Arabic" w:hint="cs"/>
          <w:color w:val="000000" w:themeColor="text1"/>
          <w:sz w:val="36"/>
          <w:szCs w:val="36"/>
          <w:rtl/>
        </w:rPr>
        <w:t>سجلماسة</w:t>
      </w:r>
      <w:proofErr w:type="spellEnd"/>
      <w:r w:rsidR="00B800AF">
        <w:rPr>
          <w:rFonts w:ascii="Traditional Arabic" w:hAnsi="Traditional Arabic" w:cs="Traditional Arabic" w:hint="cs"/>
          <w:color w:val="000000" w:themeColor="text1"/>
          <w:sz w:val="36"/>
          <w:szCs w:val="36"/>
          <w:rtl/>
        </w:rPr>
        <w:t xml:space="preserve"> بالمغرب، فتلقى العلم على يد الشيخ مبارك بن عبد العزيز العنبري لينتقل إلى فاس فأخذ العلم من الشيخ عبد القادر الفاسي وآخرين، </w:t>
      </w:r>
      <w:r w:rsidR="00757947">
        <w:rPr>
          <w:rFonts w:ascii="Traditional Arabic" w:hAnsi="Traditional Arabic" w:cs="Traditional Arabic" w:hint="cs"/>
          <w:color w:val="000000" w:themeColor="text1"/>
          <w:sz w:val="36"/>
          <w:szCs w:val="36"/>
          <w:rtl/>
        </w:rPr>
        <w:t xml:space="preserve">ثم </w:t>
      </w:r>
      <w:r w:rsidR="00B800AF">
        <w:rPr>
          <w:rFonts w:ascii="Traditional Arabic" w:hAnsi="Traditional Arabic" w:cs="Traditional Arabic" w:hint="cs"/>
          <w:color w:val="000000" w:themeColor="text1"/>
          <w:sz w:val="36"/>
          <w:szCs w:val="36"/>
          <w:rtl/>
        </w:rPr>
        <w:t xml:space="preserve">غادر </w:t>
      </w:r>
      <w:r w:rsidR="00757947">
        <w:rPr>
          <w:rFonts w:ascii="Traditional Arabic" w:hAnsi="Traditional Arabic" w:cs="Traditional Arabic" w:hint="cs"/>
          <w:color w:val="000000" w:themeColor="text1"/>
          <w:sz w:val="36"/>
          <w:szCs w:val="36"/>
          <w:rtl/>
        </w:rPr>
        <w:t>إلى</w:t>
      </w:r>
      <w:r w:rsidR="00B800AF">
        <w:rPr>
          <w:rFonts w:ascii="Traditional Arabic" w:hAnsi="Traditional Arabic" w:cs="Traditional Arabic" w:hint="cs"/>
          <w:color w:val="000000" w:themeColor="text1"/>
          <w:sz w:val="36"/>
          <w:szCs w:val="36"/>
          <w:rtl/>
        </w:rPr>
        <w:t xml:space="preserve"> المشرق لتأدية فريضة الحج، فعرّج عند عودته على الأزهر وأكمل دراسته في تونس ومنها رجع إلى </w:t>
      </w:r>
      <w:proofErr w:type="spellStart"/>
      <w:r w:rsidR="00B800AF">
        <w:rPr>
          <w:rFonts w:ascii="Traditional Arabic" w:hAnsi="Traditional Arabic" w:cs="Traditional Arabic" w:hint="cs"/>
          <w:color w:val="000000" w:themeColor="text1"/>
          <w:sz w:val="36"/>
          <w:szCs w:val="36"/>
          <w:rtl/>
        </w:rPr>
        <w:t>القنادسة</w:t>
      </w:r>
      <w:proofErr w:type="spellEnd"/>
      <w:r w:rsidR="00B800AF">
        <w:rPr>
          <w:rFonts w:ascii="Traditional Arabic" w:hAnsi="Traditional Arabic" w:cs="Traditional Arabic" w:hint="cs"/>
          <w:color w:val="000000" w:themeColor="text1"/>
          <w:sz w:val="36"/>
          <w:szCs w:val="36"/>
          <w:rtl/>
        </w:rPr>
        <w:t xml:space="preserve"> أين أسس هناك طريقته </w:t>
      </w:r>
      <w:proofErr w:type="spellStart"/>
      <w:r w:rsidR="00B800AF">
        <w:rPr>
          <w:rFonts w:ascii="Traditional Arabic" w:hAnsi="Traditional Arabic" w:cs="Traditional Arabic" w:hint="cs"/>
          <w:color w:val="000000" w:themeColor="text1"/>
          <w:sz w:val="36"/>
          <w:szCs w:val="36"/>
          <w:rtl/>
        </w:rPr>
        <w:t>الزيانية</w:t>
      </w:r>
      <w:proofErr w:type="spellEnd"/>
      <w:r w:rsidR="0017707B">
        <w:rPr>
          <w:rFonts w:ascii="Traditional Arabic" w:hAnsi="Traditional Arabic" w:cs="Traditional Arabic" w:hint="cs"/>
          <w:color w:val="000000" w:themeColor="text1"/>
          <w:sz w:val="36"/>
          <w:szCs w:val="36"/>
          <w:rtl/>
        </w:rPr>
        <w:t xml:space="preserve"> عام 1686م، واستقبلت الزاوية طلبة علم من العاصمة والمغرب وتونس ووهران وتلمسان </w:t>
      </w:r>
      <w:proofErr w:type="spellStart"/>
      <w:r w:rsidR="0017707B">
        <w:rPr>
          <w:rFonts w:ascii="Traditional Arabic" w:hAnsi="Traditional Arabic" w:cs="Traditional Arabic" w:hint="cs"/>
          <w:color w:val="000000" w:themeColor="text1"/>
          <w:sz w:val="36"/>
          <w:szCs w:val="36"/>
          <w:rtl/>
        </w:rPr>
        <w:t>وزواوة</w:t>
      </w:r>
      <w:proofErr w:type="spellEnd"/>
      <w:r w:rsidR="0017707B">
        <w:rPr>
          <w:rFonts w:ascii="Traditional Arabic" w:hAnsi="Traditional Arabic" w:cs="Traditional Arabic" w:hint="cs"/>
          <w:color w:val="000000" w:themeColor="text1"/>
          <w:sz w:val="36"/>
          <w:szCs w:val="36"/>
          <w:rtl/>
        </w:rPr>
        <w:t xml:space="preserve"> وغيرها. توفي محمد بن عبد الرحمن عام 1733م.</w:t>
      </w:r>
    </w:p>
    <w:p w:rsidR="001443CE" w:rsidRDefault="0072507D" w:rsidP="00784293">
      <w:pPr>
        <w:bidi/>
        <w:spacing w:before="120" w:after="120" w:line="276" w:lineRule="auto"/>
        <w:jc w:val="both"/>
        <w:rPr>
          <w:rFonts w:ascii="Traditional Arabic" w:hAnsi="Traditional Arabic" w:cs="Traditional Arabic"/>
          <w:color w:val="000000" w:themeColor="text1"/>
          <w:sz w:val="36"/>
          <w:szCs w:val="36"/>
          <w:rtl/>
        </w:rPr>
      </w:pPr>
      <w:r w:rsidRPr="00784293">
        <w:rPr>
          <w:rFonts w:ascii="Traditional Arabic" w:hAnsi="Traditional Arabic" w:cs="Traditional Arabic" w:hint="cs"/>
          <w:b/>
          <w:bCs/>
          <w:color w:val="000000" w:themeColor="text1"/>
          <w:sz w:val="36"/>
          <w:szCs w:val="36"/>
          <w:rtl/>
        </w:rPr>
        <w:t>6-</w:t>
      </w:r>
      <w:r w:rsidR="004438BC">
        <w:rPr>
          <w:rFonts w:ascii="Traditional Arabic" w:hAnsi="Traditional Arabic" w:cs="Traditional Arabic" w:hint="cs"/>
          <w:b/>
          <w:bCs/>
          <w:color w:val="000000" w:themeColor="text1"/>
          <w:sz w:val="36"/>
          <w:szCs w:val="36"/>
          <w:rtl/>
        </w:rPr>
        <w:t xml:space="preserve"> </w:t>
      </w:r>
      <w:r w:rsidR="00523CEE">
        <w:rPr>
          <w:rFonts w:ascii="Traditional Arabic" w:hAnsi="Traditional Arabic" w:cs="Traditional Arabic" w:hint="cs"/>
          <w:b/>
          <w:bCs/>
          <w:color w:val="000000" w:themeColor="text1"/>
          <w:sz w:val="36"/>
          <w:szCs w:val="36"/>
          <w:rtl/>
        </w:rPr>
        <w:t xml:space="preserve"> أبو العباس </w:t>
      </w:r>
      <w:r w:rsidR="009C3E4A">
        <w:rPr>
          <w:rFonts w:ascii="Traditional Arabic" w:hAnsi="Traditional Arabic" w:cs="Traditional Arabic" w:hint="cs"/>
          <w:b/>
          <w:bCs/>
          <w:color w:val="000000" w:themeColor="text1"/>
          <w:sz w:val="36"/>
          <w:szCs w:val="36"/>
          <w:rtl/>
        </w:rPr>
        <w:t xml:space="preserve">أحمد بن </w:t>
      </w:r>
      <w:proofErr w:type="spellStart"/>
      <w:r w:rsidR="009C3E4A">
        <w:rPr>
          <w:rFonts w:ascii="Traditional Arabic" w:hAnsi="Traditional Arabic" w:cs="Traditional Arabic" w:hint="cs"/>
          <w:b/>
          <w:bCs/>
          <w:color w:val="000000" w:themeColor="text1"/>
          <w:sz w:val="36"/>
          <w:szCs w:val="36"/>
          <w:rtl/>
        </w:rPr>
        <w:t>امحمد</w:t>
      </w:r>
      <w:proofErr w:type="spellEnd"/>
      <w:r w:rsidR="009C3E4A">
        <w:rPr>
          <w:rFonts w:ascii="Traditional Arabic" w:hAnsi="Traditional Arabic" w:cs="Traditional Arabic" w:hint="cs"/>
          <w:b/>
          <w:bCs/>
          <w:color w:val="000000" w:themeColor="text1"/>
          <w:sz w:val="36"/>
          <w:szCs w:val="36"/>
          <w:rtl/>
        </w:rPr>
        <w:t xml:space="preserve"> بن المختار التيجاني:</w:t>
      </w:r>
      <w:r w:rsidR="00523CEE">
        <w:rPr>
          <w:rFonts w:ascii="Traditional Arabic" w:hAnsi="Traditional Arabic" w:cs="Traditional Arabic" w:hint="cs"/>
          <w:b/>
          <w:bCs/>
          <w:color w:val="000000" w:themeColor="text1"/>
          <w:sz w:val="36"/>
          <w:szCs w:val="36"/>
          <w:rtl/>
        </w:rPr>
        <w:t xml:space="preserve"> </w:t>
      </w:r>
      <w:r w:rsidR="000807B8">
        <w:rPr>
          <w:rFonts w:ascii="Traditional Arabic" w:hAnsi="Traditional Arabic" w:cs="Traditional Arabic" w:hint="cs"/>
          <w:color w:val="000000" w:themeColor="text1"/>
          <w:sz w:val="36"/>
          <w:szCs w:val="36"/>
          <w:rtl/>
        </w:rPr>
        <w:t>فقيه ومتصوف ومؤسس الطريقة الرحمانية، ولد عام 1737م في قرية عين ماضي بالأغواط، حفظ القرآن وعمره لا يتجاوز السبع سنوات، تلقى تعليمه في مسقط رأسه حتى عيّن مدرسا ومفتيا، رحل بعدها إلى فاس عام 1758م</w:t>
      </w:r>
      <w:r w:rsidR="00F31D04">
        <w:rPr>
          <w:rFonts w:ascii="Traditional Arabic" w:hAnsi="Traditional Arabic" w:cs="Traditional Arabic" w:hint="cs"/>
          <w:color w:val="000000" w:themeColor="text1"/>
          <w:sz w:val="36"/>
          <w:szCs w:val="36"/>
          <w:rtl/>
        </w:rPr>
        <w:t xml:space="preserve"> وأخذ العلم من وزان بالطيب بن محمد </w:t>
      </w:r>
      <w:proofErr w:type="spellStart"/>
      <w:r w:rsidR="00F31D04">
        <w:rPr>
          <w:rFonts w:ascii="Traditional Arabic" w:hAnsi="Traditional Arabic" w:cs="Traditional Arabic" w:hint="cs"/>
          <w:color w:val="000000" w:themeColor="text1"/>
          <w:sz w:val="36"/>
          <w:szCs w:val="36"/>
          <w:rtl/>
        </w:rPr>
        <w:t>اليلمحي</w:t>
      </w:r>
      <w:proofErr w:type="spellEnd"/>
      <w:r w:rsidR="00F31D04">
        <w:rPr>
          <w:rFonts w:ascii="Traditional Arabic" w:hAnsi="Traditional Arabic" w:cs="Traditional Arabic" w:hint="cs"/>
          <w:color w:val="000000" w:themeColor="text1"/>
          <w:sz w:val="36"/>
          <w:szCs w:val="36"/>
          <w:rtl/>
        </w:rPr>
        <w:t xml:space="preserve">، وعبد الله بن محمد العربي بن أحمد، غادر إلى الحج عام 1772م، وزار الشيخ محمد بن عبد الرحمن الأزهري الذي أخذ عنه الطريقة </w:t>
      </w:r>
      <w:proofErr w:type="spellStart"/>
      <w:r w:rsidR="00F31D04">
        <w:rPr>
          <w:rFonts w:ascii="Traditional Arabic" w:hAnsi="Traditional Arabic" w:cs="Traditional Arabic" w:hint="cs"/>
          <w:color w:val="000000" w:themeColor="text1"/>
          <w:sz w:val="36"/>
          <w:szCs w:val="36"/>
          <w:rtl/>
        </w:rPr>
        <w:t>الخلوتية</w:t>
      </w:r>
      <w:proofErr w:type="spellEnd"/>
      <w:r w:rsidR="00F31D04">
        <w:rPr>
          <w:rFonts w:ascii="Traditional Arabic" w:hAnsi="Traditional Arabic" w:cs="Traditional Arabic" w:hint="cs"/>
          <w:color w:val="000000" w:themeColor="text1"/>
          <w:sz w:val="36"/>
          <w:szCs w:val="36"/>
          <w:rtl/>
        </w:rPr>
        <w:t xml:space="preserve">، </w:t>
      </w:r>
      <w:r w:rsidR="006278F5">
        <w:rPr>
          <w:rFonts w:ascii="Traditional Arabic" w:hAnsi="Traditional Arabic" w:cs="Traditional Arabic" w:hint="cs"/>
          <w:color w:val="000000" w:themeColor="text1"/>
          <w:sz w:val="36"/>
          <w:szCs w:val="36"/>
          <w:rtl/>
        </w:rPr>
        <w:t>ثم رحل إلى تونس أين منحه</w:t>
      </w:r>
      <w:r w:rsidR="00F31D04">
        <w:rPr>
          <w:rFonts w:ascii="Traditional Arabic" w:hAnsi="Traditional Arabic" w:cs="Traditional Arabic" w:hint="cs"/>
          <w:color w:val="000000" w:themeColor="text1"/>
          <w:sz w:val="36"/>
          <w:szCs w:val="36"/>
          <w:rtl/>
        </w:rPr>
        <w:t xml:space="preserve"> الأمير التونسي دارا للتدريس وخصص له أجرة شهرية، ليغادر إلى المشرق عدة سنوات ويقرر في الأخير العودة إلى البلاد أين مكث </w:t>
      </w:r>
      <w:proofErr w:type="spellStart"/>
      <w:r w:rsidR="00F31D04">
        <w:rPr>
          <w:rFonts w:ascii="Traditional Arabic" w:hAnsi="Traditional Arabic" w:cs="Traditional Arabic" w:hint="cs"/>
          <w:color w:val="000000" w:themeColor="text1"/>
          <w:sz w:val="36"/>
          <w:szCs w:val="36"/>
          <w:rtl/>
        </w:rPr>
        <w:t>بتلمسان</w:t>
      </w:r>
      <w:proofErr w:type="spellEnd"/>
      <w:r w:rsidR="00F31D04">
        <w:rPr>
          <w:rFonts w:ascii="Traditional Arabic" w:hAnsi="Traditional Arabic" w:cs="Traditional Arabic" w:hint="cs"/>
          <w:color w:val="000000" w:themeColor="text1"/>
          <w:sz w:val="36"/>
          <w:szCs w:val="36"/>
          <w:rtl/>
        </w:rPr>
        <w:t xml:space="preserve"> مدة من الزمن رحل بعدها إلى قصر الشلالة وأبي </w:t>
      </w:r>
      <w:proofErr w:type="spellStart"/>
      <w:r w:rsidR="00F31D04">
        <w:rPr>
          <w:rFonts w:ascii="Traditional Arabic" w:hAnsi="Traditional Arabic" w:cs="Traditional Arabic" w:hint="cs"/>
          <w:color w:val="000000" w:themeColor="text1"/>
          <w:sz w:val="36"/>
          <w:szCs w:val="36"/>
          <w:rtl/>
        </w:rPr>
        <w:t>سمغون</w:t>
      </w:r>
      <w:proofErr w:type="spellEnd"/>
      <w:r w:rsidR="00F31D04">
        <w:rPr>
          <w:rFonts w:ascii="Traditional Arabic" w:hAnsi="Traditional Arabic" w:cs="Traditional Arabic" w:hint="cs"/>
          <w:color w:val="000000" w:themeColor="text1"/>
          <w:sz w:val="36"/>
          <w:szCs w:val="36"/>
          <w:rtl/>
        </w:rPr>
        <w:t xml:space="preserve"> سنة 1781م وأنشأ طريقته الرحمانية هناك. توفي بمدينة فاس عام 1815م.</w:t>
      </w:r>
    </w:p>
    <w:p w:rsidR="00BF716E" w:rsidRDefault="00BF716E" w:rsidP="00546077">
      <w:pPr>
        <w:bidi/>
        <w:spacing w:before="120" w:after="120" w:line="276" w:lineRule="auto"/>
        <w:jc w:val="both"/>
        <w:rPr>
          <w:rFonts w:ascii="Traditional Arabic" w:hAnsi="Traditional Arabic" w:cs="Traditional Arabic"/>
          <w:color w:val="000000" w:themeColor="text1"/>
          <w:sz w:val="36"/>
          <w:szCs w:val="36"/>
          <w:rtl/>
        </w:rPr>
      </w:pPr>
      <w:r w:rsidRPr="00E33C85">
        <w:rPr>
          <w:rFonts w:ascii="Traditional Arabic" w:hAnsi="Traditional Arabic" w:cs="Traditional Arabic" w:hint="cs"/>
          <w:b/>
          <w:bCs/>
          <w:color w:val="000000" w:themeColor="text1"/>
          <w:sz w:val="36"/>
          <w:szCs w:val="36"/>
          <w:rtl/>
        </w:rPr>
        <w:lastRenderedPageBreak/>
        <w:t xml:space="preserve">7- </w:t>
      </w:r>
      <w:r w:rsidR="00546077">
        <w:rPr>
          <w:rFonts w:ascii="Traditional Arabic" w:hAnsi="Traditional Arabic" w:cs="Traditional Arabic" w:hint="cs"/>
          <w:b/>
          <w:bCs/>
          <w:color w:val="000000" w:themeColor="text1"/>
          <w:sz w:val="36"/>
          <w:szCs w:val="36"/>
          <w:rtl/>
        </w:rPr>
        <w:t xml:space="preserve">البرجي: </w:t>
      </w:r>
      <w:r w:rsidR="00546077">
        <w:rPr>
          <w:rFonts w:ascii="Traditional Arabic" w:hAnsi="Traditional Arabic" w:cs="Traditional Arabic" w:hint="cs"/>
          <w:color w:val="000000" w:themeColor="text1"/>
          <w:sz w:val="36"/>
          <w:szCs w:val="36"/>
          <w:rtl/>
        </w:rPr>
        <w:t>هو محمد بن أحمد بن يوسف بن عزوز البرجي، صوفي وأحد أتباع الطريقة الرحمانية، ولد عام 1775م بالبرج قرب بسكرة،</w:t>
      </w:r>
      <w:r w:rsidR="000A3B2C">
        <w:rPr>
          <w:rFonts w:ascii="Traditional Arabic" w:hAnsi="Traditional Arabic" w:cs="Traditional Arabic" w:hint="cs"/>
          <w:color w:val="000000" w:themeColor="text1"/>
          <w:sz w:val="36"/>
          <w:szCs w:val="36"/>
          <w:rtl/>
        </w:rPr>
        <w:t xml:space="preserve"> وتلقى تعليمه في مسقط رأسه</w:t>
      </w:r>
      <w:r w:rsidR="00546077">
        <w:rPr>
          <w:rFonts w:ascii="Traditional Arabic" w:hAnsi="Traditional Arabic" w:cs="Traditional Arabic" w:hint="cs"/>
          <w:color w:val="000000" w:themeColor="text1"/>
          <w:sz w:val="36"/>
          <w:szCs w:val="36"/>
          <w:rtl/>
        </w:rPr>
        <w:t>، وأخذ الطريقة عن محمد بن عبد الرحمن الأزهري، سافر إلى الحج عام 1817م، ومات بعد عودته مباشرة بالطاعون عام 1818م، له عديد الأعمال، نذكر منها: "رسالة المريد في قواطع الطريق".</w:t>
      </w:r>
    </w:p>
    <w:p w:rsidR="00BB70F6" w:rsidRPr="001C0302" w:rsidRDefault="00BB70F6" w:rsidP="00BB70F6">
      <w:pPr>
        <w:bidi/>
        <w:spacing w:before="120" w:after="120" w:line="276" w:lineRule="auto"/>
        <w:jc w:val="both"/>
        <w:rPr>
          <w:rFonts w:ascii="Traditional Arabic" w:hAnsi="Traditional Arabic" w:cs="Traditional Arabic"/>
          <w:color w:val="000000" w:themeColor="text1"/>
          <w:sz w:val="36"/>
          <w:szCs w:val="36"/>
          <w:rtl/>
        </w:rPr>
      </w:pPr>
      <w:r w:rsidRPr="001C0302">
        <w:rPr>
          <w:rFonts w:ascii="Traditional Arabic" w:hAnsi="Traditional Arabic" w:cs="Traditional Arabic" w:hint="cs"/>
          <w:b/>
          <w:bCs/>
          <w:color w:val="000000" w:themeColor="text1"/>
          <w:sz w:val="36"/>
          <w:szCs w:val="36"/>
          <w:rtl/>
        </w:rPr>
        <w:t xml:space="preserve">8- </w:t>
      </w:r>
      <w:proofErr w:type="spellStart"/>
      <w:r w:rsidR="001C0302" w:rsidRPr="001C0302">
        <w:rPr>
          <w:rFonts w:ascii="Traditional Arabic" w:hAnsi="Traditional Arabic" w:cs="Traditional Arabic" w:hint="cs"/>
          <w:b/>
          <w:bCs/>
          <w:color w:val="000000" w:themeColor="text1"/>
          <w:sz w:val="36"/>
          <w:szCs w:val="36"/>
          <w:rtl/>
        </w:rPr>
        <w:t>الورثيلاني</w:t>
      </w:r>
      <w:proofErr w:type="spellEnd"/>
      <w:r w:rsidR="001C0302" w:rsidRPr="001C0302">
        <w:rPr>
          <w:rFonts w:ascii="Traditional Arabic" w:hAnsi="Traditional Arabic" w:cs="Traditional Arabic" w:hint="cs"/>
          <w:b/>
          <w:bCs/>
          <w:color w:val="000000" w:themeColor="text1"/>
          <w:sz w:val="36"/>
          <w:szCs w:val="36"/>
          <w:rtl/>
        </w:rPr>
        <w:t xml:space="preserve">: </w:t>
      </w:r>
      <w:r w:rsidR="001C0302">
        <w:rPr>
          <w:rFonts w:ascii="Traditional Arabic" w:hAnsi="Traditional Arabic" w:cs="Traditional Arabic" w:hint="cs"/>
          <w:color w:val="000000" w:themeColor="text1"/>
          <w:sz w:val="36"/>
          <w:szCs w:val="36"/>
          <w:rtl/>
        </w:rPr>
        <w:t xml:space="preserve">الحسين بن محمد السعيد </w:t>
      </w:r>
      <w:proofErr w:type="spellStart"/>
      <w:r w:rsidR="001C0302">
        <w:rPr>
          <w:rFonts w:ascii="Traditional Arabic" w:hAnsi="Traditional Arabic" w:cs="Traditional Arabic" w:hint="cs"/>
          <w:color w:val="000000" w:themeColor="text1"/>
          <w:sz w:val="36"/>
          <w:szCs w:val="36"/>
          <w:rtl/>
        </w:rPr>
        <w:t>الورثيلاني</w:t>
      </w:r>
      <w:proofErr w:type="spellEnd"/>
      <w:r w:rsidR="001C0302">
        <w:rPr>
          <w:rFonts w:ascii="Traditional Arabic" w:hAnsi="Traditional Arabic" w:cs="Traditional Arabic" w:hint="cs"/>
          <w:color w:val="000000" w:themeColor="text1"/>
          <w:sz w:val="36"/>
          <w:szCs w:val="36"/>
          <w:rtl/>
        </w:rPr>
        <w:t xml:space="preserve">، رحالة ومؤرخ وفقيه، مال إلى التصوف، ولد </w:t>
      </w:r>
      <w:r w:rsidR="00AA7938">
        <w:rPr>
          <w:rFonts w:ascii="Traditional Arabic" w:hAnsi="Traditional Arabic" w:cs="Traditional Arabic" w:hint="cs"/>
          <w:color w:val="000000" w:themeColor="text1"/>
          <w:sz w:val="36"/>
          <w:szCs w:val="36"/>
          <w:rtl/>
        </w:rPr>
        <w:t xml:space="preserve">في قبيلة بني </w:t>
      </w:r>
      <w:proofErr w:type="spellStart"/>
      <w:r w:rsidR="00AA7938">
        <w:rPr>
          <w:rFonts w:ascii="Traditional Arabic" w:hAnsi="Traditional Arabic" w:cs="Traditional Arabic" w:hint="cs"/>
          <w:color w:val="000000" w:themeColor="text1"/>
          <w:sz w:val="36"/>
          <w:szCs w:val="36"/>
          <w:rtl/>
        </w:rPr>
        <w:t>ورثيلان</w:t>
      </w:r>
      <w:proofErr w:type="spellEnd"/>
      <w:r w:rsidR="00AA7938">
        <w:rPr>
          <w:rFonts w:ascii="Traditional Arabic" w:hAnsi="Traditional Arabic" w:cs="Traditional Arabic" w:hint="cs"/>
          <w:color w:val="000000" w:themeColor="text1"/>
          <w:sz w:val="36"/>
          <w:szCs w:val="36"/>
          <w:rtl/>
        </w:rPr>
        <w:t xml:space="preserve">، أخذ العلم عن والده، غادر بعدها إلى المشرق وأخذ عن علماء مصر والحجاز كالشيخ محمد بن محمد التونسي، وأحمد بن الحسن الخالدي الجوهري، ليرجع إلى وطنه. ألف العديد من الأعمال لعل أبرزها: "نزهة الأنظار في فضل علم التاريخ والأخبار... أو الرحلة </w:t>
      </w:r>
      <w:proofErr w:type="spellStart"/>
      <w:r w:rsidR="00AA7938">
        <w:rPr>
          <w:rFonts w:ascii="Traditional Arabic" w:hAnsi="Traditional Arabic" w:cs="Traditional Arabic" w:hint="cs"/>
          <w:color w:val="000000" w:themeColor="text1"/>
          <w:sz w:val="36"/>
          <w:szCs w:val="36"/>
          <w:rtl/>
        </w:rPr>
        <w:t>الورثيلانية</w:t>
      </w:r>
      <w:proofErr w:type="spellEnd"/>
      <w:r w:rsidR="00AA7938">
        <w:rPr>
          <w:rFonts w:ascii="Traditional Arabic" w:hAnsi="Traditional Arabic" w:cs="Traditional Arabic" w:hint="cs"/>
          <w:color w:val="000000" w:themeColor="text1"/>
          <w:sz w:val="36"/>
          <w:szCs w:val="36"/>
          <w:rtl/>
        </w:rPr>
        <w:t>"، "شرح القدسية للأخضري...".</w:t>
      </w:r>
    </w:p>
    <w:p w:rsidR="001443CE" w:rsidRPr="00140D10" w:rsidRDefault="00AA2765" w:rsidP="00784293">
      <w:pPr>
        <w:bidi/>
        <w:spacing w:before="120" w:after="120" w:line="276" w:lineRule="auto"/>
        <w:jc w:val="both"/>
        <w:rPr>
          <w:rFonts w:ascii="Traditional Arabic" w:hAnsi="Traditional Arabic" w:cs="Traditional Arabic"/>
          <w:b/>
          <w:bCs/>
          <w:color w:val="000000" w:themeColor="text1"/>
          <w:sz w:val="36"/>
          <w:szCs w:val="36"/>
          <w:rtl/>
        </w:rPr>
      </w:pPr>
      <w:r w:rsidRPr="00140D10">
        <w:rPr>
          <w:rFonts w:ascii="Traditional Arabic" w:hAnsi="Traditional Arabic" w:cs="Traditional Arabic" w:hint="cs"/>
          <w:b/>
          <w:bCs/>
          <w:color w:val="000000" w:themeColor="text1"/>
          <w:sz w:val="36"/>
          <w:szCs w:val="36"/>
          <w:rtl/>
        </w:rPr>
        <w:t>قائمة المصادر والمراجع:</w:t>
      </w:r>
    </w:p>
    <w:p w:rsidR="00AA2765" w:rsidRDefault="00130AEA" w:rsidP="00784293">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00AA2765">
        <w:rPr>
          <w:rFonts w:ascii="Traditional Arabic" w:hAnsi="Traditional Arabic" w:cs="Traditional Arabic" w:hint="cs"/>
          <w:color w:val="000000" w:themeColor="text1"/>
          <w:sz w:val="36"/>
          <w:szCs w:val="36"/>
          <w:rtl/>
        </w:rPr>
        <w:t>معلمة المغرب، الجمعية المغربية للتأليف والترجمة، المغرب، 1989م.</w:t>
      </w:r>
    </w:p>
    <w:p w:rsidR="00F31D04" w:rsidRDefault="00F31D04" w:rsidP="00F31D04">
      <w:pPr>
        <w:bidi/>
        <w:spacing w:before="120" w:after="120" w:line="276" w:lineRule="auto"/>
        <w:jc w:val="both"/>
        <w:rPr>
          <w:rFonts w:ascii="Traditional Arabic" w:hAnsi="Traditional Arabic" w:cs="Traditional Arabic"/>
          <w:color w:val="000000" w:themeColor="text1"/>
          <w:sz w:val="36"/>
          <w:szCs w:val="36"/>
          <w:rtl/>
        </w:rPr>
      </w:pPr>
      <w:r w:rsidRPr="008F4FD6">
        <w:rPr>
          <w:rFonts w:ascii="Traditional Arabic" w:hAnsi="Traditional Arabic" w:cs="Traditional Arabic" w:hint="cs"/>
          <w:color w:val="000000" w:themeColor="text1"/>
          <w:sz w:val="36"/>
          <w:szCs w:val="36"/>
          <w:rtl/>
        </w:rPr>
        <w:t>- أبو القاسم سعد الله، تاريخ الجزائر الثقافي، ج04، دار الغرب الإسلامي، بيروت، 1998م.</w:t>
      </w:r>
    </w:p>
    <w:p w:rsidR="00130AEA" w:rsidRDefault="00130AEA" w:rsidP="00130AEA">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0078263A">
        <w:rPr>
          <w:rFonts w:ascii="Traditional Arabic" w:hAnsi="Traditional Arabic" w:cs="Traditional Arabic" w:hint="cs"/>
          <w:color w:val="000000" w:themeColor="text1"/>
          <w:sz w:val="36"/>
          <w:szCs w:val="36"/>
          <w:rtl/>
        </w:rPr>
        <w:t>عبد الحكيم مرتاض، الطرق الصوفية بالجزائر في العهد العثماني (1518-1830م)، تأثيراتها الثقافية والسياسية، أطروحة دكتوراه في التاريخ الحديث، جامعة وهران، 2016م.</w:t>
      </w:r>
    </w:p>
    <w:p w:rsidR="009B4C2D" w:rsidRDefault="009B4C2D" w:rsidP="009B4C2D">
      <w:pPr>
        <w:bidi/>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 </w:t>
      </w:r>
      <w:r w:rsidRPr="00573B36">
        <w:rPr>
          <w:rFonts w:ascii="Traditional Arabic" w:hAnsi="Traditional Arabic" w:cs="Traditional Arabic"/>
          <w:color w:val="222222"/>
          <w:sz w:val="36"/>
          <w:szCs w:val="36"/>
          <w:shd w:val="clear" w:color="auto" w:fill="FFFFFF"/>
          <w:rtl/>
        </w:rPr>
        <w:t xml:space="preserve">عادل </w:t>
      </w:r>
      <w:proofErr w:type="spellStart"/>
      <w:r w:rsidRPr="00573B36">
        <w:rPr>
          <w:rFonts w:ascii="Traditional Arabic" w:hAnsi="Traditional Arabic" w:cs="Traditional Arabic"/>
          <w:color w:val="222222"/>
          <w:sz w:val="36"/>
          <w:szCs w:val="36"/>
          <w:shd w:val="clear" w:color="auto" w:fill="FFFFFF"/>
          <w:rtl/>
        </w:rPr>
        <w:t>نويهض</w:t>
      </w:r>
      <w:proofErr w:type="spellEnd"/>
      <w:r w:rsidRPr="00573B36">
        <w:rPr>
          <w:rFonts w:ascii="Traditional Arabic" w:hAnsi="Traditional Arabic" w:cs="Traditional Arabic"/>
          <w:color w:val="222222"/>
          <w:sz w:val="36"/>
          <w:szCs w:val="36"/>
          <w:shd w:val="clear" w:color="auto" w:fill="FFFFFF"/>
          <w:rtl/>
        </w:rPr>
        <w:t xml:space="preserve">: معجم أعلام الجزائر من صدر الإسلام حتى العصر الحاضر. مؤسسة </w:t>
      </w:r>
      <w:proofErr w:type="spellStart"/>
      <w:r w:rsidRPr="00573B36">
        <w:rPr>
          <w:rFonts w:ascii="Traditional Arabic" w:hAnsi="Traditional Arabic" w:cs="Traditional Arabic"/>
          <w:color w:val="222222"/>
          <w:sz w:val="36"/>
          <w:szCs w:val="36"/>
          <w:shd w:val="clear" w:color="auto" w:fill="FFFFFF"/>
          <w:rtl/>
        </w:rPr>
        <w:t>نويهض</w:t>
      </w:r>
      <w:proofErr w:type="spellEnd"/>
      <w:r w:rsidRPr="00573B36">
        <w:rPr>
          <w:rFonts w:ascii="Traditional Arabic" w:hAnsi="Traditional Arabic" w:cs="Traditional Arabic"/>
          <w:color w:val="222222"/>
          <w:sz w:val="36"/>
          <w:szCs w:val="36"/>
          <w:shd w:val="clear" w:color="auto" w:fill="FFFFFF"/>
          <w:rtl/>
        </w:rPr>
        <w:t xml:space="preserve"> الثقافية للتأليف والترجمة والنشر، بيروت </w:t>
      </w:r>
      <w:r>
        <w:rPr>
          <w:rFonts w:ascii="Traditional Arabic" w:hAnsi="Traditional Arabic" w:cs="Traditional Arabic"/>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لبنان</w:t>
      </w:r>
      <w:r>
        <w:rPr>
          <w:rFonts w:ascii="Traditional Arabic" w:hAnsi="Traditional Arabic" w:cs="Traditional Arabic" w:hint="cs"/>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1980</w:t>
      </w:r>
      <w:r w:rsidR="005A6641">
        <w:rPr>
          <w:rFonts w:ascii="Traditional Arabic" w:hAnsi="Traditional Arabic" w:cs="Traditional Arabic" w:hint="cs"/>
          <w:color w:val="222222"/>
          <w:sz w:val="36"/>
          <w:szCs w:val="36"/>
          <w:shd w:val="clear" w:color="auto" w:fill="FFFFFF"/>
          <w:rtl/>
        </w:rPr>
        <w:t>م.</w:t>
      </w:r>
    </w:p>
    <w:p w:rsidR="009B4C2D" w:rsidRDefault="005A6641" w:rsidP="009B4C2D">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proofErr w:type="spellStart"/>
      <w:r>
        <w:rPr>
          <w:rFonts w:ascii="Traditional Arabic" w:hAnsi="Traditional Arabic" w:cs="Traditional Arabic" w:hint="cs"/>
          <w:color w:val="000000" w:themeColor="text1"/>
          <w:sz w:val="36"/>
          <w:szCs w:val="36"/>
          <w:rtl/>
        </w:rPr>
        <w:t>الوثيلاني</w:t>
      </w:r>
      <w:proofErr w:type="spellEnd"/>
      <w:r>
        <w:rPr>
          <w:rFonts w:ascii="Traditional Arabic" w:hAnsi="Traditional Arabic" w:cs="Traditional Arabic" w:hint="cs"/>
          <w:color w:val="000000" w:themeColor="text1"/>
          <w:sz w:val="36"/>
          <w:szCs w:val="36"/>
          <w:rtl/>
        </w:rPr>
        <w:t xml:space="preserve">، الرحلة </w:t>
      </w:r>
      <w:proofErr w:type="spellStart"/>
      <w:r>
        <w:rPr>
          <w:rFonts w:ascii="Traditional Arabic" w:hAnsi="Traditional Arabic" w:cs="Traditional Arabic" w:hint="cs"/>
          <w:color w:val="000000" w:themeColor="text1"/>
          <w:sz w:val="36"/>
          <w:szCs w:val="36"/>
          <w:rtl/>
        </w:rPr>
        <w:t>الورثلانية</w:t>
      </w:r>
      <w:proofErr w:type="spellEnd"/>
      <w:r>
        <w:rPr>
          <w:rFonts w:ascii="Traditional Arabic" w:hAnsi="Traditional Arabic" w:cs="Traditional Arabic" w:hint="cs"/>
          <w:color w:val="000000" w:themeColor="text1"/>
          <w:sz w:val="36"/>
          <w:szCs w:val="36"/>
          <w:rtl/>
        </w:rPr>
        <w:t>، مكتبة الثقافة الدينية، القاهرة، 2006م.</w:t>
      </w:r>
    </w:p>
    <w:p w:rsidR="00130AEA" w:rsidRDefault="00130AEA" w:rsidP="00130AEA">
      <w:pPr>
        <w:bidi/>
        <w:spacing w:before="120" w:after="120" w:line="276" w:lineRule="auto"/>
        <w:jc w:val="both"/>
        <w:rPr>
          <w:rFonts w:ascii="Traditional Arabic" w:hAnsi="Traditional Arabic" w:cs="Traditional Arabic"/>
          <w:color w:val="000000" w:themeColor="text1"/>
          <w:sz w:val="36"/>
          <w:szCs w:val="36"/>
          <w:rtl/>
        </w:rPr>
      </w:pPr>
    </w:p>
    <w:p w:rsidR="00140D10" w:rsidRDefault="00140D10" w:rsidP="00140D10">
      <w:pPr>
        <w:bidi/>
        <w:spacing w:before="120" w:after="120" w:line="276" w:lineRule="auto"/>
        <w:jc w:val="both"/>
        <w:rPr>
          <w:rFonts w:ascii="Traditional Arabic" w:hAnsi="Traditional Arabic" w:cs="Traditional Arabic"/>
          <w:color w:val="000000" w:themeColor="text1"/>
          <w:sz w:val="36"/>
          <w:szCs w:val="36"/>
          <w:rtl/>
        </w:rPr>
      </w:pPr>
    </w:p>
    <w:p w:rsidR="00140D10" w:rsidRDefault="00140D10" w:rsidP="00140D10">
      <w:pPr>
        <w:bidi/>
        <w:spacing w:before="120" w:after="120" w:line="276" w:lineRule="auto"/>
        <w:jc w:val="both"/>
        <w:rPr>
          <w:rFonts w:ascii="Traditional Arabic" w:hAnsi="Traditional Arabic" w:cs="Traditional Arabic"/>
          <w:color w:val="000000" w:themeColor="text1"/>
          <w:sz w:val="36"/>
          <w:szCs w:val="36"/>
          <w:rtl/>
        </w:rPr>
      </w:pPr>
    </w:p>
    <w:p w:rsidR="00140D10" w:rsidRPr="00140D10" w:rsidRDefault="00140D10" w:rsidP="006159B0">
      <w:pPr>
        <w:bidi/>
        <w:spacing w:before="120" w:after="120" w:line="276" w:lineRule="auto"/>
        <w:jc w:val="center"/>
        <w:rPr>
          <w:rFonts w:ascii="Traditional Arabic" w:hAnsi="Traditional Arabic" w:cs="Traditional Arabic"/>
          <w:b/>
          <w:bCs/>
          <w:color w:val="000000" w:themeColor="text1"/>
          <w:sz w:val="40"/>
          <w:szCs w:val="40"/>
          <w:rtl/>
        </w:rPr>
      </w:pPr>
      <w:r w:rsidRPr="00140D10">
        <w:rPr>
          <w:rFonts w:ascii="Traditional Arabic" w:hAnsi="Traditional Arabic" w:cs="Traditional Arabic" w:hint="cs"/>
          <w:b/>
          <w:bCs/>
          <w:color w:val="000000" w:themeColor="text1"/>
          <w:sz w:val="40"/>
          <w:szCs w:val="40"/>
          <w:rtl/>
        </w:rPr>
        <w:lastRenderedPageBreak/>
        <w:t>قائمة المصادر والمراجع العامة</w:t>
      </w:r>
    </w:p>
    <w:p w:rsidR="00FB3711" w:rsidRDefault="00FB3711" w:rsidP="006159B0">
      <w:pPr>
        <w:pStyle w:val="Paragraphedeliste"/>
        <w:bidi/>
        <w:spacing w:before="120" w:after="120" w:line="276" w:lineRule="auto"/>
        <w:ind w:left="0"/>
        <w:jc w:val="both"/>
        <w:rPr>
          <w:rFonts w:ascii="Traditional Arabic" w:hAnsi="Traditional Arabic" w:cs="Traditional Arabic"/>
          <w:color w:val="222222"/>
          <w:sz w:val="36"/>
          <w:szCs w:val="36"/>
          <w:shd w:val="clear" w:color="auto" w:fill="FFFFFF"/>
          <w:rtl/>
        </w:rPr>
      </w:pPr>
      <w:r>
        <w:rPr>
          <w:rFonts w:ascii="Traditional Arabic" w:eastAsia="Times New Roman" w:hAnsi="Traditional Arabic" w:cs="Traditional Arabic" w:hint="cs"/>
          <w:color w:val="000000" w:themeColor="text1"/>
          <w:sz w:val="36"/>
          <w:szCs w:val="36"/>
          <w:rtl/>
          <w:lang w:val="fr-FR" w:eastAsia="fr-FR"/>
        </w:rPr>
        <w:t xml:space="preserve">- إبراهيم </w:t>
      </w:r>
      <w:proofErr w:type="spellStart"/>
      <w:r>
        <w:rPr>
          <w:rFonts w:ascii="Traditional Arabic" w:eastAsia="Times New Roman" w:hAnsi="Traditional Arabic" w:cs="Traditional Arabic" w:hint="cs"/>
          <w:color w:val="000000" w:themeColor="text1"/>
          <w:sz w:val="36"/>
          <w:szCs w:val="36"/>
          <w:rtl/>
          <w:lang w:val="fr-FR" w:eastAsia="fr-FR"/>
        </w:rPr>
        <w:t>الدروبي</w:t>
      </w:r>
      <w:proofErr w:type="spellEnd"/>
      <w:r>
        <w:rPr>
          <w:rFonts w:ascii="Traditional Arabic" w:eastAsia="Times New Roman" w:hAnsi="Traditional Arabic" w:cs="Traditional Arabic" w:hint="cs"/>
          <w:color w:val="000000" w:themeColor="text1"/>
          <w:sz w:val="36"/>
          <w:szCs w:val="36"/>
          <w:rtl/>
          <w:lang w:val="fr-FR" w:eastAsia="fr-FR"/>
        </w:rPr>
        <w:t xml:space="preserve">، </w:t>
      </w:r>
      <w:r w:rsidRPr="008F4FD6">
        <w:rPr>
          <w:rFonts w:ascii="Traditional Arabic" w:hAnsi="Traditional Arabic" w:cs="Traditional Arabic"/>
          <w:color w:val="222222"/>
          <w:sz w:val="36"/>
          <w:szCs w:val="36"/>
          <w:shd w:val="clear" w:color="auto" w:fill="FFFFFF"/>
          <w:rtl/>
        </w:rPr>
        <w:t>مختصر في تاريخ شيخ الإسلام عبد القادر، باكستان</w:t>
      </w:r>
      <w:r>
        <w:rPr>
          <w:rFonts w:ascii="Traditional Arabic" w:hAnsi="Traditional Arabic" w:cs="Traditional Arabic" w:hint="cs"/>
          <w:color w:val="222222"/>
          <w:sz w:val="36"/>
          <w:szCs w:val="36"/>
          <w:shd w:val="clear" w:color="auto" w:fill="FFFFFF"/>
          <w:rtl/>
        </w:rPr>
        <w:t xml:space="preserve">، </w:t>
      </w:r>
      <w:r w:rsidRPr="008F4FD6">
        <w:rPr>
          <w:rFonts w:ascii="Traditional Arabic" w:hAnsi="Traditional Arabic" w:cs="Traditional Arabic"/>
          <w:color w:val="222222"/>
          <w:sz w:val="36"/>
          <w:szCs w:val="36"/>
          <w:shd w:val="clear" w:color="auto" w:fill="FFFFFF"/>
          <w:rtl/>
        </w:rPr>
        <w:t>1959</w:t>
      </w:r>
      <w:r>
        <w:rPr>
          <w:rFonts w:ascii="Traditional Arabic" w:hAnsi="Traditional Arabic" w:cs="Traditional Arabic" w:hint="cs"/>
          <w:color w:val="222222"/>
          <w:sz w:val="36"/>
          <w:szCs w:val="36"/>
          <w:shd w:val="clear" w:color="auto" w:fill="FFFFFF"/>
          <w:rtl/>
        </w:rPr>
        <w:t>.</w:t>
      </w:r>
    </w:p>
    <w:p w:rsidR="00FB3711" w:rsidRPr="00140D10"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140D10">
        <w:rPr>
          <w:rFonts w:ascii="Traditional Arabic" w:hAnsi="Traditional Arabic" w:cs="Traditional Arabic" w:hint="cs"/>
          <w:color w:val="000000" w:themeColor="text1"/>
          <w:sz w:val="36"/>
          <w:szCs w:val="36"/>
          <w:rtl/>
        </w:rPr>
        <w:t>أبو القاسم سعد الله، تاريخ الجزائر الثقافي، ج03، دار الغرب الإسلامي، بيروت، 1998م.</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sidRPr="008F4FD6">
        <w:rPr>
          <w:rFonts w:ascii="Traditional Arabic" w:hAnsi="Traditional Arabic" w:cs="Traditional Arabic" w:hint="cs"/>
          <w:color w:val="000000" w:themeColor="text1"/>
          <w:sz w:val="36"/>
          <w:szCs w:val="36"/>
          <w:rtl/>
        </w:rPr>
        <w:t>- أبو القاسم سعد الله، تاريخ الجزائر الثقافي، ج04، دار الغرب الإسلامي، بيروت، 1998م.</w:t>
      </w:r>
    </w:p>
    <w:p w:rsidR="00FB3711" w:rsidRPr="00E363D7"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E363D7">
        <w:rPr>
          <w:rFonts w:ascii="Traditional Arabic" w:hAnsi="Traditional Arabic" w:cs="Traditional Arabic" w:hint="cs"/>
          <w:color w:val="000000" w:themeColor="text1"/>
          <w:sz w:val="36"/>
          <w:szCs w:val="36"/>
          <w:rtl/>
        </w:rPr>
        <w:t>أبو القاسم سعد الله، تاريخ الجزائر الثقافي، ج</w:t>
      </w:r>
      <w:r>
        <w:rPr>
          <w:rFonts w:ascii="Traditional Arabic" w:hAnsi="Traditional Arabic" w:cs="Traditional Arabic" w:hint="cs"/>
          <w:color w:val="000000" w:themeColor="text1"/>
          <w:sz w:val="36"/>
          <w:szCs w:val="36"/>
          <w:rtl/>
        </w:rPr>
        <w:t>01</w:t>
      </w:r>
      <w:r w:rsidRPr="00E363D7">
        <w:rPr>
          <w:rFonts w:ascii="Traditional Arabic" w:hAnsi="Traditional Arabic" w:cs="Traditional Arabic" w:hint="cs"/>
          <w:color w:val="000000" w:themeColor="text1"/>
          <w:sz w:val="36"/>
          <w:szCs w:val="36"/>
          <w:rtl/>
        </w:rPr>
        <w:t>، دار الغرب الإسلامي، بيروت، 1998م.</w:t>
      </w:r>
    </w:p>
    <w:p w:rsidR="00FB3711" w:rsidRPr="008F4FD6" w:rsidRDefault="00FB3711" w:rsidP="006159B0">
      <w:pPr>
        <w:bidi/>
        <w:spacing w:before="120" w:after="120" w:line="276" w:lineRule="auto"/>
        <w:jc w:val="both"/>
        <w:rPr>
          <w:rFonts w:ascii="Traditional Arabic" w:hAnsi="Traditional Arabic" w:cs="Traditional Arabic"/>
          <w:color w:val="000000" w:themeColor="text1"/>
          <w:sz w:val="36"/>
          <w:szCs w:val="36"/>
        </w:rPr>
      </w:pPr>
      <w:r w:rsidRPr="008F4FD6">
        <w:rPr>
          <w:rFonts w:ascii="Traditional Arabic" w:hAnsi="Traditional Arabic" w:cs="Traditional Arabic" w:hint="cs"/>
          <w:color w:val="000000" w:themeColor="text1"/>
          <w:sz w:val="36"/>
          <w:szCs w:val="36"/>
          <w:rtl/>
        </w:rPr>
        <w:t>- أبو القاسم سعد الله، تاريخ الجزائر الثقافي،</w:t>
      </w:r>
      <w:r>
        <w:rPr>
          <w:rFonts w:ascii="Traditional Arabic" w:hAnsi="Traditional Arabic" w:cs="Traditional Arabic" w:hint="cs"/>
          <w:color w:val="000000" w:themeColor="text1"/>
          <w:sz w:val="36"/>
          <w:szCs w:val="36"/>
          <w:rtl/>
        </w:rPr>
        <w:t xml:space="preserve"> ج07</w:t>
      </w:r>
      <w:r w:rsidRPr="008F4FD6">
        <w:rPr>
          <w:rFonts w:ascii="Traditional Arabic" w:hAnsi="Traditional Arabic" w:cs="Traditional Arabic" w:hint="cs"/>
          <w:color w:val="000000" w:themeColor="text1"/>
          <w:sz w:val="36"/>
          <w:szCs w:val="36"/>
          <w:rtl/>
        </w:rPr>
        <w:t>، دار الغرب الإسلامي، بيروت، 1998م.</w:t>
      </w:r>
    </w:p>
    <w:p w:rsidR="00FB3711" w:rsidRPr="00140D10"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Pr="00140D10">
        <w:rPr>
          <w:rFonts w:ascii="Traditional Arabic" w:hAnsi="Traditional Arabic" w:cs="Traditional Arabic" w:hint="cs"/>
          <w:color w:val="000000" w:themeColor="text1"/>
          <w:sz w:val="36"/>
          <w:szCs w:val="36"/>
          <w:rtl/>
        </w:rPr>
        <w:t xml:space="preserve">التعليم العالي في عهد </w:t>
      </w:r>
      <w:proofErr w:type="spellStart"/>
      <w:r w:rsidRPr="00140D10">
        <w:rPr>
          <w:rFonts w:ascii="Traditional Arabic" w:hAnsi="Traditional Arabic" w:cs="Traditional Arabic" w:hint="cs"/>
          <w:color w:val="000000" w:themeColor="text1"/>
          <w:sz w:val="36"/>
          <w:szCs w:val="36"/>
          <w:rtl/>
        </w:rPr>
        <w:t>الإستعمار</w:t>
      </w:r>
      <w:proofErr w:type="spellEnd"/>
      <w:r w:rsidRPr="00140D10">
        <w:rPr>
          <w:rFonts w:ascii="Traditional Arabic" w:hAnsi="Traditional Arabic" w:cs="Traditional Arabic" w:hint="cs"/>
          <w:color w:val="000000" w:themeColor="text1"/>
          <w:sz w:val="36"/>
          <w:szCs w:val="36"/>
          <w:rtl/>
        </w:rPr>
        <w:t xml:space="preserve"> الفرنسي، وزارة التعليم والبحث العلمي، الرابط: </w:t>
      </w:r>
      <w:r w:rsidRPr="00140D10">
        <w:rPr>
          <w:rFonts w:asciiTheme="majorBidi" w:hAnsiTheme="majorBidi" w:cstheme="majorBidi"/>
          <w:color w:val="000000" w:themeColor="text1"/>
          <w:sz w:val="28"/>
          <w:szCs w:val="28"/>
        </w:rPr>
        <w:t>https://bit.ly/2xd6LIW</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proofErr w:type="spellStart"/>
      <w:r>
        <w:rPr>
          <w:rFonts w:ascii="Traditional Arabic" w:hAnsi="Traditional Arabic" w:cs="Traditional Arabic" w:hint="cs"/>
          <w:color w:val="000000" w:themeColor="text1"/>
          <w:sz w:val="36"/>
          <w:szCs w:val="36"/>
          <w:rtl/>
        </w:rPr>
        <w:t>الوثيلاني</w:t>
      </w:r>
      <w:proofErr w:type="spellEnd"/>
      <w:r>
        <w:rPr>
          <w:rFonts w:ascii="Traditional Arabic" w:hAnsi="Traditional Arabic" w:cs="Traditional Arabic" w:hint="cs"/>
          <w:color w:val="000000" w:themeColor="text1"/>
          <w:sz w:val="36"/>
          <w:szCs w:val="36"/>
          <w:rtl/>
        </w:rPr>
        <w:t xml:space="preserve">، الرحلة </w:t>
      </w:r>
      <w:proofErr w:type="spellStart"/>
      <w:r>
        <w:rPr>
          <w:rFonts w:ascii="Traditional Arabic" w:hAnsi="Traditional Arabic" w:cs="Traditional Arabic" w:hint="cs"/>
          <w:color w:val="000000" w:themeColor="text1"/>
          <w:sz w:val="36"/>
          <w:szCs w:val="36"/>
          <w:rtl/>
        </w:rPr>
        <w:t>الورثلانية</w:t>
      </w:r>
      <w:proofErr w:type="spellEnd"/>
      <w:r>
        <w:rPr>
          <w:rFonts w:ascii="Traditional Arabic" w:hAnsi="Traditional Arabic" w:cs="Traditional Arabic" w:hint="cs"/>
          <w:color w:val="000000" w:themeColor="text1"/>
          <w:sz w:val="36"/>
          <w:szCs w:val="36"/>
          <w:rtl/>
        </w:rPr>
        <w:t>، مكتبة الثقافة الدينية، القاهرة، 2006م.</w:t>
      </w:r>
    </w:p>
    <w:p w:rsidR="00FB3711" w:rsidRDefault="00FB3711" w:rsidP="006159B0">
      <w:pPr>
        <w:pStyle w:val="Paragraphedeliste"/>
        <w:bidi/>
        <w:spacing w:before="120" w:after="120" w:line="276" w:lineRule="auto"/>
        <w:ind w:left="0"/>
        <w:jc w:val="both"/>
        <w:rPr>
          <w:rFonts w:ascii="Traditional Arabic" w:hAnsi="Traditional Arabic" w:cs="Traditional Arabic"/>
          <w:sz w:val="36"/>
          <w:szCs w:val="36"/>
          <w:rtl/>
        </w:rPr>
      </w:pPr>
      <w:r w:rsidRPr="00767AD5">
        <w:rPr>
          <w:rFonts w:ascii="Traditional Arabic" w:hAnsi="Traditional Arabic" w:cs="Traditional Arabic" w:hint="cs"/>
          <w:sz w:val="36"/>
          <w:szCs w:val="36"/>
          <w:rtl/>
        </w:rPr>
        <w:t>- بكاي رشيد، سلطة الخطاب الصوفي في الجزائر، أطروحة دكتوراه في علم الاجتماع، جامعة وهران، 2012.</w:t>
      </w:r>
    </w:p>
    <w:p w:rsidR="00FB3711" w:rsidRPr="00140D10"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proofErr w:type="spellStart"/>
      <w:r w:rsidRPr="00140D10">
        <w:rPr>
          <w:rFonts w:ascii="Traditional Arabic" w:hAnsi="Traditional Arabic" w:cs="Traditional Arabic" w:hint="cs"/>
          <w:color w:val="000000" w:themeColor="text1"/>
          <w:sz w:val="36"/>
          <w:szCs w:val="36"/>
          <w:rtl/>
        </w:rPr>
        <w:t>بلحيدس</w:t>
      </w:r>
      <w:proofErr w:type="spellEnd"/>
      <w:r w:rsidRPr="00140D10">
        <w:rPr>
          <w:rFonts w:ascii="Traditional Arabic" w:hAnsi="Traditional Arabic" w:cs="Traditional Arabic" w:hint="cs"/>
          <w:color w:val="000000" w:themeColor="text1"/>
          <w:sz w:val="36"/>
          <w:szCs w:val="36"/>
          <w:rtl/>
        </w:rPr>
        <w:t xml:space="preserve">، خديجة، مظاهر السياسة التعليمية في الجزائر خلال فترة الاحتلال 1830-1962م، مجلة جيل الدراسات الأدبية والفكرية، ع.46، جامعة معسكر، </w:t>
      </w:r>
      <w:r w:rsidRPr="00140D10">
        <w:rPr>
          <w:rFonts w:ascii="Traditional Arabic" w:hAnsi="Traditional Arabic" w:cs="Traditional Arabic"/>
          <w:color w:val="000000" w:themeColor="text1"/>
          <w:sz w:val="36"/>
          <w:szCs w:val="36"/>
        </w:rPr>
        <w:t>2014</w:t>
      </w:r>
      <w:r w:rsidRPr="00140D10">
        <w:rPr>
          <w:rFonts w:ascii="Traditional Arabic" w:hAnsi="Traditional Arabic" w:cs="Traditional Arabic" w:hint="cs"/>
          <w:color w:val="000000" w:themeColor="text1"/>
          <w:sz w:val="36"/>
          <w:szCs w:val="36"/>
          <w:rtl/>
        </w:rPr>
        <w:t>.</w:t>
      </w:r>
    </w:p>
    <w:p w:rsidR="00FB3711" w:rsidRPr="00140D10"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140D10">
        <w:rPr>
          <w:rFonts w:ascii="Traditional Arabic" w:hAnsi="Traditional Arabic" w:cs="Traditional Arabic"/>
          <w:color w:val="000000" w:themeColor="text1"/>
          <w:sz w:val="36"/>
          <w:szCs w:val="36"/>
          <w:rtl/>
        </w:rPr>
        <w:t>بن ترزي خير الدين، التعليم في الجزائر خلال فترة الاحتلال، حوليات التاريخ والجغرافيا، ع04، جامعة بوزيعة، 2013.</w:t>
      </w:r>
    </w:p>
    <w:p w:rsidR="00FB3711" w:rsidRPr="008F4FD6"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Pr="008F4FD6">
        <w:rPr>
          <w:rFonts w:ascii="Traditional Arabic" w:hAnsi="Traditional Arabic" w:cs="Traditional Arabic" w:hint="cs"/>
          <w:color w:val="000000" w:themeColor="text1"/>
          <w:sz w:val="36"/>
          <w:szCs w:val="36"/>
          <w:rtl/>
        </w:rPr>
        <w:t xml:space="preserve">بن لباد غالي، الزوايا في الغرب الجزائري </w:t>
      </w:r>
      <w:proofErr w:type="spellStart"/>
      <w:r w:rsidRPr="008F4FD6">
        <w:rPr>
          <w:rFonts w:ascii="Traditional Arabic" w:hAnsi="Traditional Arabic" w:cs="Traditional Arabic" w:hint="cs"/>
          <w:color w:val="000000" w:themeColor="text1"/>
          <w:sz w:val="36"/>
          <w:szCs w:val="36"/>
          <w:rtl/>
        </w:rPr>
        <w:t>التيجانية</w:t>
      </w:r>
      <w:proofErr w:type="spellEnd"/>
      <w:r w:rsidRPr="008F4FD6">
        <w:rPr>
          <w:rFonts w:ascii="Traditional Arabic" w:hAnsi="Traditional Arabic" w:cs="Traditional Arabic" w:hint="cs"/>
          <w:color w:val="000000" w:themeColor="text1"/>
          <w:sz w:val="36"/>
          <w:szCs w:val="36"/>
          <w:rtl/>
        </w:rPr>
        <w:t xml:space="preserve"> والعلوية والقادرية، أطروحة دكتوراه في الانثروبولوجيا، جامعة أبو بكر </w:t>
      </w:r>
      <w:proofErr w:type="spellStart"/>
      <w:r w:rsidRPr="008F4FD6">
        <w:rPr>
          <w:rFonts w:ascii="Traditional Arabic" w:hAnsi="Traditional Arabic" w:cs="Traditional Arabic" w:hint="cs"/>
          <w:color w:val="000000" w:themeColor="text1"/>
          <w:sz w:val="36"/>
          <w:szCs w:val="36"/>
          <w:rtl/>
        </w:rPr>
        <w:t>بلقايد</w:t>
      </w:r>
      <w:proofErr w:type="spellEnd"/>
      <w:r w:rsidRPr="008F4FD6">
        <w:rPr>
          <w:rFonts w:ascii="Traditional Arabic" w:hAnsi="Traditional Arabic" w:cs="Traditional Arabic" w:hint="cs"/>
          <w:color w:val="000000" w:themeColor="text1"/>
          <w:sz w:val="36"/>
          <w:szCs w:val="36"/>
          <w:rtl/>
        </w:rPr>
        <w:t>، 2009.</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تالي جمال، محاضرات في مقياس تاريخ التربية والتعليم في الجزائر، كلية العلوم الإنسانية </w:t>
      </w:r>
      <w:proofErr w:type="spellStart"/>
      <w:r>
        <w:rPr>
          <w:rFonts w:ascii="Traditional Arabic" w:hAnsi="Traditional Arabic" w:cs="Traditional Arabic" w:hint="cs"/>
          <w:color w:val="000000" w:themeColor="text1"/>
          <w:sz w:val="36"/>
          <w:szCs w:val="36"/>
          <w:rtl/>
        </w:rPr>
        <w:t>والإجتماعية</w:t>
      </w:r>
      <w:proofErr w:type="spellEnd"/>
      <w:r>
        <w:rPr>
          <w:rFonts w:ascii="Traditional Arabic" w:hAnsi="Traditional Arabic" w:cs="Traditional Arabic" w:hint="cs"/>
          <w:color w:val="000000" w:themeColor="text1"/>
          <w:sz w:val="36"/>
          <w:szCs w:val="36"/>
          <w:rtl/>
        </w:rPr>
        <w:t>، تخصص علم اجتماع التربية، جامعة جيجل، 2016م.</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Pr>
        <w:lastRenderedPageBreak/>
        <w:t>-</w:t>
      </w:r>
      <w:r>
        <w:rPr>
          <w:rFonts w:ascii="Traditional Arabic" w:hAnsi="Traditional Arabic" w:cs="Traditional Arabic" w:hint="cs"/>
          <w:color w:val="000000" w:themeColor="text1"/>
          <w:sz w:val="36"/>
          <w:szCs w:val="36"/>
          <w:rtl/>
        </w:rPr>
        <w:t xml:space="preserve"> حنيفي </w:t>
      </w:r>
      <w:proofErr w:type="spellStart"/>
      <w:r>
        <w:rPr>
          <w:rFonts w:ascii="Traditional Arabic" w:hAnsi="Traditional Arabic" w:cs="Traditional Arabic" w:hint="cs"/>
          <w:color w:val="000000" w:themeColor="text1"/>
          <w:sz w:val="36"/>
          <w:szCs w:val="36"/>
          <w:rtl/>
        </w:rPr>
        <w:t>هلايلي</w:t>
      </w:r>
      <w:proofErr w:type="spellEnd"/>
      <w:r>
        <w:rPr>
          <w:rFonts w:ascii="Traditional Arabic" w:hAnsi="Traditional Arabic" w:cs="Traditional Arabic" w:hint="cs"/>
          <w:color w:val="000000" w:themeColor="text1"/>
          <w:sz w:val="36"/>
          <w:szCs w:val="36"/>
          <w:rtl/>
        </w:rPr>
        <w:t xml:space="preserve">، حكم هجرة الأندلسيين إلى المغرب العربي من خلال فتاوي </w:t>
      </w:r>
      <w:proofErr w:type="spellStart"/>
      <w:r>
        <w:rPr>
          <w:rFonts w:ascii="Traditional Arabic" w:hAnsi="Traditional Arabic" w:cs="Traditional Arabic" w:hint="cs"/>
          <w:color w:val="000000" w:themeColor="text1"/>
          <w:sz w:val="36"/>
          <w:szCs w:val="36"/>
          <w:rtl/>
        </w:rPr>
        <w:t>الونشريسي</w:t>
      </w:r>
      <w:proofErr w:type="spellEnd"/>
      <w:r>
        <w:rPr>
          <w:rFonts w:ascii="Traditional Arabic" w:hAnsi="Traditional Arabic" w:cs="Traditional Arabic" w:hint="cs"/>
          <w:color w:val="000000" w:themeColor="text1"/>
          <w:sz w:val="36"/>
          <w:szCs w:val="36"/>
          <w:rtl/>
        </w:rPr>
        <w:t>، مجلة الحوار المتوسطي، ع02، جامعة سيدي بلعباس، 2010.</w:t>
      </w:r>
    </w:p>
    <w:p w:rsidR="00FB3711" w:rsidRDefault="00FB3711" w:rsidP="006159B0">
      <w:pPr>
        <w:bidi/>
        <w:spacing w:before="120" w:after="120" w:line="276" w:lineRule="auto"/>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 </w:t>
      </w:r>
      <w:r w:rsidRPr="00573B36">
        <w:rPr>
          <w:rFonts w:ascii="Traditional Arabic" w:hAnsi="Traditional Arabic" w:cs="Traditional Arabic"/>
          <w:color w:val="222222"/>
          <w:sz w:val="36"/>
          <w:szCs w:val="36"/>
          <w:shd w:val="clear" w:color="auto" w:fill="FFFFFF"/>
          <w:rtl/>
        </w:rPr>
        <w:t xml:space="preserve">عادل </w:t>
      </w:r>
      <w:proofErr w:type="spellStart"/>
      <w:r w:rsidRPr="00573B36">
        <w:rPr>
          <w:rFonts w:ascii="Traditional Arabic" w:hAnsi="Traditional Arabic" w:cs="Traditional Arabic"/>
          <w:color w:val="222222"/>
          <w:sz w:val="36"/>
          <w:szCs w:val="36"/>
          <w:shd w:val="clear" w:color="auto" w:fill="FFFFFF"/>
          <w:rtl/>
        </w:rPr>
        <w:t>نويهض</w:t>
      </w:r>
      <w:proofErr w:type="spellEnd"/>
      <w:r w:rsidRPr="00573B36">
        <w:rPr>
          <w:rFonts w:ascii="Traditional Arabic" w:hAnsi="Traditional Arabic" w:cs="Traditional Arabic"/>
          <w:color w:val="222222"/>
          <w:sz w:val="36"/>
          <w:szCs w:val="36"/>
          <w:shd w:val="clear" w:color="auto" w:fill="FFFFFF"/>
          <w:rtl/>
        </w:rPr>
        <w:t xml:space="preserve">: معجم أعلام الجزائر من صدر الإسلام حتى العصر الحاضر. مؤسسة </w:t>
      </w:r>
      <w:proofErr w:type="spellStart"/>
      <w:r w:rsidRPr="00573B36">
        <w:rPr>
          <w:rFonts w:ascii="Traditional Arabic" w:hAnsi="Traditional Arabic" w:cs="Traditional Arabic"/>
          <w:color w:val="222222"/>
          <w:sz w:val="36"/>
          <w:szCs w:val="36"/>
          <w:shd w:val="clear" w:color="auto" w:fill="FFFFFF"/>
          <w:rtl/>
        </w:rPr>
        <w:t>نويهض</w:t>
      </w:r>
      <w:proofErr w:type="spellEnd"/>
      <w:r w:rsidRPr="00573B36">
        <w:rPr>
          <w:rFonts w:ascii="Traditional Arabic" w:hAnsi="Traditional Arabic" w:cs="Traditional Arabic"/>
          <w:color w:val="222222"/>
          <w:sz w:val="36"/>
          <w:szCs w:val="36"/>
          <w:shd w:val="clear" w:color="auto" w:fill="FFFFFF"/>
          <w:rtl/>
        </w:rPr>
        <w:t xml:space="preserve"> الثقافية للتأليف والترجمة والنشر، بيروت </w:t>
      </w:r>
      <w:r>
        <w:rPr>
          <w:rFonts w:ascii="Traditional Arabic" w:hAnsi="Traditional Arabic" w:cs="Traditional Arabic"/>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لبنان</w:t>
      </w:r>
      <w:r>
        <w:rPr>
          <w:rFonts w:ascii="Traditional Arabic" w:hAnsi="Traditional Arabic" w:cs="Traditional Arabic" w:hint="cs"/>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1980</w:t>
      </w:r>
      <w:r>
        <w:rPr>
          <w:rFonts w:ascii="Traditional Arabic" w:hAnsi="Traditional Arabic" w:cs="Traditional Arabic" w:hint="cs"/>
          <w:color w:val="222222"/>
          <w:sz w:val="36"/>
          <w:szCs w:val="36"/>
          <w:shd w:val="clear" w:color="auto" w:fill="FFFFFF"/>
          <w:rtl/>
        </w:rPr>
        <w:t>م.</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عبد الحكيم مرتاض، الطرق الصوفية بالجزائر في العهد العثماني (1518-1830م)، تأثيراتها الثقافية والسياسية، أطروحة دكتوراه في التاريخ الحديث، جامعة وهران، 2016م.</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عبد الحميد </w:t>
      </w:r>
      <w:proofErr w:type="spellStart"/>
      <w:r>
        <w:rPr>
          <w:rFonts w:ascii="Traditional Arabic" w:hAnsi="Traditional Arabic" w:cs="Traditional Arabic" w:hint="cs"/>
          <w:color w:val="000000" w:themeColor="text1"/>
          <w:sz w:val="36"/>
          <w:szCs w:val="36"/>
          <w:rtl/>
        </w:rPr>
        <w:t>عومري</w:t>
      </w:r>
      <w:proofErr w:type="spellEnd"/>
      <w:r>
        <w:rPr>
          <w:rFonts w:ascii="Traditional Arabic" w:hAnsi="Traditional Arabic" w:cs="Traditional Arabic" w:hint="cs"/>
          <w:color w:val="000000" w:themeColor="text1"/>
          <w:sz w:val="36"/>
          <w:szCs w:val="36"/>
          <w:rtl/>
        </w:rPr>
        <w:t>، الحياة الثقافية والفكرية في الجزائر 1880-1914م، أطروحة دكتوراه في تاريخ الحركة الوطنية، جامعة سيدي بلعباس، 2017م.</w:t>
      </w:r>
    </w:p>
    <w:p w:rsidR="00FB3711" w:rsidRDefault="00FB3711" w:rsidP="006159B0">
      <w:pPr>
        <w:bidi/>
        <w:spacing w:before="120" w:after="120" w:line="276" w:lineRule="auto"/>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color w:val="222222"/>
          <w:sz w:val="36"/>
          <w:szCs w:val="36"/>
          <w:shd w:val="clear" w:color="auto" w:fill="FFFFFF"/>
          <w:rtl/>
        </w:rPr>
        <w:t>- مبارك بن محمد الميلي، ابن باديس وعروبة الجزائر، منشورات وزارة الثقافة، الجزائر، 2007.</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م</w:t>
      </w:r>
      <w:r w:rsidRPr="00E363D7">
        <w:rPr>
          <w:rFonts w:ascii="Traditional Arabic" w:hAnsi="Traditional Arabic" w:cs="Traditional Arabic" w:hint="cs"/>
          <w:color w:val="000000" w:themeColor="text1"/>
          <w:sz w:val="36"/>
          <w:szCs w:val="36"/>
          <w:rtl/>
        </w:rPr>
        <w:t xml:space="preserve">حمد زاهي، الأوقاف في الجزائر خلال الفترة </w:t>
      </w:r>
      <w:proofErr w:type="spellStart"/>
      <w:r w:rsidRPr="00E363D7">
        <w:rPr>
          <w:rFonts w:ascii="Traditional Arabic" w:hAnsi="Traditional Arabic" w:cs="Traditional Arabic" w:hint="cs"/>
          <w:color w:val="000000" w:themeColor="text1"/>
          <w:sz w:val="36"/>
          <w:szCs w:val="36"/>
          <w:rtl/>
        </w:rPr>
        <w:t>الإستعمارية</w:t>
      </w:r>
      <w:proofErr w:type="spellEnd"/>
      <w:r w:rsidRPr="00E363D7">
        <w:rPr>
          <w:rFonts w:ascii="Traditional Arabic" w:hAnsi="Traditional Arabic" w:cs="Traditional Arabic" w:hint="cs"/>
          <w:color w:val="000000" w:themeColor="text1"/>
          <w:sz w:val="36"/>
          <w:szCs w:val="36"/>
          <w:rtl/>
        </w:rPr>
        <w:t xml:space="preserve"> 1830-1870م، مذكرة ماجستير في التاريخ الحديث والمعاصر، جامع</w:t>
      </w:r>
      <w:r>
        <w:rPr>
          <w:rFonts w:ascii="Traditional Arabic" w:hAnsi="Traditional Arabic" w:cs="Traditional Arabic" w:hint="cs"/>
          <w:color w:val="000000" w:themeColor="text1"/>
          <w:sz w:val="36"/>
          <w:szCs w:val="36"/>
          <w:rtl/>
        </w:rPr>
        <w:t>ة سيدي بلعباس، 2014م.</w:t>
      </w:r>
    </w:p>
    <w:p w:rsidR="00FB3711" w:rsidRDefault="00FB3711" w:rsidP="006159B0">
      <w:pPr>
        <w:pStyle w:val="NormalWeb"/>
        <w:bidi/>
        <w:spacing w:before="120" w:beforeAutospacing="0" w:after="120" w:afterAutospacing="0" w:line="276" w:lineRule="auto"/>
        <w:jc w:val="both"/>
        <w:rPr>
          <w:rFonts w:ascii="Traditional Arabic" w:hAnsi="Traditional Arabic" w:cs="Traditional Arabic"/>
          <w:sz w:val="36"/>
          <w:szCs w:val="36"/>
          <w:rtl/>
        </w:rPr>
      </w:pPr>
      <w:r w:rsidRPr="00AE5EA8">
        <w:rPr>
          <w:rFonts w:ascii="Traditional Arabic" w:hAnsi="Traditional Arabic" w:cs="Traditional Arabic"/>
          <w:color w:val="222222"/>
          <w:sz w:val="36"/>
          <w:szCs w:val="36"/>
          <w:shd w:val="clear" w:color="auto" w:fill="FFFFFF"/>
          <w:rtl/>
        </w:rPr>
        <w:t xml:space="preserve">- </w:t>
      </w:r>
      <w:r w:rsidRPr="00AE5EA8">
        <w:rPr>
          <w:rFonts w:ascii="Traditional Arabic" w:hAnsi="Traditional Arabic" w:cs="Traditional Arabic"/>
          <w:sz w:val="36"/>
          <w:szCs w:val="36"/>
          <w:rtl/>
        </w:rPr>
        <w:t>محمد عباس، الوجيز في تاريخ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المعاصر، الدار المعاصرة لنشر والتوزيع،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2009م</w:t>
      </w:r>
      <w:r>
        <w:rPr>
          <w:rFonts w:ascii="Traditional Arabic" w:hAnsi="Traditional Arabic" w:cs="Traditional Arabic" w:hint="cs"/>
          <w:sz w:val="36"/>
          <w:szCs w:val="36"/>
          <w:rtl/>
        </w:rPr>
        <w:t>.</w:t>
      </w:r>
    </w:p>
    <w:p w:rsidR="00FB3711"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معلمة المغرب، الجمعية المغربية للتأليف والترجمة، المغرب، 1989م.</w:t>
      </w:r>
    </w:p>
    <w:p w:rsidR="00FB3711" w:rsidRDefault="00FB3711" w:rsidP="006159B0">
      <w:pPr>
        <w:pStyle w:val="NormalWeb"/>
        <w:bidi/>
        <w:spacing w:before="120" w:beforeAutospacing="0" w:after="120" w:afterAutospacing="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مهديد</w:t>
      </w:r>
      <w:proofErr w:type="spellEnd"/>
      <w:r>
        <w:rPr>
          <w:rFonts w:ascii="Traditional Arabic" w:hAnsi="Traditional Arabic" w:cs="Traditional Arabic" w:hint="cs"/>
          <w:sz w:val="36"/>
          <w:szCs w:val="36"/>
          <w:rtl/>
        </w:rPr>
        <w:t xml:space="preserve"> إبراهيم، مقاربة حول النخب والمثقفين الجزائريين خلال الحقبة </w:t>
      </w:r>
      <w:proofErr w:type="spellStart"/>
      <w:r>
        <w:rPr>
          <w:rFonts w:ascii="Traditional Arabic" w:hAnsi="Traditional Arabic" w:cs="Traditional Arabic" w:hint="cs"/>
          <w:sz w:val="36"/>
          <w:szCs w:val="36"/>
          <w:rtl/>
        </w:rPr>
        <w:t>الكولونيالية</w:t>
      </w:r>
      <w:proofErr w:type="spellEnd"/>
      <w:r>
        <w:rPr>
          <w:rFonts w:ascii="Traditional Arabic" w:hAnsi="Traditional Arabic" w:cs="Traditional Arabic" w:hint="cs"/>
          <w:sz w:val="36"/>
          <w:szCs w:val="36"/>
          <w:rtl/>
        </w:rPr>
        <w:t>، الحوار المتوسطي، ع15-16، مارس 2017.</w:t>
      </w:r>
    </w:p>
    <w:p w:rsidR="00FB3711" w:rsidRPr="00140D10" w:rsidRDefault="00FB3711" w:rsidP="006159B0">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w:t>
      </w:r>
      <w:proofErr w:type="spellStart"/>
      <w:r w:rsidRPr="00140D10">
        <w:rPr>
          <w:rFonts w:ascii="Traditional Arabic" w:hAnsi="Traditional Arabic" w:cs="Traditional Arabic"/>
          <w:color w:val="000000" w:themeColor="text1"/>
          <w:sz w:val="36"/>
          <w:szCs w:val="36"/>
          <w:rtl/>
        </w:rPr>
        <w:t>بلحيدس</w:t>
      </w:r>
      <w:proofErr w:type="spellEnd"/>
      <w:r w:rsidRPr="00140D10">
        <w:rPr>
          <w:rFonts w:ascii="Traditional Arabic" w:hAnsi="Traditional Arabic" w:cs="Traditional Arabic"/>
          <w:color w:val="000000" w:themeColor="text1"/>
          <w:sz w:val="36"/>
          <w:szCs w:val="36"/>
          <w:rtl/>
        </w:rPr>
        <w:t xml:space="preserve">، خديجة، مظاهر السياسة التعليمية في الجزائر خلال فترة الاحتلال 1830-1962م، مجلة جيل الدراسات الأدبية والفكرية، ع.46، جامعة معسكر، </w:t>
      </w:r>
      <w:r w:rsidRPr="00140D10">
        <w:rPr>
          <w:rFonts w:ascii="Traditional Arabic" w:hAnsi="Traditional Arabic" w:cs="Traditional Arabic"/>
          <w:color w:val="000000" w:themeColor="text1"/>
          <w:sz w:val="36"/>
          <w:szCs w:val="36"/>
        </w:rPr>
        <w:t>2014</w:t>
      </w:r>
      <w:r w:rsidRPr="00140D10">
        <w:rPr>
          <w:rFonts w:ascii="Traditional Arabic" w:hAnsi="Traditional Arabic" w:cs="Traditional Arabic"/>
          <w:color w:val="000000" w:themeColor="text1"/>
          <w:sz w:val="36"/>
          <w:szCs w:val="36"/>
          <w:rtl/>
        </w:rPr>
        <w:t>.</w:t>
      </w:r>
    </w:p>
    <w:p w:rsidR="00FB3711" w:rsidRDefault="00FB3711" w:rsidP="006159B0">
      <w:pPr>
        <w:pStyle w:val="NormalWeb"/>
        <w:bidi/>
        <w:spacing w:before="120" w:beforeAutospacing="0" w:after="120" w:afterAutospacing="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سلاف نعيمة، النخبة المثقفة والسلطة في الجزائر...، مذكرة مقدمة لنيل الماجستير، جامعة وهران، 2013.</w:t>
      </w:r>
    </w:p>
    <w:p w:rsidR="005C56CD" w:rsidRPr="00A02F3F" w:rsidRDefault="005C56CD" w:rsidP="005C56CD">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lastRenderedPageBreak/>
        <w:t>-</w:t>
      </w:r>
      <w:r w:rsidRPr="005C56CD">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رحوي آسيا </w:t>
      </w:r>
      <w:proofErr w:type="gramStart"/>
      <w:r>
        <w:rPr>
          <w:rFonts w:ascii="Traditional Arabic" w:hAnsi="Traditional Arabic" w:cs="Traditional Arabic" w:hint="cs"/>
          <w:color w:val="000000" w:themeColor="text1"/>
          <w:sz w:val="36"/>
          <w:szCs w:val="36"/>
          <w:rtl/>
        </w:rPr>
        <w:t>بلحسين ،</w:t>
      </w:r>
      <w:proofErr w:type="gramEnd"/>
      <w:r>
        <w:rPr>
          <w:rFonts w:ascii="Traditional Arabic" w:hAnsi="Traditional Arabic" w:cs="Traditional Arabic" w:hint="cs"/>
          <w:color w:val="000000" w:themeColor="text1"/>
          <w:sz w:val="36"/>
          <w:szCs w:val="36"/>
          <w:rtl/>
        </w:rPr>
        <w:t xml:space="preserve"> وضعية التعليم الجزائري غداة الاحتلال الفرنسي، دراسات نقدية، ع07، ديسمبر 2011م.</w:t>
      </w:r>
    </w:p>
    <w:p w:rsidR="005C56CD" w:rsidRPr="00AE5EA8" w:rsidRDefault="005C56CD" w:rsidP="005C56CD">
      <w:pPr>
        <w:pStyle w:val="NormalWeb"/>
        <w:bidi/>
        <w:spacing w:before="120" w:beforeAutospacing="0" w:after="120" w:afterAutospacing="0" w:line="276" w:lineRule="auto"/>
        <w:jc w:val="both"/>
        <w:rPr>
          <w:rFonts w:ascii="Traditional Arabic" w:hAnsi="Traditional Arabic" w:cs="Traditional Arabic"/>
          <w:sz w:val="36"/>
          <w:szCs w:val="36"/>
          <w:rtl/>
        </w:rPr>
      </w:pPr>
    </w:p>
    <w:p w:rsidR="00140D10" w:rsidRPr="008F4FD6" w:rsidRDefault="00140D10" w:rsidP="00140D10">
      <w:pPr>
        <w:bidi/>
        <w:spacing w:before="120" w:after="120" w:line="276" w:lineRule="auto"/>
        <w:jc w:val="both"/>
        <w:rPr>
          <w:rFonts w:ascii="Traditional Arabic" w:hAnsi="Traditional Arabic" w:cs="Traditional Arabic"/>
          <w:color w:val="000000" w:themeColor="text1"/>
          <w:sz w:val="36"/>
          <w:szCs w:val="36"/>
        </w:rPr>
      </w:pPr>
    </w:p>
    <w:p w:rsidR="00140D10" w:rsidRPr="008F4FD6" w:rsidRDefault="00140D10" w:rsidP="00140D10">
      <w:pPr>
        <w:bidi/>
        <w:spacing w:before="120" w:after="120" w:line="276" w:lineRule="auto"/>
        <w:jc w:val="both"/>
        <w:rPr>
          <w:rFonts w:ascii="Traditional Arabic" w:hAnsi="Traditional Arabic" w:cs="Traditional Arabic"/>
          <w:color w:val="000000" w:themeColor="text1"/>
          <w:sz w:val="36"/>
          <w:szCs w:val="36"/>
        </w:rPr>
      </w:pPr>
    </w:p>
    <w:p w:rsidR="00E072DF" w:rsidRPr="00F825FD" w:rsidRDefault="00E072DF" w:rsidP="00784293">
      <w:pPr>
        <w:bidi/>
        <w:spacing w:before="120" w:after="120" w:line="276" w:lineRule="auto"/>
        <w:jc w:val="both"/>
        <w:rPr>
          <w:rFonts w:ascii="Traditional Arabic" w:hAnsi="Traditional Arabic" w:cs="Traditional Arabic"/>
          <w:color w:val="000000" w:themeColor="text1"/>
          <w:sz w:val="36"/>
          <w:szCs w:val="36"/>
          <w:rtl/>
        </w:rPr>
      </w:pPr>
    </w:p>
    <w:p w:rsidR="007E2CEF" w:rsidRDefault="007E2CEF">
      <w:pPr>
        <w:rPr>
          <w:rtl/>
        </w:rPr>
      </w:pPr>
    </w:p>
    <w:p w:rsidR="004A1440" w:rsidRDefault="004A1440">
      <w:pPr>
        <w:rPr>
          <w:rtl/>
        </w:rPr>
      </w:pPr>
    </w:p>
    <w:p w:rsidR="004A1440" w:rsidRDefault="004A1440">
      <w:pPr>
        <w:rPr>
          <w:rtl/>
        </w:rPr>
      </w:pPr>
    </w:p>
    <w:p w:rsidR="004A1440" w:rsidRDefault="004A1440"/>
    <w:sectPr w:rsidR="004A1440" w:rsidSect="00AE58A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09E" w:rsidRDefault="0003709E">
      <w:r>
        <w:separator/>
      </w:r>
    </w:p>
  </w:endnote>
  <w:endnote w:type="continuationSeparator" w:id="0">
    <w:p w:rsidR="0003709E" w:rsidRDefault="0003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40825237"/>
      <w:docPartObj>
        <w:docPartGallery w:val="Page Numbers (Bottom of Page)"/>
        <w:docPartUnique/>
      </w:docPartObj>
    </w:sdtPr>
    <w:sdtEndPr>
      <w:rPr>
        <w:rStyle w:val="Numrodepage"/>
      </w:rPr>
    </w:sdtEndPr>
    <w:sdtContent>
      <w:p w:rsidR="00AE58AC" w:rsidRDefault="00AE58AC" w:rsidP="00AE58A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E58AC" w:rsidRDefault="00AE58AC" w:rsidP="00AE58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18965381"/>
      <w:docPartObj>
        <w:docPartGallery w:val="Page Numbers (Bottom of Page)"/>
        <w:docPartUnique/>
      </w:docPartObj>
    </w:sdtPr>
    <w:sdtEndPr>
      <w:rPr>
        <w:rStyle w:val="Numrodepage"/>
      </w:rPr>
    </w:sdtEndPr>
    <w:sdtContent>
      <w:p w:rsidR="00AE58AC" w:rsidRDefault="00AE58AC" w:rsidP="00AE58A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E58AC" w:rsidRDefault="00AE58AC" w:rsidP="00AE58A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09E" w:rsidRDefault="0003709E">
      <w:r>
        <w:separator/>
      </w:r>
    </w:p>
  </w:footnote>
  <w:footnote w:type="continuationSeparator" w:id="0">
    <w:p w:rsidR="0003709E" w:rsidRDefault="0003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5DBC"/>
    <w:multiLevelType w:val="hybridMultilevel"/>
    <w:tmpl w:val="133A1FA6"/>
    <w:lvl w:ilvl="0" w:tplc="ACAE1FD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734A56"/>
    <w:multiLevelType w:val="hybridMultilevel"/>
    <w:tmpl w:val="B06CC130"/>
    <w:lvl w:ilvl="0" w:tplc="FE4C6316">
      <w:start w:val="1"/>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0322E5"/>
    <w:multiLevelType w:val="multilevel"/>
    <w:tmpl w:val="C7361F7A"/>
    <w:lvl w:ilvl="0">
      <w:start w:val="1"/>
      <w:numFmt w:val="decimal"/>
      <w:lvlText w:val="%1-"/>
      <w:lvlJc w:val="left"/>
      <w:pPr>
        <w:ind w:left="780" w:hanging="780"/>
      </w:pPr>
      <w:rPr>
        <w:rFonts w:hint="default"/>
        <w:b/>
      </w:rPr>
    </w:lvl>
    <w:lvl w:ilvl="1">
      <w:start w:val="1"/>
      <w:numFmt w:val="decimal"/>
      <w:lvlText w:val="%1-%2-"/>
      <w:lvlJc w:val="left"/>
      <w:pPr>
        <w:ind w:left="1440" w:hanging="1080"/>
      </w:pPr>
      <w:rPr>
        <w:rFonts w:hint="default"/>
        <w:b/>
      </w:rPr>
    </w:lvl>
    <w:lvl w:ilvl="2">
      <w:start w:val="1"/>
      <w:numFmt w:val="decimal"/>
      <w:lvlText w:val="%1-%2-%3."/>
      <w:lvlJc w:val="left"/>
      <w:pPr>
        <w:ind w:left="2160" w:hanging="1440"/>
      </w:pPr>
      <w:rPr>
        <w:rFonts w:hint="default"/>
        <w:b/>
      </w:rPr>
    </w:lvl>
    <w:lvl w:ilvl="3">
      <w:start w:val="1"/>
      <w:numFmt w:val="decimal"/>
      <w:lvlText w:val="%1-%2-%3.%4."/>
      <w:lvlJc w:val="left"/>
      <w:pPr>
        <w:ind w:left="2880" w:hanging="1800"/>
      </w:pPr>
      <w:rPr>
        <w:rFonts w:hint="default"/>
        <w:b/>
      </w:rPr>
    </w:lvl>
    <w:lvl w:ilvl="4">
      <w:start w:val="1"/>
      <w:numFmt w:val="decimal"/>
      <w:lvlText w:val="%1-%2-%3.%4.%5."/>
      <w:lvlJc w:val="left"/>
      <w:pPr>
        <w:ind w:left="3600" w:hanging="2160"/>
      </w:pPr>
      <w:rPr>
        <w:rFonts w:hint="default"/>
        <w:b/>
      </w:rPr>
    </w:lvl>
    <w:lvl w:ilvl="5">
      <w:start w:val="1"/>
      <w:numFmt w:val="decimal"/>
      <w:lvlText w:val="%1-%2-%3.%4.%5.%6."/>
      <w:lvlJc w:val="left"/>
      <w:pPr>
        <w:ind w:left="4320" w:hanging="2520"/>
      </w:pPr>
      <w:rPr>
        <w:rFonts w:hint="default"/>
        <w:b/>
      </w:rPr>
    </w:lvl>
    <w:lvl w:ilvl="6">
      <w:start w:val="1"/>
      <w:numFmt w:val="decimal"/>
      <w:lvlText w:val="%1-%2-%3.%4.%5.%6.%7."/>
      <w:lvlJc w:val="left"/>
      <w:pPr>
        <w:ind w:left="4680" w:hanging="2520"/>
      </w:pPr>
      <w:rPr>
        <w:rFonts w:hint="default"/>
        <w:b/>
      </w:rPr>
    </w:lvl>
    <w:lvl w:ilvl="7">
      <w:start w:val="1"/>
      <w:numFmt w:val="decimal"/>
      <w:lvlText w:val="%1-%2-%3.%4.%5.%6.%7.%8."/>
      <w:lvlJc w:val="left"/>
      <w:pPr>
        <w:ind w:left="5400" w:hanging="2880"/>
      </w:pPr>
      <w:rPr>
        <w:rFonts w:hint="default"/>
        <w:b/>
      </w:rPr>
    </w:lvl>
    <w:lvl w:ilvl="8">
      <w:start w:val="1"/>
      <w:numFmt w:val="decimal"/>
      <w:lvlText w:val="%1-%2-%3.%4.%5.%6.%7.%8.%9."/>
      <w:lvlJc w:val="left"/>
      <w:pPr>
        <w:ind w:left="6120" w:hanging="3240"/>
      </w:pPr>
      <w:rPr>
        <w:rFonts w:hint="default"/>
        <w:b/>
      </w:rPr>
    </w:lvl>
  </w:abstractNum>
  <w:abstractNum w:abstractNumId="3" w15:restartNumberingAfterBreak="0">
    <w:nsid w:val="27517EB6"/>
    <w:multiLevelType w:val="hybridMultilevel"/>
    <w:tmpl w:val="5666DDF8"/>
    <w:lvl w:ilvl="0" w:tplc="2D045B2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0B5976"/>
    <w:multiLevelType w:val="hybridMultilevel"/>
    <w:tmpl w:val="D24C2ABC"/>
    <w:lvl w:ilvl="0" w:tplc="00EEE2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AE2E69"/>
    <w:multiLevelType w:val="hybridMultilevel"/>
    <w:tmpl w:val="67EAF7EA"/>
    <w:lvl w:ilvl="0" w:tplc="35880BFA">
      <w:start w:val="1"/>
      <w:numFmt w:val="decimal"/>
      <w:lvlText w:val="%1-"/>
      <w:lvlJc w:val="left"/>
      <w:pPr>
        <w:ind w:left="1429" w:hanging="360"/>
      </w:pPr>
      <w:rPr>
        <w:rFonts w:ascii="Simplified Arabic" w:eastAsia="SimSun" w:hAnsi="Simplified Arabic" w:cs="Simplified Arabic"/>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C49548D"/>
    <w:multiLevelType w:val="hybridMultilevel"/>
    <w:tmpl w:val="F384DA24"/>
    <w:lvl w:ilvl="0" w:tplc="7988B81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4B1104"/>
    <w:multiLevelType w:val="hybridMultilevel"/>
    <w:tmpl w:val="47C8517A"/>
    <w:lvl w:ilvl="0" w:tplc="0409000F">
      <w:start w:val="1"/>
      <w:numFmt w:val="decimal"/>
      <w:lvlText w:val="%1."/>
      <w:lvlJc w:val="left"/>
      <w:pPr>
        <w:tabs>
          <w:tab w:val="num" w:pos="720"/>
        </w:tabs>
        <w:ind w:left="720" w:hanging="360"/>
      </w:pPr>
    </w:lvl>
    <w:lvl w:ilvl="1" w:tplc="793EA798">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340"/>
        </w:tabs>
        <w:ind w:left="2340" w:hanging="360"/>
      </w:pPr>
    </w:lvl>
    <w:lvl w:ilvl="3" w:tplc="43346E10">
      <w:start w:val="1"/>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7C28EA"/>
    <w:multiLevelType w:val="hybridMultilevel"/>
    <w:tmpl w:val="9EF6E24E"/>
    <w:lvl w:ilvl="0" w:tplc="B57A7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4"/>
  </w:num>
  <w:num w:numId="5">
    <w:abstractNumId w:val="8"/>
  </w:num>
  <w:num w:numId="6">
    <w:abstractNumId w:val="6"/>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E0"/>
    <w:rsid w:val="000005D7"/>
    <w:rsid w:val="00034A2A"/>
    <w:rsid w:val="0003709E"/>
    <w:rsid w:val="000505EA"/>
    <w:rsid w:val="00051129"/>
    <w:rsid w:val="000531AA"/>
    <w:rsid w:val="00056B03"/>
    <w:rsid w:val="00057334"/>
    <w:rsid w:val="00070059"/>
    <w:rsid w:val="000702E0"/>
    <w:rsid w:val="000711F6"/>
    <w:rsid w:val="00073F6B"/>
    <w:rsid w:val="00077A66"/>
    <w:rsid w:val="000807B8"/>
    <w:rsid w:val="00080F18"/>
    <w:rsid w:val="0009564C"/>
    <w:rsid w:val="000A3B2C"/>
    <w:rsid w:val="000B0EB0"/>
    <w:rsid w:val="000C2F77"/>
    <w:rsid w:val="000D3017"/>
    <w:rsid w:val="000F41BB"/>
    <w:rsid w:val="000F6FA5"/>
    <w:rsid w:val="001073E5"/>
    <w:rsid w:val="001075C1"/>
    <w:rsid w:val="001128D0"/>
    <w:rsid w:val="00112A8A"/>
    <w:rsid w:val="001274DB"/>
    <w:rsid w:val="00130884"/>
    <w:rsid w:val="00130AEA"/>
    <w:rsid w:val="00133C9C"/>
    <w:rsid w:val="00140D10"/>
    <w:rsid w:val="00143804"/>
    <w:rsid w:val="001443CE"/>
    <w:rsid w:val="00156D1A"/>
    <w:rsid w:val="00161275"/>
    <w:rsid w:val="001712EE"/>
    <w:rsid w:val="0017707B"/>
    <w:rsid w:val="00191EEB"/>
    <w:rsid w:val="001A64B9"/>
    <w:rsid w:val="001C0302"/>
    <w:rsid w:val="001E5DD7"/>
    <w:rsid w:val="001F3FBF"/>
    <w:rsid w:val="001F565B"/>
    <w:rsid w:val="0020155D"/>
    <w:rsid w:val="002037F0"/>
    <w:rsid w:val="002101DC"/>
    <w:rsid w:val="002160F4"/>
    <w:rsid w:val="002232EC"/>
    <w:rsid w:val="00227C7E"/>
    <w:rsid w:val="00232072"/>
    <w:rsid w:val="00246883"/>
    <w:rsid w:val="0025261E"/>
    <w:rsid w:val="00257BFC"/>
    <w:rsid w:val="00260B38"/>
    <w:rsid w:val="00296BCD"/>
    <w:rsid w:val="002A31A4"/>
    <w:rsid w:val="002B28A4"/>
    <w:rsid w:val="002C1B68"/>
    <w:rsid w:val="002D2035"/>
    <w:rsid w:val="002D6E07"/>
    <w:rsid w:val="002E172A"/>
    <w:rsid w:val="00304750"/>
    <w:rsid w:val="00311AB6"/>
    <w:rsid w:val="00323B56"/>
    <w:rsid w:val="003404D0"/>
    <w:rsid w:val="00341475"/>
    <w:rsid w:val="0035599A"/>
    <w:rsid w:val="00367689"/>
    <w:rsid w:val="003751BB"/>
    <w:rsid w:val="00375A22"/>
    <w:rsid w:val="003A6B17"/>
    <w:rsid w:val="003B1282"/>
    <w:rsid w:val="003C0EF6"/>
    <w:rsid w:val="003D2C5F"/>
    <w:rsid w:val="003F0DCA"/>
    <w:rsid w:val="003F712B"/>
    <w:rsid w:val="00403214"/>
    <w:rsid w:val="0040590E"/>
    <w:rsid w:val="00415833"/>
    <w:rsid w:val="00430731"/>
    <w:rsid w:val="00437832"/>
    <w:rsid w:val="004438BC"/>
    <w:rsid w:val="004467A2"/>
    <w:rsid w:val="0045296D"/>
    <w:rsid w:val="0045713B"/>
    <w:rsid w:val="004662DB"/>
    <w:rsid w:val="00473A29"/>
    <w:rsid w:val="00490F4B"/>
    <w:rsid w:val="004950DB"/>
    <w:rsid w:val="004A0641"/>
    <w:rsid w:val="004A1440"/>
    <w:rsid w:val="004A243E"/>
    <w:rsid w:val="004A71E8"/>
    <w:rsid w:val="004B4E70"/>
    <w:rsid w:val="004D476A"/>
    <w:rsid w:val="004D5807"/>
    <w:rsid w:val="004E05B0"/>
    <w:rsid w:val="004F2C15"/>
    <w:rsid w:val="004F476D"/>
    <w:rsid w:val="004F49BA"/>
    <w:rsid w:val="0051292B"/>
    <w:rsid w:val="00514BB9"/>
    <w:rsid w:val="00523CEE"/>
    <w:rsid w:val="005325AE"/>
    <w:rsid w:val="005363E3"/>
    <w:rsid w:val="00536668"/>
    <w:rsid w:val="0054158D"/>
    <w:rsid w:val="00544FD3"/>
    <w:rsid w:val="00546077"/>
    <w:rsid w:val="00546374"/>
    <w:rsid w:val="00550250"/>
    <w:rsid w:val="00560C89"/>
    <w:rsid w:val="00560DCF"/>
    <w:rsid w:val="005637E0"/>
    <w:rsid w:val="00573B36"/>
    <w:rsid w:val="00581F8F"/>
    <w:rsid w:val="005825DC"/>
    <w:rsid w:val="00582E91"/>
    <w:rsid w:val="005876EE"/>
    <w:rsid w:val="00593D1F"/>
    <w:rsid w:val="00595DAD"/>
    <w:rsid w:val="005A1F6E"/>
    <w:rsid w:val="005A6641"/>
    <w:rsid w:val="005B1A05"/>
    <w:rsid w:val="005B628B"/>
    <w:rsid w:val="005C56CD"/>
    <w:rsid w:val="005D6902"/>
    <w:rsid w:val="005E3EB6"/>
    <w:rsid w:val="005F3ECA"/>
    <w:rsid w:val="00612768"/>
    <w:rsid w:val="00614A6D"/>
    <w:rsid w:val="006159B0"/>
    <w:rsid w:val="00621921"/>
    <w:rsid w:val="00622573"/>
    <w:rsid w:val="006252EA"/>
    <w:rsid w:val="006278F5"/>
    <w:rsid w:val="00640954"/>
    <w:rsid w:val="00647845"/>
    <w:rsid w:val="006641C7"/>
    <w:rsid w:val="00683AED"/>
    <w:rsid w:val="006A665D"/>
    <w:rsid w:val="006A7013"/>
    <w:rsid w:val="006B590D"/>
    <w:rsid w:val="006C1444"/>
    <w:rsid w:val="007057F3"/>
    <w:rsid w:val="00707753"/>
    <w:rsid w:val="007078E0"/>
    <w:rsid w:val="00707C36"/>
    <w:rsid w:val="00712CD1"/>
    <w:rsid w:val="0072507D"/>
    <w:rsid w:val="00731BAA"/>
    <w:rsid w:val="00735D3D"/>
    <w:rsid w:val="00741F54"/>
    <w:rsid w:val="00747A54"/>
    <w:rsid w:val="00751D6D"/>
    <w:rsid w:val="0075343C"/>
    <w:rsid w:val="0075389F"/>
    <w:rsid w:val="00754262"/>
    <w:rsid w:val="007559AC"/>
    <w:rsid w:val="00757947"/>
    <w:rsid w:val="00767AD5"/>
    <w:rsid w:val="00767EC3"/>
    <w:rsid w:val="0078263A"/>
    <w:rsid w:val="00782CAD"/>
    <w:rsid w:val="00784293"/>
    <w:rsid w:val="0079144B"/>
    <w:rsid w:val="00793F63"/>
    <w:rsid w:val="00796286"/>
    <w:rsid w:val="007A3CE3"/>
    <w:rsid w:val="007A40B1"/>
    <w:rsid w:val="007B1D90"/>
    <w:rsid w:val="007B3D33"/>
    <w:rsid w:val="007D6A8A"/>
    <w:rsid w:val="007E2CEF"/>
    <w:rsid w:val="007E6935"/>
    <w:rsid w:val="007E7FB4"/>
    <w:rsid w:val="007F0B83"/>
    <w:rsid w:val="00812DB4"/>
    <w:rsid w:val="008212EF"/>
    <w:rsid w:val="00823BE5"/>
    <w:rsid w:val="008326E3"/>
    <w:rsid w:val="00836BC7"/>
    <w:rsid w:val="00836FFF"/>
    <w:rsid w:val="008431CD"/>
    <w:rsid w:val="00852813"/>
    <w:rsid w:val="00854E27"/>
    <w:rsid w:val="00866524"/>
    <w:rsid w:val="0087376E"/>
    <w:rsid w:val="008A067E"/>
    <w:rsid w:val="008A235F"/>
    <w:rsid w:val="008B3A4A"/>
    <w:rsid w:val="008C2877"/>
    <w:rsid w:val="008D407A"/>
    <w:rsid w:val="008D57A5"/>
    <w:rsid w:val="008F1E25"/>
    <w:rsid w:val="008F4FD6"/>
    <w:rsid w:val="0091315D"/>
    <w:rsid w:val="00915426"/>
    <w:rsid w:val="009233F3"/>
    <w:rsid w:val="009504B3"/>
    <w:rsid w:val="00957D94"/>
    <w:rsid w:val="00960909"/>
    <w:rsid w:val="00967376"/>
    <w:rsid w:val="009700A9"/>
    <w:rsid w:val="00980C6F"/>
    <w:rsid w:val="00983BDC"/>
    <w:rsid w:val="0099516B"/>
    <w:rsid w:val="009A4EAC"/>
    <w:rsid w:val="009B085F"/>
    <w:rsid w:val="009B4C2D"/>
    <w:rsid w:val="009B62EC"/>
    <w:rsid w:val="009C0C28"/>
    <w:rsid w:val="009C181E"/>
    <w:rsid w:val="009C3E4A"/>
    <w:rsid w:val="009D7337"/>
    <w:rsid w:val="009F3A7A"/>
    <w:rsid w:val="00A02F3F"/>
    <w:rsid w:val="00A10CC0"/>
    <w:rsid w:val="00A255AD"/>
    <w:rsid w:val="00A30A65"/>
    <w:rsid w:val="00A321E4"/>
    <w:rsid w:val="00A3570E"/>
    <w:rsid w:val="00A41CE3"/>
    <w:rsid w:val="00A46E0A"/>
    <w:rsid w:val="00A6683E"/>
    <w:rsid w:val="00A66ED0"/>
    <w:rsid w:val="00A70A9A"/>
    <w:rsid w:val="00A84F8B"/>
    <w:rsid w:val="00A9051D"/>
    <w:rsid w:val="00A941AD"/>
    <w:rsid w:val="00AA2765"/>
    <w:rsid w:val="00AA7938"/>
    <w:rsid w:val="00AE58AC"/>
    <w:rsid w:val="00AE5EA8"/>
    <w:rsid w:val="00B326D1"/>
    <w:rsid w:val="00B349AE"/>
    <w:rsid w:val="00B40DA5"/>
    <w:rsid w:val="00B55320"/>
    <w:rsid w:val="00B55549"/>
    <w:rsid w:val="00B72BC9"/>
    <w:rsid w:val="00B74301"/>
    <w:rsid w:val="00B800AF"/>
    <w:rsid w:val="00B84E3B"/>
    <w:rsid w:val="00B86FC4"/>
    <w:rsid w:val="00B959DB"/>
    <w:rsid w:val="00BA5DB4"/>
    <w:rsid w:val="00BA70F9"/>
    <w:rsid w:val="00BB07EE"/>
    <w:rsid w:val="00BB4F88"/>
    <w:rsid w:val="00BB69F4"/>
    <w:rsid w:val="00BB70F6"/>
    <w:rsid w:val="00BC2352"/>
    <w:rsid w:val="00BC29BD"/>
    <w:rsid w:val="00BC369C"/>
    <w:rsid w:val="00BD36EE"/>
    <w:rsid w:val="00BD3EB4"/>
    <w:rsid w:val="00BE1670"/>
    <w:rsid w:val="00BE57A9"/>
    <w:rsid w:val="00BF716E"/>
    <w:rsid w:val="00BF7D7B"/>
    <w:rsid w:val="00C02902"/>
    <w:rsid w:val="00C03B1A"/>
    <w:rsid w:val="00C10F09"/>
    <w:rsid w:val="00C132BB"/>
    <w:rsid w:val="00C214E1"/>
    <w:rsid w:val="00C241DB"/>
    <w:rsid w:val="00C258E6"/>
    <w:rsid w:val="00C3608E"/>
    <w:rsid w:val="00C631DF"/>
    <w:rsid w:val="00C726BD"/>
    <w:rsid w:val="00C86982"/>
    <w:rsid w:val="00C869F8"/>
    <w:rsid w:val="00CA415B"/>
    <w:rsid w:val="00CA5BFC"/>
    <w:rsid w:val="00CB7A5F"/>
    <w:rsid w:val="00CC044A"/>
    <w:rsid w:val="00CC0E0F"/>
    <w:rsid w:val="00CC3523"/>
    <w:rsid w:val="00CF0133"/>
    <w:rsid w:val="00CF53F4"/>
    <w:rsid w:val="00D000C8"/>
    <w:rsid w:val="00D03B8F"/>
    <w:rsid w:val="00D050DC"/>
    <w:rsid w:val="00D07BD1"/>
    <w:rsid w:val="00D3151E"/>
    <w:rsid w:val="00D36A9D"/>
    <w:rsid w:val="00D57247"/>
    <w:rsid w:val="00D57946"/>
    <w:rsid w:val="00D61FE6"/>
    <w:rsid w:val="00D679E4"/>
    <w:rsid w:val="00D81E02"/>
    <w:rsid w:val="00D92140"/>
    <w:rsid w:val="00DB0905"/>
    <w:rsid w:val="00DB36A4"/>
    <w:rsid w:val="00DC4EEE"/>
    <w:rsid w:val="00DC7BC7"/>
    <w:rsid w:val="00DD05B4"/>
    <w:rsid w:val="00DE2BC9"/>
    <w:rsid w:val="00DE314A"/>
    <w:rsid w:val="00DE4BF1"/>
    <w:rsid w:val="00DF4917"/>
    <w:rsid w:val="00DF52FA"/>
    <w:rsid w:val="00E00623"/>
    <w:rsid w:val="00E072DF"/>
    <w:rsid w:val="00E149CD"/>
    <w:rsid w:val="00E27269"/>
    <w:rsid w:val="00E31A22"/>
    <w:rsid w:val="00E33C85"/>
    <w:rsid w:val="00E363D7"/>
    <w:rsid w:val="00E37D93"/>
    <w:rsid w:val="00E50D06"/>
    <w:rsid w:val="00E70B95"/>
    <w:rsid w:val="00E844EA"/>
    <w:rsid w:val="00E84BD6"/>
    <w:rsid w:val="00E85D9A"/>
    <w:rsid w:val="00EB369F"/>
    <w:rsid w:val="00ED5741"/>
    <w:rsid w:val="00ED6AE6"/>
    <w:rsid w:val="00EE6961"/>
    <w:rsid w:val="00EF55C8"/>
    <w:rsid w:val="00EF5C8E"/>
    <w:rsid w:val="00F00EEC"/>
    <w:rsid w:val="00F070B5"/>
    <w:rsid w:val="00F1432E"/>
    <w:rsid w:val="00F16840"/>
    <w:rsid w:val="00F31D04"/>
    <w:rsid w:val="00F616A2"/>
    <w:rsid w:val="00F67856"/>
    <w:rsid w:val="00F753B9"/>
    <w:rsid w:val="00F81535"/>
    <w:rsid w:val="00F825FD"/>
    <w:rsid w:val="00F90188"/>
    <w:rsid w:val="00FB32BA"/>
    <w:rsid w:val="00FB3711"/>
    <w:rsid w:val="00FC2213"/>
    <w:rsid w:val="00FC7AAB"/>
    <w:rsid w:val="00FE0040"/>
    <w:rsid w:val="00FE17D4"/>
    <w:rsid w:val="00FE190D"/>
    <w:rsid w:val="00FF26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4C10"/>
  <w15:chartTrackingRefBased/>
  <w15:docId w15:val="{F8BBE0D4-7C02-884A-AC47-A2F5258D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B3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7E0"/>
    <w:pPr>
      <w:ind w:left="720"/>
      <w:contextualSpacing/>
    </w:pPr>
    <w:rPr>
      <w:rFonts w:asciiTheme="minorHAnsi" w:eastAsiaTheme="minorHAnsi" w:hAnsiTheme="minorHAnsi" w:cstheme="minorBidi"/>
      <w:lang w:val="en-US" w:eastAsia="en-US"/>
    </w:rPr>
  </w:style>
  <w:style w:type="paragraph" w:styleId="Pieddepage">
    <w:name w:val="footer"/>
    <w:basedOn w:val="Normal"/>
    <w:link w:val="PieddepageCar"/>
    <w:uiPriority w:val="99"/>
    <w:unhideWhenUsed/>
    <w:rsid w:val="005637E0"/>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5637E0"/>
    <w:rPr>
      <w:lang w:val="en-US"/>
    </w:rPr>
  </w:style>
  <w:style w:type="character" w:styleId="Numrodepage">
    <w:name w:val="page number"/>
    <w:basedOn w:val="Policepardfaut"/>
    <w:uiPriority w:val="99"/>
    <w:semiHidden/>
    <w:unhideWhenUsed/>
    <w:rsid w:val="005637E0"/>
  </w:style>
  <w:style w:type="paragraph" w:styleId="NormalWeb">
    <w:name w:val="Normal (Web)"/>
    <w:basedOn w:val="Normal"/>
    <w:uiPriority w:val="99"/>
    <w:semiHidden/>
    <w:unhideWhenUsed/>
    <w:rsid w:val="00AE5EA8"/>
    <w:pPr>
      <w:spacing w:before="100" w:beforeAutospacing="1" w:after="100" w:afterAutospacing="1"/>
    </w:pPr>
  </w:style>
  <w:style w:type="table" w:styleId="Grilledutableau">
    <w:name w:val="Table Grid"/>
    <w:basedOn w:val="TableauNormal"/>
    <w:uiPriority w:val="59"/>
    <w:rsid w:val="007E7FB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101DC"/>
    <w:rPr>
      <w:sz w:val="18"/>
      <w:szCs w:val="18"/>
    </w:rPr>
  </w:style>
  <w:style w:type="character" w:customStyle="1" w:styleId="TextedebullesCar">
    <w:name w:val="Texte de bulles Car"/>
    <w:basedOn w:val="Policepardfaut"/>
    <w:link w:val="Textedebulles"/>
    <w:uiPriority w:val="99"/>
    <w:semiHidden/>
    <w:rsid w:val="002101DC"/>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513416">
      <w:bodyDiv w:val="1"/>
      <w:marLeft w:val="0"/>
      <w:marRight w:val="0"/>
      <w:marTop w:val="0"/>
      <w:marBottom w:val="0"/>
      <w:divBdr>
        <w:top w:val="none" w:sz="0" w:space="0" w:color="auto"/>
        <w:left w:val="none" w:sz="0" w:space="0" w:color="auto"/>
        <w:bottom w:val="none" w:sz="0" w:space="0" w:color="auto"/>
        <w:right w:val="none" w:sz="0" w:space="0" w:color="auto"/>
      </w:divBdr>
    </w:div>
    <w:div w:id="892234153">
      <w:bodyDiv w:val="1"/>
      <w:marLeft w:val="0"/>
      <w:marRight w:val="0"/>
      <w:marTop w:val="0"/>
      <w:marBottom w:val="0"/>
      <w:divBdr>
        <w:top w:val="none" w:sz="0" w:space="0" w:color="auto"/>
        <w:left w:val="none" w:sz="0" w:space="0" w:color="auto"/>
        <w:bottom w:val="none" w:sz="0" w:space="0" w:color="auto"/>
        <w:right w:val="none" w:sz="0" w:space="0" w:color="auto"/>
      </w:divBdr>
      <w:divsChild>
        <w:div w:id="920796339">
          <w:marLeft w:val="0"/>
          <w:marRight w:val="0"/>
          <w:marTop w:val="0"/>
          <w:marBottom w:val="0"/>
          <w:divBdr>
            <w:top w:val="none" w:sz="0" w:space="0" w:color="auto"/>
            <w:left w:val="none" w:sz="0" w:space="0" w:color="auto"/>
            <w:bottom w:val="none" w:sz="0" w:space="0" w:color="auto"/>
            <w:right w:val="none" w:sz="0" w:space="0" w:color="auto"/>
          </w:divBdr>
          <w:divsChild>
            <w:div w:id="1319648502">
              <w:marLeft w:val="0"/>
              <w:marRight w:val="0"/>
              <w:marTop w:val="0"/>
              <w:marBottom w:val="0"/>
              <w:divBdr>
                <w:top w:val="none" w:sz="0" w:space="0" w:color="auto"/>
                <w:left w:val="none" w:sz="0" w:space="0" w:color="auto"/>
                <w:bottom w:val="none" w:sz="0" w:space="0" w:color="auto"/>
                <w:right w:val="none" w:sz="0" w:space="0" w:color="auto"/>
              </w:divBdr>
              <w:divsChild>
                <w:div w:id="6473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7067">
      <w:bodyDiv w:val="1"/>
      <w:marLeft w:val="0"/>
      <w:marRight w:val="0"/>
      <w:marTop w:val="0"/>
      <w:marBottom w:val="0"/>
      <w:divBdr>
        <w:top w:val="none" w:sz="0" w:space="0" w:color="auto"/>
        <w:left w:val="none" w:sz="0" w:space="0" w:color="auto"/>
        <w:bottom w:val="none" w:sz="0" w:space="0" w:color="auto"/>
        <w:right w:val="none" w:sz="0" w:space="0" w:color="auto"/>
      </w:divBdr>
    </w:div>
    <w:div w:id="1073430788">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6265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F74B-357E-7C40-A6BD-19BA71FC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4791</Words>
  <Characters>26356</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8</cp:revision>
  <cp:lastPrinted>2020-03-22T10:24:00Z</cp:lastPrinted>
  <dcterms:created xsi:type="dcterms:W3CDTF">2020-03-22T10:24:00Z</dcterms:created>
  <dcterms:modified xsi:type="dcterms:W3CDTF">2020-03-28T13:41:00Z</dcterms:modified>
</cp:coreProperties>
</file>