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DA8E2" w14:textId="0446F4DD" w:rsidR="00EC69CF" w:rsidRPr="00EC69CF" w:rsidRDefault="00EC69CF" w:rsidP="006432D3">
      <w:pPr>
        <w:spacing w:after="0" w:line="240" w:lineRule="auto"/>
        <w:outlineLvl w:val="2"/>
        <w:rPr>
          <w:rFonts w:ascii="Times New Roman" w:eastAsia="Times New Roman" w:hAnsi="Times New Roman" w:cs="Times New Roman"/>
          <w:b/>
          <w:bCs/>
          <w:kern w:val="0"/>
          <w:sz w:val="27"/>
          <w:szCs w:val="27"/>
          <w:lang w:eastAsia="en-GB"/>
          <w14:ligatures w14:val="none"/>
        </w:rPr>
      </w:pPr>
      <w:r w:rsidRPr="00EC69CF">
        <w:rPr>
          <w:rFonts w:ascii="Times New Roman" w:eastAsia="Times New Roman" w:hAnsi="Times New Roman" w:cs="Times New Roman"/>
          <w:b/>
          <w:bCs/>
          <w:kern w:val="0"/>
          <w:sz w:val="27"/>
          <w:szCs w:val="27"/>
          <w:lang w:eastAsia="en-GB"/>
          <w14:ligatures w14:val="none"/>
        </w:rPr>
        <w:t xml:space="preserve">Lesson </w:t>
      </w:r>
      <w:r>
        <w:rPr>
          <w:rFonts w:ascii="Times New Roman" w:eastAsia="Times New Roman" w:hAnsi="Times New Roman" w:cs="Times New Roman"/>
          <w:b/>
          <w:bCs/>
          <w:kern w:val="0"/>
          <w:sz w:val="27"/>
          <w:szCs w:val="27"/>
          <w:lang w:eastAsia="en-GB"/>
          <w14:ligatures w14:val="none"/>
        </w:rPr>
        <w:t>8</w:t>
      </w:r>
      <w:r w:rsidRPr="00EC69CF">
        <w:rPr>
          <w:rFonts w:ascii="Times New Roman" w:eastAsia="Times New Roman" w:hAnsi="Times New Roman" w:cs="Times New Roman"/>
          <w:b/>
          <w:bCs/>
          <w:kern w:val="0"/>
          <w:sz w:val="27"/>
          <w:szCs w:val="27"/>
          <w:lang w:eastAsia="en-GB"/>
          <w14:ligatures w14:val="none"/>
        </w:rPr>
        <w:t>: Needs Analysis in ESP</w:t>
      </w:r>
      <w:r>
        <w:rPr>
          <w:rFonts w:ascii="Times New Roman" w:eastAsia="Times New Roman" w:hAnsi="Times New Roman" w:cs="Times New Roman"/>
          <w:b/>
          <w:bCs/>
          <w:kern w:val="0"/>
          <w:sz w:val="27"/>
          <w:szCs w:val="27"/>
          <w:lang w:eastAsia="en-GB"/>
          <w14:ligatures w14:val="none"/>
        </w:rPr>
        <w:t xml:space="preserve"> (Part</w:t>
      </w:r>
      <w:r w:rsidR="00CE6C3C">
        <w:rPr>
          <w:rFonts w:ascii="Times New Roman" w:eastAsia="Times New Roman" w:hAnsi="Times New Roman" w:cs="Times New Roman"/>
          <w:b/>
          <w:bCs/>
          <w:kern w:val="0"/>
          <w:sz w:val="27"/>
          <w:szCs w:val="27"/>
          <w:lang w:eastAsia="en-GB"/>
          <w14:ligatures w14:val="none"/>
        </w:rPr>
        <w:t xml:space="preserve"> </w:t>
      </w:r>
      <w:r>
        <w:rPr>
          <w:rFonts w:ascii="Times New Roman" w:eastAsia="Times New Roman" w:hAnsi="Times New Roman" w:cs="Times New Roman"/>
          <w:b/>
          <w:bCs/>
          <w:kern w:val="0"/>
          <w:sz w:val="27"/>
          <w:szCs w:val="27"/>
          <w:lang w:eastAsia="en-GB"/>
          <w14:ligatures w14:val="none"/>
        </w:rPr>
        <w:t>4)</w:t>
      </w:r>
      <w:r w:rsidRPr="00EC69CF">
        <w:rPr>
          <w:rFonts w:ascii="Times New Roman" w:eastAsia="Times New Roman" w:hAnsi="Times New Roman" w:cs="Times New Roman"/>
          <w:b/>
          <w:bCs/>
          <w:kern w:val="0"/>
          <w:sz w:val="27"/>
          <w:szCs w:val="27"/>
          <w:lang w:eastAsia="en-GB"/>
          <w14:ligatures w14:val="none"/>
        </w:rPr>
        <w:t xml:space="preserve"> – Data Analysis and Interpretation</w:t>
      </w:r>
    </w:p>
    <w:p w14:paraId="783054B0" w14:textId="77777777" w:rsidR="006432D3" w:rsidRDefault="006432D3" w:rsidP="006432D3">
      <w:pPr>
        <w:spacing w:after="0" w:line="276" w:lineRule="auto"/>
        <w:jc w:val="both"/>
        <w:rPr>
          <w:rFonts w:ascii="Times New Roman" w:eastAsia="Times New Roman" w:hAnsi="Times New Roman" w:cs="Times New Roman"/>
          <w:b/>
          <w:bCs/>
          <w:kern w:val="0"/>
          <w:sz w:val="24"/>
          <w:szCs w:val="24"/>
          <w:lang w:eastAsia="en-GB"/>
          <w14:ligatures w14:val="none"/>
        </w:rPr>
      </w:pPr>
    </w:p>
    <w:p w14:paraId="2DB9DC13" w14:textId="36190061" w:rsidR="00EC69CF" w:rsidRDefault="00EC69CF" w:rsidP="006432D3">
      <w:pPr>
        <w:spacing w:after="0" w:line="276" w:lineRule="auto"/>
        <w:jc w:val="both"/>
        <w:rPr>
          <w:rFonts w:ascii="Times New Roman" w:eastAsia="Times New Roman" w:hAnsi="Times New Roman" w:cs="Times New Roman"/>
          <w:b/>
          <w:bCs/>
          <w:kern w:val="0"/>
          <w:sz w:val="24"/>
          <w:szCs w:val="24"/>
          <w:lang w:eastAsia="en-GB"/>
          <w14:ligatures w14:val="none"/>
        </w:rPr>
      </w:pPr>
      <w:r w:rsidRPr="00EC69CF">
        <w:rPr>
          <w:rFonts w:ascii="Times New Roman" w:eastAsia="Times New Roman" w:hAnsi="Times New Roman" w:cs="Times New Roman"/>
          <w:b/>
          <w:bCs/>
          <w:kern w:val="0"/>
          <w:sz w:val="24"/>
          <w:szCs w:val="24"/>
          <w:lang w:eastAsia="en-GB"/>
          <w14:ligatures w14:val="none"/>
        </w:rPr>
        <w:t>Introduction</w:t>
      </w:r>
    </w:p>
    <w:p w14:paraId="009B55B1" w14:textId="4E3C86C4" w:rsidR="00EC69CF" w:rsidRPr="00EC69CF" w:rsidRDefault="00EC69CF" w:rsidP="006432D3">
      <w:pPr>
        <w:spacing w:after="0" w:line="276" w:lineRule="auto"/>
        <w:ind w:firstLine="720"/>
        <w:jc w:val="both"/>
        <w:rPr>
          <w:rFonts w:ascii="Times New Roman" w:eastAsia="Times New Roman" w:hAnsi="Times New Roman" w:cs="Times New Roman"/>
          <w:kern w:val="0"/>
          <w:sz w:val="24"/>
          <w:szCs w:val="24"/>
          <w:lang w:eastAsia="en-GB"/>
          <w14:ligatures w14:val="none"/>
        </w:rPr>
      </w:pPr>
      <w:r w:rsidRPr="00EC69CF">
        <w:rPr>
          <w:rFonts w:ascii="Times New Roman" w:eastAsia="Times New Roman" w:hAnsi="Times New Roman" w:cs="Times New Roman"/>
          <w:kern w:val="0"/>
          <w:sz w:val="24"/>
          <w:szCs w:val="24"/>
          <w:lang w:eastAsia="en-GB"/>
          <w14:ligatures w14:val="none"/>
        </w:rPr>
        <w:t>Data analysis and interpretation transform raw information into actionable insights that guide the development of effective ESP courses. This process integrates quantitative and qualitative data to identify learners' needs, skills, and challenges, ensuring that course design aligns with their professional or academic requirements (Rahman, 2015). This lesson outlines the steps involved in analy</w:t>
      </w:r>
      <w:r>
        <w:rPr>
          <w:rFonts w:ascii="Times New Roman" w:eastAsia="Times New Roman" w:hAnsi="Times New Roman" w:cs="Times New Roman"/>
          <w:kern w:val="0"/>
          <w:sz w:val="24"/>
          <w:szCs w:val="24"/>
          <w:lang w:eastAsia="en-GB"/>
          <w14:ligatures w14:val="none"/>
        </w:rPr>
        <w:t>s</w:t>
      </w:r>
      <w:r w:rsidRPr="00EC69CF">
        <w:rPr>
          <w:rFonts w:ascii="Times New Roman" w:eastAsia="Times New Roman" w:hAnsi="Times New Roman" w:cs="Times New Roman"/>
          <w:kern w:val="0"/>
          <w:sz w:val="24"/>
          <w:szCs w:val="24"/>
          <w:lang w:eastAsia="en-GB"/>
          <w14:ligatures w14:val="none"/>
        </w:rPr>
        <w:t>ing data, highlights challenges, and presents tools to support this critical phase in needs analysis.</w:t>
      </w:r>
    </w:p>
    <w:p w14:paraId="736CF5A7" w14:textId="77777777" w:rsidR="006432D3" w:rsidRDefault="006432D3" w:rsidP="006432D3">
      <w:pPr>
        <w:spacing w:after="0" w:line="276" w:lineRule="auto"/>
        <w:jc w:val="both"/>
        <w:outlineLvl w:val="2"/>
        <w:rPr>
          <w:rFonts w:ascii="Times New Roman" w:eastAsia="Times New Roman" w:hAnsi="Times New Roman" w:cs="Times New Roman"/>
          <w:b/>
          <w:bCs/>
          <w:kern w:val="0"/>
          <w:sz w:val="24"/>
          <w:szCs w:val="24"/>
          <w:lang w:eastAsia="en-GB"/>
          <w14:ligatures w14:val="none"/>
        </w:rPr>
      </w:pPr>
    </w:p>
    <w:p w14:paraId="62330DD0" w14:textId="7E28846B" w:rsidR="00EC69CF" w:rsidRPr="00EC69CF" w:rsidRDefault="00EC69CF" w:rsidP="006432D3">
      <w:pPr>
        <w:spacing w:after="0" w:line="276" w:lineRule="auto"/>
        <w:jc w:val="both"/>
        <w:outlineLvl w:val="2"/>
        <w:rPr>
          <w:rFonts w:ascii="Times New Roman" w:eastAsia="Times New Roman" w:hAnsi="Times New Roman" w:cs="Times New Roman"/>
          <w:b/>
          <w:bCs/>
          <w:kern w:val="0"/>
          <w:sz w:val="24"/>
          <w:szCs w:val="24"/>
          <w:lang w:eastAsia="en-GB"/>
          <w14:ligatures w14:val="none"/>
        </w:rPr>
      </w:pPr>
      <w:r w:rsidRPr="00EC69CF">
        <w:rPr>
          <w:rFonts w:ascii="Times New Roman" w:eastAsia="Times New Roman" w:hAnsi="Times New Roman" w:cs="Times New Roman"/>
          <w:b/>
          <w:bCs/>
          <w:kern w:val="0"/>
          <w:sz w:val="24"/>
          <w:szCs w:val="24"/>
          <w:lang w:eastAsia="en-GB"/>
          <w14:ligatures w14:val="none"/>
        </w:rPr>
        <w:t>1. Types of Data in ESP Needs Analysis</w:t>
      </w:r>
    </w:p>
    <w:p w14:paraId="5BA5CC57" w14:textId="77777777" w:rsidR="00EC69CF" w:rsidRPr="00EC69CF" w:rsidRDefault="00EC69CF" w:rsidP="006432D3">
      <w:pPr>
        <w:spacing w:after="0" w:line="276" w:lineRule="auto"/>
        <w:jc w:val="both"/>
        <w:outlineLvl w:val="3"/>
        <w:rPr>
          <w:rFonts w:ascii="Times New Roman" w:eastAsia="Times New Roman" w:hAnsi="Times New Roman" w:cs="Times New Roman"/>
          <w:b/>
          <w:bCs/>
          <w:kern w:val="0"/>
          <w:sz w:val="24"/>
          <w:szCs w:val="24"/>
          <w:lang w:eastAsia="en-GB"/>
          <w14:ligatures w14:val="none"/>
        </w:rPr>
      </w:pPr>
      <w:r w:rsidRPr="00EC69CF">
        <w:rPr>
          <w:rFonts w:ascii="Times New Roman" w:eastAsia="Times New Roman" w:hAnsi="Times New Roman" w:cs="Times New Roman"/>
          <w:b/>
          <w:bCs/>
          <w:kern w:val="0"/>
          <w:sz w:val="24"/>
          <w:szCs w:val="24"/>
          <w:lang w:eastAsia="en-GB"/>
          <w14:ligatures w14:val="none"/>
        </w:rPr>
        <w:t>Quantitative Data</w:t>
      </w:r>
    </w:p>
    <w:p w14:paraId="029CFA81" w14:textId="77777777" w:rsidR="00EC69CF" w:rsidRPr="00EC69CF" w:rsidRDefault="00EC69CF" w:rsidP="006432D3">
      <w:pPr>
        <w:spacing w:after="0" w:line="276" w:lineRule="auto"/>
        <w:jc w:val="both"/>
        <w:rPr>
          <w:rFonts w:ascii="Times New Roman" w:eastAsia="Times New Roman" w:hAnsi="Times New Roman" w:cs="Times New Roman"/>
          <w:kern w:val="0"/>
          <w:sz w:val="24"/>
          <w:szCs w:val="24"/>
          <w:lang w:eastAsia="en-GB"/>
          <w14:ligatures w14:val="none"/>
        </w:rPr>
      </w:pPr>
      <w:r w:rsidRPr="00EC69CF">
        <w:rPr>
          <w:rFonts w:ascii="Times New Roman" w:eastAsia="Times New Roman" w:hAnsi="Times New Roman" w:cs="Times New Roman"/>
          <w:kern w:val="0"/>
          <w:sz w:val="24"/>
          <w:szCs w:val="24"/>
          <w:lang w:eastAsia="en-GB"/>
          <w14:ligatures w14:val="none"/>
        </w:rPr>
        <w:t>Quantitative data is measurable and provides statistical insights into learners’ language abilities and gaps.</w:t>
      </w:r>
    </w:p>
    <w:p w14:paraId="2D96FA9A" w14:textId="77777777" w:rsidR="00EC69CF" w:rsidRPr="00EC69CF" w:rsidRDefault="00EC69CF" w:rsidP="006432D3">
      <w:pPr>
        <w:numPr>
          <w:ilvl w:val="0"/>
          <w:numId w:val="1"/>
        </w:numPr>
        <w:spacing w:after="0" w:line="276" w:lineRule="auto"/>
        <w:jc w:val="both"/>
        <w:rPr>
          <w:rFonts w:ascii="Times New Roman" w:eastAsia="Times New Roman" w:hAnsi="Times New Roman" w:cs="Times New Roman"/>
          <w:kern w:val="0"/>
          <w:sz w:val="24"/>
          <w:szCs w:val="24"/>
          <w:lang w:eastAsia="en-GB"/>
          <w14:ligatures w14:val="none"/>
        </w:rPr>
      </w:pPr>
      <w:r w:rsidRPr="00EC69CF">
        <w:rPr>
          <w:rFonts w:ascii="Times New Roman" w:eastAsia="Times New Roman" w:hAnsi="Times New Roman" w:cs="Times New Roman"/>
          <w:b/>
          <w:bCs/>
          <w:kern w:val="0"/>
          <w:sz w:val="24"/>
          <w:szCs w:val="24"/>
          <w:lang w:eastAsia="en-GB"/>
          <w14:ligatures w14:val="none"/>
        </w:rPr>
        <w:t>Example</w:t>
      </w:r>
      <w:r w:rsidRPr="00EC69CF">
        <w:rPr>
          <w:rFonts w:ascii="Times New Roman" w:eastAsia="Times New Roman" w:hAnsi="Times New Roman" w:cs="Times New Roman"/>
          <w:kern w:val="0"/>
          <w:sz w:val="24"/>
          <w:szCs w:val="24"/>
          <w:lang w:eastAsia="en-GB"/>
          <w14:ligatures w14:val="none"/>
        </w:rPr>
        <w:t>: A survey reveals that 65% of learners require training in writing formal emails.</w:t>
      </w:r>
    </w:p>
    <w:p w14:paraId="1418B273" w14:textId="77777777" w:rsidR="00EC69CF" w:rsidRPr="00EC69CF" w:rsidRDefault="00EC69CF" w:rsidP="006432D3">
      <w:pPr>
        <w:numPr>
          <w:ilvl w:val="0"/>
          <w:numId w:val="1"/>
        </w:numPr>
        <w:spacing w:after="0" w:line="276" w:lineRule="auto"/>
        <w:jc w:val="both"/>
        <w:rPr>
          <w:rFonts w:ascii="Times New Roman" w:eastAsia="Times New Roman" w:hAnsi="Times New Roman" w:cs="Times New Roman"/>
          <w:kern w:val="0"/>
          <w:sz w:val="24"/>
          <w:szCs w:val="24"/>
          <w:lang w:eastAsia="en-GB"/>
          <w14:ligatures w14:val="none"/>
        </w:rPr>
      </w:pPr>
      <w:r w:rsidRPr="00EC69CF">
        <w:rPr>
          <w:rFonts w:ascii="Times New Roman" w:eastAsia="Times New Roman" w:hAnsi="Times New Roman" w:cs="Times New Roman"/>
          <w:b/>
          <w:bCs/>
          <w:kern w:val="0"/>
          <w:sz w:val="24"/>
          <w:szCs w:val="24"/>
          <w:lang w:eastAsia="en-GB"/>
          <w14:ligatures w14:val="none"/>
        </w:rPr>
        <w:t>Tools for Analysis</w:t>
      </w:r>
      <w:r w:rsidRPr="00EC69CF">
        <w:rPr>
          <w:rFonts w:ascii="Times New Roman" w:eastAsia="Times New Roman" w:hAnsi="Times New Roman" w:cs="Times New Roman"/>
          <w:kern w:val="0"/>
          <w:sz w:val="24"/>
          <w:szCs w:val="24"/>
          <w:lang w:eastAsia="en-GB"/>
          <w14:ligatures w14:val="none"/>
        </w:rPr>
        <w:t>:</w:t>
      </w:r>
    </w:p>
    <w:p w14:paraId="1282AAB7" w14:textId="77777777" w:rsidR="00EC69CF" w:rsidRPr="00EC69CF" w:rsidRDefault="00EC69CF" w:rsidP="006432D3">
      <w:pPr>
        <w:numPr>
          <w:ilvl w:val="1"/>
          <w:numId w:val="1"/>
        </w:numPr>
        <w:spacing w:after="0" w:line="276" w:lineRule="auto"/>
        <w:jc w:val="both"/>
        <w:rPr>
          <w:rFonts w:ascii="Times New Roman" w:eastAsia="Times New Roman" w:hAnsi="Times New Roman" w:cs="Times New Roman"/>
          <w:kern w:val="0"/>
          <w:sz w:val="24"/>
          <w:szCs w:val="24"/>
          <w:lang w:eastAsia="en-GB"/>
          <w14:ligatures w14:val="none"/>
        </w:rPr>
      </w:pPr>
      <w:r w:rsidRPr="00EC69CF">
        <w:rPr>
          <w:rFonts w:ascii="Times New Roman" w:eastAsia="Times New Roman" w:hAnsi="Times New Roman" w:cs="Times New Roman"/>
          <w:b/>
          <w:bCs/>
          <w:kern w:val="0"/>
          <w:sz w:val="24"/>
          <w:szCs w:val="24"/>
          <w:lang w:eastAsia="en-GB"/>
          <w14:ligatures w14:val="none"/>
        </w:rPr>
        <w:t>SPSS</w:t>
      </w:r>
      <w:r w:rsidRPr="00EC69CF">
        <w:rPr>
          <w:rFonts w:ascii="Times New Roman" w:eastAsia="Times New Roman" w:hAnsi="Times New Roman" w:cs="Times New Roman"/>
          <w:kern w:val="0"/>
          <w:sz w:val="24"/>
          <w:szCs w:val="24"/>
          <w:lang w:eastAsia="en-GB"/>
          <w14:ligatures w14:val="none"/>
        </w:rPr>
        <w:t>: For statistical calculations such as means, standard deviations, and trend analysis (</w:t>
      </w:r>
      <w:proofErr w:type="spellStart"/>
      <w:r w:rsidRPr="00EC69CF">
        <w:rPr>
          <w:rFonts w:ascii="Times New Roman" w:eastAsia="Times New Roman" w:hAnsi="Times New Roman" w:cs="Times New Roman"/>
          <w:kern w:val="0"/>
          <w:sz w:val="24"/>
          <w:szCs w:val="24"/>
          <w:lang w:eastAsia="en-GB"/>
          <w14:ligatures w14:val="none"/>
        </w:rPr>
        <w:t>Iswati</w:t>
      </w:r>
      <w:proofErr w:type="spellEnd"/>
      <w:r w:rsidRPr="00EC69CF">
        <w:rPr>
          <w:rFonts w:ascii="Times New Roman" w:eastAsia="Times New Roman" w:hAnsi="Times New Roman" w:cs="Times New Roman"/>
          <w:kern w:val="0"/>
          <w:sz w:val="24"/>
          <w:szCs w:val="24"/>
          <w:lang w:eastAsia="en-GB"/>
          <w14:ligatures w14:val="none"/>
        </w:rPr>
        <w:t>, 2019).</w:t>
      </w:r>
    </w:p>
    <w:p w14:paraId="39DBE627" w14:textId="77777777" w:rsidR="00EC69CF" w:rsidRPr="00EC69CF" w:rsidRDefault="00EC69CF" w:rsidP="006432D3">
      <w:pPr>
        <w:numPr>
          <w:ilvl w:val="1"/>
          <w:numId w:val="1"/>
        </w:numPr>
        <w:spacing w:after="0" w:line="276" w:lineRule="auto"/>
        <w:jc w:val="both"/>
        <w:rPr>
          <w:rFonts w:ascii="Times New Roman" w:eastAsia="Times New Roman" w:hAnsi="Times New Roman" w:cs="Times New Roman"/>
          <w:kern w:val="0"/>
          <w:sz w:val="24"/>
          <w:szCs w:val="24"/>
          <w:lang w:eastAsia="en-GB"/>
          <w14:ligatures w14:val="none"/>
        </w:rPr>
      </w:pPr>
      <w:r w:rsidRPr="00EC69CF">
        <w:rPr>
          <w:rFonts w:ascii="Times New Roman" w:eastAsia="Times New Roman" w:hAnsi="Times New Roman" w:cs="Times New Roman"/>
          <w:b/>
          <w:bCs/>
          <w:kern w:val="0"/>
          <w:sz w:val="24"/>
          <w:szCs w:val="24"/>
          <w:lang w:eastAsia="en-GB"/>
          <w14:ligatures w14:val="none"/>
        </w:rPr>
        <w:t>Excel</w:t>
      </w:r>
      <w:r w:rsidRPr="00EC69CF">
        <w:rPr>
          <w:rFonts w:ascii="Times New Roman" w:eastAsia="Times New Roman" w:hAnsi="Times New Roman" w:cs="Times New Roman"/>
          <w:kern w:val="0"/>
          <w:sz w:val="24"/>
          <w:szCs w:val="24"/>
          <w:lang w:eastAsia="en-GB"/>
          <w14:ligatures w14:val="none"/>
        </w:rPr>
        <w:t>: For organizing data into tables, graphs, and charts to visualize patterns effectively.</w:t>
      </w:r>
    </w:p>
    <w:p w14:paraId="44193E6F" w14:textId="77777777" w:rsidR="00EC69CF" w:rsidRPr="00EC69CF" w:rsidRDefault="00EC69CF" w:rsidP="006432D3">
      <w:pPr>
        <w:spacing w:after="0" w:line="276" w:lineRule="auto"/>
        <w:jc w:val="both"/>
        <w:outlineLvl w:val="3"/>
        <w:rPr>
          <w:rFonts w:ascii="Times New Roman" w:eastAsia="Times New Roman" w:hAnsi="Times New Roman" w:cs="Times New Roman"/>
          <w:b/>
          <w:bCs/>
          <w:kern w:val="0"/>
          <w:sz w:val="24"/>
          <w:szCs w:val="24"/>
          <w:lang w:eastAsia="en-GB"/>
          <w14:ligatures w14:val="none"/>
        </w:rPr>
      </w:pPr>
      <w:r w:rsidRPr="00EC69CF">
        <w:rPr>
          <w:rFonts w:ascii="Times New Roman" w:eastAsia="Times New Roman" w:hAnsi="Times New Roman" w:cs="Times New Roman"/>
          <w:b/>
          <w:bCs/>
          <w:kern w:val="0"/>
          <w:sz w:val="24"/>
          <w:szCs w:val="24"/>
          <w:lang w:eastAsia="en-GB"/>
          <w14:ligatures w14:val="none"/>
        </w:rPr>
        <w:t>Qualitative Data</w:t>
      </w:r>
    </w:p>
    <w:p w14:paraId="177D011E" w14:textId="77777777" w:rsidR="00EC69CF" w:rsidRPr="00EC69CF" w:rsidRDefault="00EC69CF" w:rsidP="006432D3">
      <w:pPr>
        <w:spacing w:after="0" w:line="276" w:lineRule="auto"/>
        <w:jc w:val="both"/>
        <w:rPr>
          <w:rFonts w:ascii="Times New Roman" w:eastAsia="Times New Roman" w:hAnsi="Times New Roman" w:cs="Times New Roman"/>
          <w:kern w:val="0"/>
          <w:sz w:val="24"/>
          <w:szCs w:val="24"/>
          <w:lang w:eastAsia="en-GB"/>
          <w14:ligatures w14:val="none"/>
        </w:rPr>
      </w:pPr>
      <w:r w:rsidRPr="00EC69CF">
        <w:rPr>
          <w:rFonts w:ascii="Times New Roman" w:eastAsia="Times New Roman" w:hAnsi="Times New Roman" w:cs="Times New Roman"/>
          <w:kern w:val="0"/>
          <w:sz w:val="24"/>
          <w:szCs w:val="24"/>
          <w:lang w:eastAsia="en-GB"/>
          <w14:ligatures w14:val="none"/>
        </w:rPr>
        <w:t>Qualitative data provides descriptive insights into learners’ experiences, challenges, and motivations.</w:t>
      </w:r>
    </w:p>
    <w:p w14:paraId="79107761" w14:textId="77777777" w:rsidR="00EC69CF" w:rsidRPr="00EC69CF" w:rsidRDefault="00EC69CF" w:rsidP="006432D3">
      <w:pPr>
        <w:numPr>
          <w:ilvl w:val="0"/>
          <w:numId w:val="2"/>
        </w:numPr>
        <w:spacing w:after="0" w:line="276" w:lineRule="auto"/>
        <w:jc w:val="both"/>
        <w:rPr>
          <w:rFonts w:ascii="Times New Roman" w:eastAsia="Times New Roman" w:hAnsi="Times New Roman" w:cs="Times New Roman"/>
          <w:kern w:val="0"/>
          <w:sz w:val="24"/>
          <w:szCs w:val="24"/>
          <w:lang w:eastAsia="en-GB"/>
          <w14:ligatures w14:val="none"/>
        </w:rPr>
      </w:pPr>
      <w:r w:rsidRPr="00EC69CF">
        <w:rPr>
          <w:rFonts w:ascii="Times New Roman" w:eastAsia="Times New Roman" w:hAnsi="Times New Roman" w:cs="Times New Roman"/>
          <w:b/>
          <w:bCs/>
          <w:kern w:val="0"/>
          <w:sz w:val="24"/>
          <w:szCs w:val="24"/>
          <w:lang w:eastAsia="en-GB"/>
          <w14:ligatures w14:val="none"/>
        </w:rPr>
        <w:t>Example</w:t>
      </w:r>
      <w:r w:rsidRPr="00EC69CF">
        <w:rPr>
          <w:rFonts w:ascii="Times New Roman" w:eastAsia="Times New Roman" w:hAnsi="Times New Roman" w:cs="Times New Roman"/>
          <w:kern w:val="0"/>
          <w:sz w:val="24"/>
          <w:szCs w:val="24"/>
          <w:lang w:eastAsia="en-GB"/>
          <w14:ligatures w14:val="none"/>
        </w:rPr>
        <w:t>: Learners express difficulty understanding industry-specific jargon during meetings.</w:t>
      </w:r>
    </w:p>
    <w:p w14:paraId="07C0B396" w14:textId="77777777" w:rsidR="00EC69CF" w:rsidRPr="00EC69CF" w:rsidRDefault="00EC69CF" w:rsidP="006432D3">
      <w:pPr>
        <w:numPr>
          <w:ilvl w:val="0"/>
          <w:numId w:val="2"/>
        </w:numPr>
        <w:spacing w:after="0" w:line="276" w:lineRule="auto"/>
        <w:jc w:val="both"/>
        <w:rPr>
          <w:rFonts w:ascii="Times New Roman" w:eastAsia="Times New Roman" w:hAnsi="Times New Roman" w:cs="Times New Roman"/>
          <w:kern w:val="0"/>
          <w:sz w:val="24"/>
          <w:szCs w:val="24"/>
          <w:lang w:eastAsia="en-GB"/>
          <w14:ligatures w14:val="none"/>
        </w:rPr>
      </w:pPr>
      <w:r w:rsidRPr="00EC69CF">
        <w:rPr>
          <w:rFonts w:ascii="Times New Roman" w:eastAsia="Times New Roman" w:hAnsi="Times New Roman" w:cs="Times New Roman"/>
          <w:b/>
          <w:bCs/>
          <w:kern w:val="0"/>
          <w:sz w:val="24"/>
          <w:szCs w:val="24"/>
          <w:lang w:eastAsia="en-GB"/>
          <w14:ligatures w14:val="none"/>
        </w:rPr>
        <w:t>Tools for Analysis</w:t>
      </w:r>
      <w:r w:rsidRPr="00EC69CF">
        <w:rPr>
          <w:rFonts w:ascii="Times New Roman" w:eastAsia="Times New Roman" w:hAnsi="Times New Roman" w:cs="Times New Roman"/>
          <w:kern w:val="0"/>
          <w:sz w:val="24"/>
          <w:szCs w:val="24"/>
          <w:lang w:eastAsia="en-GB"/>
          <w14:ligatures w14:val="none"/>
        </w:rPr>
        <w:t>:</w:t>
      </w:r>
    </w:p>
    <w:p w14:paraId="06B631FA" w14:textId="77777777" w:rsidR="00EC69CF" w:rsidRPr="00EC69CF" w:rsidRDefault="00EC69CF" w:rsidP="006432D3">
      <w:pPr>
        <w:numPr>
          <w:ilvl w:val="1"/>
          <w:numId w:val="2"/>
        </w:numPr>
        <w:spacing w:after="0" w:line="276" w:lineRule="auto"/>
        <w:jc w:val="both"/>
        <w:rPr>
          <w:rFonts w:ascii="Times New Roman" w:eastAsia="Times New Roman" w:hAnsi="Times New Roman" w:cs="Times New Roman"/>
          <w:kern w:val="0"/>
          <w:sz w:val="24"/>
          <w:szCs w:val="24"/>
          <w:lang w:eastAsia="en-GB"/>
          <w14:ligatures w14:val="none"/>
        </w:rPr>
      </w:pPr>
      <w:r w:rsidRPr="00EC69CF">
        <w:rPr>
          <w:rFonts w:ascii="Times New Roman" w:eastAsia="Times New Roman" w:hAnsi="Times New Roman" w:cs="Times New Roman"/>
          <w:b/>
          <w:bCs/>
          <w:kern w:val="0"/>
          <w:sz w:val="24"/>
          <w:szCs w:val="24"/>
          <w:lang w:eastAsia="en-GB"/>
          <w14:ligatures w14:val="none"/>
        </w:rPr>
        <w:t>Thematic Analysis</w:t>
      </w:r>
      <w:r w:rsidRPr="00EC69CF">
        <w:rPr>
          <w:rFonts w:ascii="Times New Roman" w:eastAsia="Times New Roman" w:hAnsi="Times New Roman" w:cs="Times New Roman"/>
          <w:kern w:val="0"/>
          <w:sz w:val="24"/>
          <w:szCs w:val="24"/>
          <w:lang w:eastAsia="en-GB"/>
          <w14:ligatures w14:val="none"/>
        </w:rPr>
        <w:t>: Identifying recurring themes and categories (</w:t>
      </w:r>
      <w:proofErr w:type="spellStart"/>
      <w:r w:rsidRPr="00EC69CF">
        <w:rPr>
          <w:rFonts w:ascii="Times New Roman" w:eastAsia="Times New Roman" w:hAnsi="Times New Roman" w:cs="Times New Roman"/>
          <w:kern w:val="0"/>
          <w:sz w:val="24"/>
          <w:szCs w:val="24"/>
          <w:lang w:eastAsia="en-GB"/>
          <w14:ligatures w14:val="none"/>
        </w:rPr>
        <w:t>Ulum</w:t>
      </w:r>
      <w:proofErr w:type="spellEnd"/>
      <w:r w:rsidRPr="00EC69CF">
        <w:rPr>
          <w:rFonts w:ascii="Times New Roman" w:eastAsia="Times New Roman" w:hAnsi="Times New Roman" w:cs="Times New Roman"/>
          <w:kern w:val="0"/>
          <w:sz w:val="24"/>
          <w:szCs w:val="24"/>
          <w:lang w:eastAsia="en-GB"/>
          <w14:ligatures w14:val="none"/>
        </w:rPr>
        <w:t>, 2020).</w:t>
      </w:r>
    </w:p>
    <w:p w14:paraId="16A7E4F1" w14:textId="77777777" w:rsidR="00EC69CF" w:rsidRPr="00EC69CF" w:rsidRDefault="00EC69CF" w:rsidP="006432D3">
      <w:pPr>
        <w:numPr>
          <w:ilvl w:val="1"/>
          <w:numId w:val="2"/>
        </w:numPr>
        <w:spacing w:after="0" w:line="276" w:lineRule="auto"/>
        <w:jc w:val="both"/>
        <w:rPr>
          <w:rFonts w:ascii="Times New Roman" w:eastAsia="Times New Roman" w:hAnsi="Times New Roman" w:cs="Times New Roman"/>
          <w:kern w:val="0"/>
          <w:sz w:val="24"/>
          <w:szCs w:val="24"/>
          <w:lang w:eastAsia="en-GB"/>
          <w14:ligatures w14:val="none"/>
        </w:rPr>
      </w:pPr>
      <w:r w:rsidRPr="00EC69CF">
        <w:rPr>
          <w:rFonts w:ascii="Times New Roman" w:eastAsia="Times New Roman" w:hAnsi="Times New Roman" w:cs="Times New Roman"/>
          <w:b/>
          <w:bCs/>
          <w:kern w:val="0"/>
          <w:sz w:val="24"/>
          <w:szCs w:val="24"/>
          <w:lang w:eastAsia="en-GB"/>
          <w14:ligatures w14:val="none"/>
        </w:rPr>
        <w:t xml:space="preserve">NVivo or </w:t>
      </w:r>
      <w:proofErr w:type="spellStart"/>
      <w:r w:rsidRPr="00EC69CF">
        <w:rPr>
          <w:rFonts w:ascii="Times New Roman" w:eastAsia="Times New Roman" w:hAnsi="Times New Roman" w:cs="Times New Roman"/>
          <w:b/>
          <w:bCs/>
          <w:kern w:val="0"/>
          <w:sz w:val="24"/>
          <w:szCs w:val="24"/>
          <w:lang w:eastAsia="en-GB"/>
          <w14:ligatures w14:val="none"/>
        </w:rPr>
        <w:t>Atlas.ti</w:t>
      </w:r>
      <w:proofErr w:type="spellEnd"/>
      <w:r w:rsidRPr="00EC69CF">
        <w:rPr>
          <w:rFonts w:ascii="Times New Roman" w:eastAsia="Times New Roman" w:hAnsi="Times New Roman" w:cs="Times New Roman"/>
          <w:kern w:val="0"/>
          <w:sz w:val="24"/>
          <w:szCs w:val="24"/>
          <w:lang w:eastAsia="en-GB"/>
          <w14:ligatures w14:val="none"/>
        </w:rPr>
        <w:t>: Software for coding qualitative responses and identifying patterns (</w:t>
      </w:r>
      <w:proofErr w:type="spellStart"/>
      <w:r w:rsidRPr="00EC69CF">
        <w:rPr>
          <w:rFonts w:ascii="Times New Roman" w:eastAsia="Times New Roman" w:hAnsi="Times New Roman" w:cs="Times New Roman"/>
          <w:kern w:val="0"/>
          <w:sz w:val="24"/>
          <w:szCs w:val="24"/>
          <w:lang w:eastAsia="en-GB"/>
          <w14:ligatures w14:val="none"/>
        </w:rPr>
        <w:t>Menggo</w:t>
      </w:r>
      <w:proofErr w:type="spellEnd"/>
      <w:r w:rsidRPr="00EC69CF">
        <w:rPr>
          <w:rFonts w:ascii="Times New Roman" w:eastAsia="Times New Roman" w:hAnsi="Times New Roman" w:cs="Times New Roman"/>
          <w:kern w:val="0"/>
          <w:sz w:val="24"/>
          <w:szCs w:val="24"/>
          <w:lang w:eastAsia="en-GB"/>
          <w14:ligatures w14:val="none"/>
        </w:rPr>
        <w:t xml:space="preserve"> et al., 2019).</w:t>
      </w:r>
    </w:p>
    <w:p w14:paraId="0814B0B9" w14:textId="77777777" w:rsidR="006432D3" w:rsidRDefault="006432D3" w:rsidP="006432D3">
      <w:pPr>
        <w:spacing w:after="0" w:line="276" w:lineRule="auto"/>
        <w:jc w:val="both"/>
        <w:outlineLvl w:val="2"/>
        <w:rPr>
          <w:rFonts w:ascii="Times New Roman" w:eastAsia="Times New Roman" w:hAnsi="Times New Roman" w:cs="Times New Roman"/>
          <w:b/>
          <w:bCs/>
          <w:kern w:val="0"/>
          <w:sz w:val="24"/>
          <w:szCs w:val="24"/>
          <w:lang w:eastAsia="en-GB"/>
          <w14:ligatures w14:val="none"/>
        </w:rPr>
      </w:pPr>
    </w:p>
    <w:p w14:paraId="15997C56" w14:textId="712DE0C4" w:rsidR="00EC69CF" w:rsidRPr="00EC69CF" w:rsidRDefault="00EC69CF" w:rsidP="006432D3">
      <w:pPr>
        <w:spacing w:after="0" w:line="276" w:lineRule="auto"/>
        <w:jc w:val="both"/>
        <w:outlineLvl w:val="2"/>
        <w:rPr>
          <w:rFonts w:ascii="Times New Roman" w:eastAsia="Times New Roman" w:hAnsi="Times New Roman" w:cs="Times New Roman"/>
          <w:b/>
          <w:bCs/>
          <w:kern w:val="0"/>
          <w:sz w:val="24"/>
          <w:szCs w:val="24"/>
          <w:lang w:eastAsia="en-GB"/>
          <w14:ligatures w14:val="none"/>
        </w:rPr>
      </w:pPr>
      <w:r w:rsidRPr="00EC69CF">
        <w:rPr>
          <w:rFonts w:ascii="Times New Roman" w:eastAsia="Times New Roman" w:hAnsi="Times New Roman" w:cs="Times New Roman"/>
          <w:b/>
          <w:bCs/>
          <w:kern w:val="0"/>
          <w:sz w:val="24"/>
          <w:szCs w:val="24"/>
          <w:lang w:eastAsia="en-GB"/>
          <w14:ligatures w14:val="none"/>
        </w:rPr>
        <w:t>2. Steps in Data Analysis</w:t>
      </w:r>
    </w:p>
    <w:p w14:paraId="3C43AE68" w14:textId="77777777" w:rsidR="00EC69CF" w:rsidRPr="00EC69CF" w:rsidRDefault="00EC69CF" w:rsidP="006432D3">
      <w:pPr>
        <w:spacing w:after="0" w:line="276" w:lineRule="auto"/>
        <w:jc w:val="both"/>
        <w:outlineLvl w:val="3"/>
        <w:rPr>
          <w:rFonts w:ascii="Times New Roman" w:eastAsia="Times New Roman" w:hAnsi="Times New Roman" w:cs="Times New Roman"/>
          <w:b/>
          <w:bCs/>
          <w:kern w:val="0"/>
          <w:sz w:val="24"/>
          <w:szCs w:val="24"/>
          <w:lang w:eastAsia="en-GB"/>
          <w14:ligatures w14:val="none"/>
        </w:rPr>
      </w:pPr>
      <w:r w:rsidRPr="00EC69CF">
        <w:rPr>
          <w:rFonts w:ascii="Times New Roman" w:eastAsia="Times New Roman" w:hAnsi="Times New Roman" w:cs="Times New Roman"/>
          <w:b/>
          <w:bCs/>
          <w:kern w:val="0"/>
          <w:sz w:val="24"/>
          <w:szCs w:val="24"/>
          <w:lang w:eastAsia="en-GB"/>
          <w14:ligatures w14:val="none"/>
        </w:rPr>
        <w:t>Step 1: Organizing the Data</w:t>
      </w:r>
    </w:p>
    <w:p w14:paraId="0B86AA58" w14:textId="77777777" w:rsidR="00EC69CF" w:rsidRPr="00EC69CF" w:rsidRDefault="00EC69CF" w:rsidP="006432D3">
      <w:pPr>
        <w:spacing w:after="0" w:line="276" w:lineRule="auto"/>
        <w:jc w:val="both"/>
        <w:rPr>
          <w:rFonts w:ascii="Times New Roman" w:eastAsia="Times New Roman" w:hAnsi="Times New Roman" w:cs="Times New Roman"/>
          <w:kern w:val="0"/>
          <w:sz w:val="24"/>
          <w:szCs w:val="24"/>
          <w:lang w:eastAsia="en-GB"/>
          <w14:ligatures w14:val="none"/>
        </w:rPr>
      </w:pPr>
      <w:r w:rsidRPr="00EC69CF">
        <w:rPr>
          <w:rFonts w:ascii="Times New Roman" w:eastAsia="Times New Roman" w:hAnsi="Times New Roman" w:cs="Times New Roman"/>
          <w:kern w:val="0"/>
          <w:sz w:val="24"/>
          <w:szCs w:val="24"/>
          <w:lang w:eastAsia="en-GB"/>
          <w14:ligatures w14:val="none"/>
        </w:rPr>
        <w:t>Organizing raw data is crucial to ensure clarity:</w:t>
      </w:r>
    </w:p>
    <w:p w14:paraId="4841AE49" w14:textId="77777777" w:rsidR="00EC69CF" w:rsidRPr="00EC69CF" w:rsidRDefault="00EC69CF" w:rsidP="006432D3">
      <w:pPr>
        <w:numPr>
          <w:ilvl w:val="0"/>
          <w:numId w:val="3"/>
        </w:numPr>
        <w:spacing w:after="0" w:line="276" w:lineRule="auto"/>
        <w:jc w:val="both"/>
        <w:rPr>
          <w:rFonts w:ascii="Times New Roman" w:eastAsia="Times New Roman" w:hAnsi="Times New Roman" w:cs="Times New Roman"/>
          <w:kern w:val="0"/>
          <w:sz w:val="24"/>
          <w:szCs w:val="24"/>
          <w:lang w:eastAsia="en-GB"/>
          <w14:ligatures w14:val="none"/>
        </w:rPr>
      </w:pPr>
      <w:r w:rsidRPr="00EC69CF">
        <w:rPr>
          <w:rFonts w:ascii="Times New Roman" w:eastAsia="Times New Roman" w:hAnsi="Times New Roman" w:cs="Times New Roman"/>
          <w:b/>
          <w:bCs/>
          <w:kern w:val="0"/>
          <w:sz w:val="24"/>
          <w:szCs w:val="24"/>
          <w:lang w:eastAsia="en-GB"/>
          <w14:ligatures w14:val="none"/>
        </w:rPr>
        <w:t>Quantitative Data</w:t>
      </w:r>
      <w:r w:rsidRPr="00EC69CF">
        <w:rPr>
          <w:rFonts w:ascii="Times New Roman" w:eastAsia="Times New Roman" w:hAnsi="Times New Roman" w:cs="Times New Roman"/>
          <w:kern w:val="0"/>
          <w:sz w:val="24"/>
          <w:szCs w:val="24"/>
          <w:lang w:eastAsia="en-GB"/>
          <w14:ligatures w14:val="none"/>
        </w:rPr>
        <w:t>: Enter into spreadsheets, charts, or statistical tools for numerical analysis.</w:t>
      </w:r>
    </w:p>
    <w:p w14:paraId="1AC808D4" w14:textId="77777777" w:rsidR="00EC69CF" w:rsidRPr="00EC69CF" w:rsidRDefault="00EC69CF" w:rsidP="006432D3">
      <w:pPr>
        <w:numPr>
          <w:ilvl w:val="0"/>
          <w:numId w:val="3"/>
        </w:numPr>
        <w:spacing w:after="0" w:line="276" w:lineRule="auto"/>
        <w:jc w:val="both"/>
        <w:rPr>
          <w:rFonts w:ascii="Times New Roman" w:eastAsia="Times New Roman" w:hAnsi="Times New Roman" w:cs="Times New Roman"/>
          <w:kern w:val="0"/>
          <w:sz w:val="24"/>
          <w:szCs w:val="24"/>
          <w:lang w:eastAsia="en-GB"/>
          <w14:ligatures w14:val="none"/>
        </w:rPr>
      </w:pPr>
      <w:r w:rsidRPr="00EC69CF">
        <w:rPr>
          <w:rFonts w:ascii="Times New Roman" w:eastAsia="Times New Roman" w:hAnsi="Times New Roman" w:cs="Times New Roman"/>
          <w:b/>
          <w:bCs/>
          <w:kern w:val="0"/>
          <w:sz w:val="24"/>
          <w:szCs w:val="24"/>
          <w:lang w:eastAsia="en-GB"/>
          <w14:ligatures w14:val="none"/>
        </w:rPr>
        <w:t>Qualitative Data</w:t>
      </w:r>
      <w:r w:rsidRPr="00EC69CF">
        <w:rPr>
          <w:rFonts w:ascii="Times New Roman" w:eastAsia="Times New Roman" w:hAnsi="Times New Roman" w:cs="Times New Roman"/>
          <w:kern w:val="0"/>
          <w:sz w:val="24"/>
          <w:szCs w:val="24"/>
          <w:lang w:eastAsia="en-GB"/>
          <w14:ligatures w14:val="none"/>
        </w:rPr>
        <w:t>: Transcribe interviews, code responses, and group similar ideas (</w:t>
      </w:r>
      <w:proofErr w:type="spellStart"/>
      <w:r w:rsidRPr="00EC69CF">
        <w:rPr>
          <w:rFonts w:ascii="Times New Roman" w:eastAsia="Times New Roman" w:hAnsi="Times New Roman" w:cs="Times New Roman"/>
          <w:kern w:val="0"/>
          <w:sz w:val="24"/>
          <w:szCs w:val="24"/>
          <w:lang w:eastAsia="en-GB"/>
          <w14:ligatures w14:val="none"/>
        </w:rPr>
        <w:t>Gestanti</w:t>
      </w:r>
      <w:proofErr w:type="spellEnd"/>
      <w:r w:rsidRPr="00EC69CF">
        <w:rPr>
          <w:rFonts w:ascii="Times New Roman" w:eastAsia="Times New Roman" w:hAnsi="Times New Roman" w:cs="Times New Roman"/>
          <w:kern w:val="0"/>
          <w:sz w:val="24"/>
          <w:szCs w:val="24"/>
          <w:lang w:eastAsia="en-GB"/>
          <w14:ligatures w14:val="none"/>
        </w:rPr>
        <w:t xml:space="preserve"> et al., 2019).</w:t>
      </w:r>
    </w:p>
    <w:p w14:paraId="07076C7C" w14:textId="77777777" w:rsidR="00EC69CF" w:rsidRPr="00EC69CF" w:rsidRDefault="00EC69CF" w:rsidP="006432D3">
      <w:pPr>
        <w:spacing w:after="0" w:line="276" w:lineRule="auto"/>
        <w:jc w:val="both"/>
        <w:outlineLvl w:val="3"/>
        <w:rPr>
          <w:rFonts w:ascii="Times New Roman" w:eastAsia="Times New Roman" w:hAnsi="Times New Roman" w:cs="Times New Roman"/>
          <w:b/>
          <w:bCs/>
          <w:kern w:val="0"/>
          <w:sz w:val="24"/>
          <w:szCs w:val="24"/>
          <w:lang w:eastAsia="en-GB"/>
          <w14:ligatures w14:val="none"/>
        </w:rPr>
      </w:pPr>
      <w:r w:rsidRPr="00EC69CF">
        <w:rPr>
          <w:rFonts w:ascii="Times New Roman" w:eastAsia="Times New Roman" w:hAnsi="Times New Roman" w:cs="Times New Roman"/>
          <w:b/>
          <w:bCs/>
          <w:kern w:val="0"/>
          <w:sz w:val="24"/>
          <w:szCs w:val="24"/>
          <w:lang w:eastAsia="en-GB"/>
          <w14:ligatures w14:val="none"/>
        </w:rPr>
        <w:t>Step 2: Categorizing Needs</w:t>
      </w:r>
    </w:p>
    <w:p w14:paraId="42D97EC1" w14:textId="77777777" w:rsidR="00EC69CF" w:rsidRPr="00EC69CF" w:rsidRDefault="00EC69CF" w:rsidP="006432D3">
      <w:pPr>
        <w:spacing w:after="0" w:line="276" w:lineRule="auto"/>
        <w:jc w:val="both"/>
        <w:rPr>
          <w:rFonts w:ascii="Times New Roman" w:eastAsia="Times New Roman" w:hAnsi="Times New Roman" w:cs="Times New Roman"/>
          <w:kern w:val="0"/>
          <w:sz w:val="24"/>
          <w:szCs w:val="24"/>
          <w:lang w:eastAsia="en-GB"/>
          <w14:ligatures w14:val="none"/>
        </w:rPr>
      </w:pPr>
      <w:r w:rsidRPr="00EC69CF">
        <w:rPr>
          <w:rFonts w:ascii="Times New Roman" w:eastAsia="Times New Roman" w:hAnsi="Times New Roman" w:cs="Times New Roman"/>
          <w:kern w:val="0"/>
          <w:sz w:val="24"/>
          <w:szCs w:val="24"/>
          <w:lang w:eastAsia="en-GB"/>
          <w14:ligatures w14:val="none"/>
        </w:rPr>
        <w:t>Adopt Hutchinson &amp; Waters' framework (1987) to classify needs into:</w:t>
      </w:r>
    </w:p>
    <w:p w14:paraId="2CE08450" w14:textId="77777777" w:rsidR="00EC69CF" w:rsidRPr="00EC69CF" w:rsidRDefault="00EC69CF" w:rsidP="006432D3">
      <w:pPr>
        <w:numPr>
          <w:ilvl w:val="0"/>
          <w:numId w:val="4"/>
        </w:numPr>
        <w:spacing w:after="0" w:line="276" w:lineRule="auto"/>
        <w:jc w:val="both"/>
        <w:rPr>
          <w:rFonts w:ascii="Times New Roman" w:eastAsia="Times New Roman" w:hAnsi="Times New Roman" w:cs="Times New Roman"/>
          <w:kern w:val="0"/>
          <w:sz w:val="24"/>
          <w:szCs w:val="24"/>
          <w:lang w:eastAsia="en-GB"/>
          <w14:ligatures w14:val="none"/>
        </w:rPr>
      </w:pPr>
      <w:r w:rsidRPr="00EC69CF">
        <w:rPr>
          <w:rFonts w:ascii="Times New Roman" w:eastAsia="Times New Roman" w:hAnsi="Times New Roman" w:cs="Times New Roman"/>
          <w:b/>
          <w:bCs/>
          <w:kern w:val="0"/>
          <w:sz w:val="24"/>
          <w:szCs w:val="24"/>
          <w:lang w:eastAsia="en-GB"/>
          <w14:ligatures w14:val="none"/>
        </w:rPr>
        <w:t>Necessities</w:t>
      </w:r>
      <w:r w:rsidRPr="00EC69CF">
        <w:rPr>
          <w:rFonts w:ascii="Times New Roman" w:eastAsia="Times New Roman" w:hAnsi="Times New Roman" w:cs="Times New Roman"/>
          <w:kern w:val="0"/>
          <w:sz w:val="24"/>
          <w:szCs w:val="24"/>
          <w:lang w:eastAsia="en-GB"/>
          <w14:ligatures w14:val="none"/>
        </w:rPr>
        <w:t>: Essential skills learners must master for their professional or academic roles.</w:t>
      </w:r>
    </w:p>
    <w:p w14:paraId="3C40AE81" w14:textId="77777777" w:rsidR="00EC69CF" w:rsidRPr="00EC69CF" w:rsidRDefault="00EC69CF" w:rsidP="006432D3">
      <w:pPr>
        <w:numPr>
          <w:ilvl w:val="0"/>
          <w:numId w:val="4"/>
        </w:numPr>
        <w:spacing w:after="0" w:line="276" w:lineRule="auto"/>
        <w:jc w:val="both"/>
        <w:rPr>
          <w:rFonts w:ascii="Times New Roman" w:eastAsia="Times New Roman" w:hAnsi="Times New Roman" w:cs="Times New Roman"/>
          <w:kern w:val="0"/>
          <w:sz w:val="24"/>
          <w:szCs w:val="24"/>
          <w:lang w:eastAsia="en-GB"/>
          <w14:ligatures w14:val="none"/>
        </w:rPr>
      </w:pPr>
      <w:r w:rsidRPr="00EC69CF">
        <w:rPr>
          <w:rFonts w:ascii="Times New Roman" w:eastAsia="Times New Roman" w:hAnsi="Times New Roman" w:cs="Times New Roman"/>
          <w:b/>
          <w:bCs/>
          <w:kern w:val="0"/>
          <w:sz w:val="24"/>
          <w:szCs w:val="24"/>
          <w:lang w:eastAsia="en-GB"/>
          <w14:ligatures w14:val="none"/>
        </w:rPr>
        <w:t>Lacks</w:t>
      </w:r>
      <w:r w:rsidRPr="00EC69CF">
        <w:rPr>
          <w:rFonts w:ascii="Times New Roman" w:eastAsia="Times New Roman" w:hAnsi="Times New Roman" w:cs="Times New Roman"/>
          <w:kern w:val="0"/>
          <w:sz w:val="24"/>
          <w:szCs w:val="24"/>
          <w:lang w:eastAsia="en-GB"/>
          <w14:ligatures w14:val="none"/>
        </w:rPr>
        <w:t>: The gap between current abilities and required competencies.</w:t>
      </w:r>
    </w:p>
    <w:p w14:paraId="1873629B" w14:textId="77777777" w:rsidR="00EC69CF" w:rsidRPr="00EC69CF" w:rsidRDefault="00EC69CF" w:rsidP="006432D3">
      <w:pPr>
        <w:numPr>
          <w:ilvl w:val="0"/>
          <w:numId w:val="4"/>
        </w:numPr>
        <w:spacing w:after="0" w:line="276" w:lineRule="auto"/>
        <w:jc w:val="both"/>
        <w:rPr>
          <w:rFonts w:ascii="Times New Roman" w:eastAsia="Times New Roman" w:hAnsi="Times New Roman" w:cs="Times New Roman"/>
          <w:kern w:val="0"/>
          <w:sz w:val="24"/>
          <w:szCs w:val="24"/>
          <w:lang w:eastAsia="en-GB"/>
          <w14:ligatures w14:val="none"/>
        </w:rPr>
      </w:pPr>
      <w:r w:rsidRPr="00EC69CF">
        <w:rPr>
          <w:rFonts w:ascii="Times New Roman" w:eastAsia="Times New Roman" w:hAnsi="Times New Roman" w:cs="Times New Roman"/>
          <w:b/>
          <w:bCs/>
          <w:kern w:val="0"/>
          <w:sz w:val="24"/>
          <w:szCs w:val="24"/>
          <w:lang w:eastAsia="en-GB"/>
          <w14:ligatures w14:val="none"/>
        </w:rPr>
        <w:t>Wants</w:t>
      </w:r>
      <w:r w:rsidRPr="00EC69CF">
        <w:rPr>
          <w:rFonts w:ascii="Times New Roman" w:eastAsia="Times New Roman" w:hAnsi="Times New Roman" w:cs="Times New Roman"/>
          <w:kern w:val="0"/>
          <w:sz w:val="24"/>
          <w:szCs w:val="24"/>
          <w:lang w:eastAsia="en-GB"/>
          <w14:ligatures w14:val="none"/>
        </w:rPr>
        <w:t>: Learners’ personal goals or preferences, which may differ from objective requirements.</w:t>
      </w:r>
    </w:p>
    <w:p w14:paraId="1D9AA2B0" w14:textId="77777777" w:rsidR="00EC69CF" w:rsidRPr="00EC69CF" w:rsidRDefault="00EC69CF" w:rsidP="006432D3">
      <w:pPr>
        <w:spacing w:after="0" w:line="276" w:lineRule="auto"/>
        <w:jc w:val="both"/>
        <w:outlineLvl w:val="3"/>
        <w:rPr>
          <w:rFonts w:ascii="Times New Roman" w:eastAsia="Times New Roman" w:hAnsi="Times New Roman" w:cs="Times New Roman"/>
          <w:b/>
          <w:bCs/>
          <w:kern w:val="0"/>
          <w:sz w:val="24"/>
          <w:szCs w:val="24"/>
          <w:lang w:eastAsia="en-GB"/>
          <w14:ligatures w14:val="none"/>
        </w:rPr>
      </w:pPr>
      <w:r w:rsidRPr="00EC69CF">
        <w:rPr>
          <w:rFonts w:ascii="Times New Roman" w:eastAsia="Times New Roman" w:hAnsi="Times New Roman" w:cs="Times New Roman"/>
          <w:b/>
          <w:bCs/>
          <w:kern w:val="0"/>
          <w:sz w:val="24"/>
          <w:szCs w:val="24"/>
          <w:lang w:eastAsia="en-GB"/>
          <w14:ligatures w14:val="none"/>
        </w:rPr>
        <w:lastRenderedPageBreak/>
        <w:t>Step 3: Triangulation</w:t>
      </w:r>
    </w:p>
    <w:p w14:paraId="505FED43" w14:textId="77777777" w:rsidR="00EC69CF" w:rsidRPr="00EC69CF" w:rsidRDefault="00EC69CF" w:rsidP="006432D3">
      <w:pPr>
        <w:spacing w:after="0" w:line="276" w:lineRule="auto"/>
        <w:ind w:firstLine="720"/>
        <w:jc w:val="both"/>
        <w:rPr>
          <w:rFonts w:ascii="Times New Roman" w:eastAsia="Times New Roman" w:hAnsi="Times New Roman" w:cs="Times New Roman"/>
          <w:kern w:val="0"/>
          <w:sz w:val="24"/>
          <w:szCs w:val="24"/>
          <w:lang w:eastAsia="en-GB"/>
          <w14:ligatures w14:val="none"/>
        </w:rPr>
      </w:pPr>
      <w:r w:rsidRPr="00EC69CF">
        <w:rPr>
          <w:rFonts w:ascii="Times New Roman" w:eastAsia="Times New Roman" w:hAnsi="Times New Roman" w:cs="Times New Roman"/>
          <w:kern w:val="0"/>
          <w:sz w:val="24"/>
          <w:szCs w:val="24"/>
          <w:lang w:eastAsia="en-GB"/>
          <w14:ligatures w14:val="none"/>
        </w:rPr>
        <w:t>Triangulation compares data from multiple sources to validate findings and ensure reliability (Jaya, 2023). For example, survey results on learners’ writing difficulties can be cross-referenced with interview responses about their workplace challenges.</w:t>
      </w:r>
    </w:p>
    <w:p w14:paraId="0B1E0D71" w14:textId="5896846D" w:rsidR="00EC69CF" w:rsidRPr="00EC69CF" w:rsidRDefault="00EC69CF" w:rsidP="006432D3">
      <w:pPr>
        <w:spacing w:after="0" w:line="276" w:lineRule="auto"/>
        <w:jc w:val="both"/>
        <w:outlineLvl w:val="3"/>
        <w:rPr>
          <w:rFonts w:ascii="Times New Roman" w:eastAsia="Times New Roman" w:hAnsi="Times New Roman" w:cs="Times New Roman"/>
          <w:b/>
          <w:bCs/>
          <w:kern w:val="0"/>
          <w:sz w:val="24"/>
          <w:szCs w:val="24"/>
          <w:lang w:eastAsia="en-GB"/>
          <w14:ligatures w14:val="none"/>
        </w:rPr>
      </w:pPr>
      <w:r w:rsidRPr="00EC69CF">
        <w:rPr>
          <w:rFonts w:ascii="Times New Roman" w:eastAsia="Times New Roman" w:hAnsi="Times New Roman" w:cs="Times New Roman"/>
          <w:b/>
          <w:bCs/>
          <w:kern w:val="0"/>
          <w:sz w:val="24"/>
          <w:szCs w:val="24"/>
          <w:lang w:eastAsia="en-GB"/>
          <w14:ligatures w14:val="none"/>
        </w:rPr>
        <w:t>Step 4: Analy</w:t>
      </w:r>
      <w:r>
        <w:rPr>
          <w:rFonts w:ascii="Times New Roman" w:eastAsia="Times New Roman" w:hAnsi="Times New Roman" w:cs="Times New Roman"/>
          <w:b/>
          <w:bCs/>
          <w:kern w:val="0"/>
          <w:sz w:val="24"/>
          <w:szCs w:val="24"/>
          <w:lang w:eastAsia="en-GB"/>
          <w14:ligatures w14:val="none"/>
        </w:rPr>
        <w:t>s</w:t>
      </w:r>
      <w:r w:rsidRPr="00EC69CF">
        <w:rPr>
          <w:rFonts w:ascii="Times New Roman" w:eastAsia="Times New Roman" w:hAnsi="Times New Roman" w:cs="Times New Roman"/>
          <w:b/>
          <w:bCs/>
          <w:kern w:val="0"/>
          <w:sz w:val="24"/>
          <w:szCs w:val="24"/>
          <w:lang w:eastAsia="en-GB"/>
          <w14:ligatures w14:val="none"/>
        </w:rPr>
        <w:t>ing Patterns</w:t>
      </w:r>
    </w:p>
    <w:p w14:paraId="1AF66352" w14:textId="77777777" w:rsidR="00EC69CF" w:rsidRPr="00EC69CF" w:rsidRDefault="00EC69CF" w:rsidP="006432D3">
      <w:pPr>
        <w:spacing w:after="0" w:line="276" w:lineRule="auto"/>
        <w:jc w:val="both"/>
        <w:rPr>
          <w:rFonts w:ascii="Times New Roman" w:eastAsia="Times New Roman" w:hAnsi="Times New Roman" w:cs="Times New Roman"/>
          <w:kern w:val="0"/>
          <w:sz w:val="24"/>
          <w:szCs w:val="24"/>
          <w:lang w:eastAsia="en-GB"/>
          <w14:ligatures w14:val="none"/>
        </w:rPr>
      </w:pPr>
      <w:r w:rsidRPr="00EC69CF">
        <w:rPr>
          <w:rFonts w:ascii="Times New Roman" w:eastAsia="Times New Roman" w:hAnsi="Times New Roman" w:cs="Times New Roman"/>
          <w:kern w:val="0"/>
          <w:sz w:val="24"/>
          <w:szCs w:val="24"/>
          <w:lang w:eastAsia="en-GB"/>
          <w14:ligatures w14:val="none"/>
        </w:rPr>
        <w:t>Look for trends or recurring themes within the data:</w:t>
      </w:r>
    </w:p>
    <w:p w14:paraId="794D0E43" w14:textId="77777777" w:rsidR="00EC69CF" w:rsidRPr="00EC69CF" w:rsidRDefault="00EC69CF" w:rsidP="006432D3">
      <w:pPr>
        <w:numPr>
          <w:ilvl w:val="0"/>
          <w:numId w:val="5"/>
        </w:numPr>
        <w:spacing w:after="0" w:line="276" w:lineRule="auto"/>
        <w:jc w:val="both"/>
        <w:rPr>
          <w:rFonts w:ascii="Times New Roman" w:eastAsia="Times New Roman" w:hAnsi="Times New Roman" w:cs="Times New Roman"/>
          <w:kern w:val="0"/>
          <w:sz w:val="24"/>
          <w:szCs w:val="24"/>
          <w:lang w:eastAsia="en-GB"/>
          <w14:ligatures w14:val="none"/>
        </w:rPr>
      </w:pPr>
      <w:r w:rsidRPr="00EC69CF">
        <w:rPr>
          <w:rFonts w:ascii="Times New Roman" w:eastAsia="Times New Roman" w:hAnsi="Times New Roman" w:cs="Times New Roman"/>
          <w:b/>
          <w:bCs/>
          <w:kern w:val="0"/>
          <w:sz w:val="24"/>
          <w:szCs w:val="24"/>
          <w:lang w:eastAsia="en-GB"/>
          <w14:ligatures w14:val="none"/>
        </w:rPr>
        <w:t>Quantitative Patterns</w:t>
      </w:r>
      <w:r w:rsidRPr="00EC69CF">
        <w:rPr>
          <w:rFonts w:ascii="Times New Roman" w:eastAsia="Times New Roman" w:hAnsi="Times New Roman" w:cs="Times New Roman"/>
          <w:kern w:val="0"/>
          <w:sz w:val="24"/>
          <w:szCs w:val="24"/>
          <w:lang w:eastAsia="en-GB"/>
          <w14:ligatures w14:val="none"/>
        </w:rPr>
        <w:t>: Calculate percentages, averages, and distributions to identify major needs.</w:t>
      </w:r>
    </w:p>
    <w:p w14:paraId="1C291980" w14:textId="77777777" w:rsidR="00EC69CF" w:rsidRPr="00EC69CF" w:rsidRDefault="00EC69CF" w:rsidP="006432D3">
      <w:pPr>
        <w:numPr>
          <w:ilvl w:val="0"/>
          <w:numId w:val="5"/>
        </w:numPr>
        <w:spacing w:after="0" w:line="276" w:lineRule="auto"/>
        <w:jc w:val="both"/>
        <w:rPr>
          <w:rFonts w:ascii="Times New Roman" w:eastAsia="Times New Roman" w:hAnsi="Times New Roman" w:cs="Times New Roman"/>
          <w:kern w:val="0"/>
          <w:sz w:val="24"/>
          <w:szCs w:val="24"/>
          <w:lang w:eastAsia="en-GB"/>
          <w14:ligatures w14:val="none"/>
        </w:rPr>
      </w:pPr>
      <w:r w:rsidRPr="00EC69CF">
        <w:rPr>
          <w:rFonts w:ascii="Times New Roman" w:eastAsia="Times New Roman" w:hAnsi="Times New Roman" w:cs="Times New Roman"/>
          <w:b/>
          <w:bCs/>
          <w:kern w:val="0"/>
          <w:sz w:val="24"/>
          <w:szCs w:val="24"/>
          <w:lang w:eastAsia="en-GB"/>
          <w14:ligatures w14:val="none"/>
        </w:rPr>
        <w:t>Qualitative Themes</w:t>
      </w:r>
      <w:r w:rsidRPr="00EC69CF">
        <w:rPr>
          <w:rFonts w:ascii="Times New Roman" w:eastAsia="Times New Roman" w:hAnsi="Times New Roman" w:cs="Times New Roman"/>
          <w:kern w:val="0"/>
          <w:sz w:val="24"/>
          <w:szCs w:val="24"/>
          <w:lang w:eastAsia="en-GB"/>
          <w14:ligatures w14:val="none"/>
        </w:rPr>
        <w:t>: Highlight issues such as "difficulty with formal speaking" or "lack of technical vocabulary" (Soler, 2016).</w:t>
      </w:r>
    </w:p>
    <w:p w14:paraId="6FC41266" w14:textId="77777777" w:rsidR="00EC69CF" w:rsidRPr="00EC69CF" w:rsidRDefault="00EC69CF" w:rsidP="006432D3">
      <w:pPr>
        <w:spacing w:after="0" w:line="276" w:lineRule="auto"/>
        <w:jc w:val="both"/>
        <w:outlineLvl w:val="3"/>
        <w:rPr>
          <w:rFonts w:ascii="Times New Roman" w:eastAsia="Times New Roman" w:hAnsi="Times New Roman" w:cs="Times New Roman"/>
          <w:b/>
          <w:bCs/>
          <w:kern w:val="0"/>
          <w:sz w:val="24"/>
          <w:szCs w:val="24"/>
          <w:lang w:eastAsia="en-GB"/>
          <w14:ligatures w14:val="none"/>
        </w:rPr>
      </w:pPr>
      <w:r w:rsidRPr="00EC69CF">
        <w:rPr>
          <w:rFonts w:ascii="Times New Roman" w:eastAsia="Times New Roman" w:hAnsi="Times New Roman" w:cs="Times New Roman"/>
          <w:b/>
          <w:bCs/>
          <w:kern w:val="0"/>
          <w:sz w:val="24"/>
          <w:szCs w:val="24"/>
          <w:lang w:eastAsia="en-GB"/>
          <w14:ligatures w14:val="none"/>
        </w:rPr>
        <w:t>Step 5: Interpreting Results</w:t>
      </w:r>
    </w:p>
    <w:p w14:paraId="5002B729" w14:textId="77777777" w:rsidR="00EC69CF" w:rsidRPr="00EC69CF" w:rsidRDefault="00EC69CF" w:rsidP="006432D3">
      <w:pPr>
        <w:spacing w:after="0" w:line="276" w:lineRule="auto"/>
        <w:jc w:val="both"/>
        <w:rPr>
          <w:rFonts w:ascii="Times New Roman" w:eastAsia="Times New Roman" w:hAnsi="Times New Roman" w:cs="Times New Roman"/>
          <w:kern w:val="0"/>
          <w:sz w:val="24"/>
          <w:szCs w:val="24"/>
          <w:lang w:eastAsia="en-GB"/>
          <w14:ligatures w14:val="none"/>
        </w:rPr>
      </w:pPr>
      <w:r w:rsidRPr="00EC69CF">
        <w:rPr>
          <w:rFonts w:ascii="Times New Roman" w:eastAsia="Times New Roman" w:hAnsi="Times New Roman" w:cs="Times New Roman"/>
          <w:kern w:val="0"/>
          <w:sz w:val="24"/>
          <w:szCs w:val="24"/>
          <w:lang w:eastAsia="en-GB"/>
          <w14:ligatures w14:val="none"/>
        </w:rPr>
        <w:t>Draw actionable conclusions based on data insights:</w:t>
      </w:r>
    </w:p>
    <w:p w14:paraId="13396D26" w14:textId="77777777" w:rsidR="00EC69CF" w:rsidRPr="00EC69CF" w:rsidRDefault="00EC69CF" w:rsidP="006432D3">
      <w:pPr>
        <w:numPr>
          <w:ilvl w:val="0"/>
          <w:numId w:val="6"/>
        </w:numPr>
        <w:spacing w:after="0" w:line="276" w:lineRule="auto"/>
        <w:jc w:val="both"/>
        <w:rPr>
          <w:rFonts w:ascii="Times New Roman" w:eastAsia="Times New Roman" w:hAnsi="Times New Roman" w:cs="Times New Roman"/>
          <w:kern w:val="0"/>
          <w:sz w:val="24"/>
          <w:szCs w:val="24"/>
          <w:lang w:eastAsia="en-GB"/>
          <w14:ligatures w14:val="none"/>
        </w:rPr>
      </w:pPr>
      <w:r w:rsidRPr="00EC69CF">
        <w:rPr>
          <w:rFonts w:ascii="Times New Roman" w:eastAsia="Times New Roman" w:hAnsi="Times New Roman" w:cs="Times New Roman"/>
          <w:b/>
          <w:bCs/>
          <w:kern w:val="0"/>
          <w:sz w:val="24"/>
          <w:szCs w:val="24"/>
          <w:lang w:eastAsia="en-GB"/>
          <w14:ligatures w14:val="none"/>
        </w:rPr>
        <w:t>Example</w:t>
      </w:r>
      <w:r w:rsidRPr="00EC69CF">
        <w:rPr>
          <w:rFonts w:ascii="Times New Roman" w:eastAsia="Times New Roman" w:hAnsi="Times New Roman" w:cs="Times New Roman"/>
          <w:kern w:val="0"/>
          <w:sz w:val="24"/>
          <w:szCs w:val="24"/>
          <w:lang w:eastAsia="en-GB"/>
          <w14:ligatures w14:val="none"/>
        </w:rPr>
        <w:t>: If 70% of learners struggle with formal presentations, the course can include modules on presentation skills and strategies for effective public speaking (</w:t>
      </w:r>
      <w:proofErr w:type="spellStart"/>
      <w:r w:rsidRPr="00EC69CF">
        <w:rPr>
          <w:rFonts w:ascii="Times New Roman" w:eastAsia="Times New Roman" w:hAnsi="Times New Roman" w:cs="Times New Roman"/>
          <w:kern w:val="0"/>
          <w:sz w:val="24"/>
          <w:szCs w:val="24"/>
          <w:lang w:eastAsia="en-GB"/>
          <w14:ligatures w14:val="none"/>
        </w:rPr>
        <w:t>Fitria</w:t>
      </w:r>
      <w:proofErr w:type="spellEnd"/>
      <w:r w:rsidRPr="00EC69CF">
        <w:rPr>
          <w:rFonts w:ascii="Times New Roman" w:eastAsia="Times New Roman" w:hAnsi="Times New Roman" w:cs="Times New Roman"/>
          <w:kern w:val="0"/>
          <w:sz w:val="24"/>
          <w:szCs w:val="24"/>
          <w:lang w:eastAsia="en-GB"/>
          <w14:ligatures w14:val="none"/>
        </w:rPr>
        <w:t>, 2023).</w:t>
      </w:r>
    </w:p>
    <w:p w14:paraId="68206AD4" w14:textId="77777777" w:rsidR="006432D3" w:rsidRDefault="006432D3" w:rsidP="006432D3">
      <w:pPr>
        <w:spacing w:after="0" w:line="276" w:lineRule="auto"/>
        <w:jc w:val="both"/>
        <w:outlineLvl w:val="2"/>
        <w:rPr>
          <w:rFonts w:ascii="Times New Roman" w:eastAsia="Times New Roman" w:hAnsi="Times New Roman" w:cs="Times New Roman"/>
          <w:b/>
          <w:bCs/>
          <w:kern w:val="0"/>
          <w:sz w:val="24"/>
          <w:szCs w:val="24"/>
          <w:lang w:eastAsia="en-GB"/>
          <w14:ligatures w14:val="none"/>
        </w:rPr>
      </w:pPr>
    </w:p>
    <w:p w14:paraId="7DE36FD9" w14:textId="1CCC63E1" w:rsidR="00EC69CF" w:rsidRPr="00EC69CF" w:rsidRDefault="00EC69CF" w:rsidP="006432D3">
      <w:pPr>
        <w:spacing w:after="0" w:line="276" w:lineRule="auto"/>
        <w:jc w:val="both"/>
        <w:outlineLvl w:val="2"/>
        <w:rPr>
          <w:rFonts w:ascii="Times New Roman" w:eastAsia="Times New Roman" w:hAnsi="Times New Roman" w:cs="Times New Roman"/>
          <w:b/>
          <w:bCs/>
          <w:kern w:val="0"/>
          <w:sz w:val="24"/>
          <w:szCs w:val="24"/>
          <w:lang w:eastAsia="en-GB"/>
          <w14:ligatures w14:val="none"/>
        </w:rPr>
      </w:pPr>
      <w:r w:rsidRPr="00EC69CF">
        <w:rPr>
          <w:rFonts w:ascii="Times New Roman" w:eastAsia="Times New Roman" w:hAnsi="Times New Roman" w:cs="Times New Roman"/>
          <w:b/>
          <w:bCs/>
          <w:kern w:val="0"/>
          <w:sz w:val="24"/>
          <w:szCs w:val="24"/>
          <w:lang w:eastAsia="en-GB"/>
          <w14:ligatures w14:val="none"/>
        </w:rPr>
        <w:t>3. Challenges in Data Analysis</w:t>
      </w:r>
    </w:p>
    <w:p w14:paraId="4E2DFF31" w14:textId="343857FD" w:rsidR="00EC69CF" w:rsidRPr="00EC69CF" w:rsidRDefault="00EC69CF" w:rsidP="006432D3">
      <w:pPr>
        <w:pStyle w:val="ListParagraph"/>
        <w:numPr>
          <w:ilvl w:val="0"/>
          <w:numId w:val="14"/>
        </w:numPr>
        <w:spacing w:after="0" w:line="276" w:lineRule="auto"/>
        <w:jc w:val="both"/>
        <w:outlineLvl w:val="3"/>
        <w:rPr>
          <w:rFonts w:ascii="Times New Roman" w:eastAsia="Times New Roman" w:hAnsi="Times New Roman" w:cs="Times New Roman"/>
          <w:kern w:val="0"/>
          <w:sz w:val="24"/>
          <w:szCs w:val="24"/>
          <w:lang w:eastAsia="en-GB"/>
          <w14:ligatures w14:val="none"/>
        </w:rPr>
      </w:pPr>
      <w:r w:rsidRPr="00EC69CF">
        <w:rPr>
          <w:rFonts w:ascii="Times New Roman" w:eastAsia="Times New Roman" w:hAnsi="Times New Roman" w:cs="Times New Roman"/>
          <w:b/>
          <w:bCs/>
          <w:kern w:val="0"/>
          <w:sz w:val="24"/>
          <w:szCs w:val="24"/>
          <w:lang w:eastAsia="en-GB"/>
          <w14:ligatures w14:val="none"/>
        </w:rPr>
        <w:t>Overwhelming Data</w:t>
      </w:r>
      <w:r w:rsidRPr="00EC69CF">
        <w:rPr>
          <w:rFonts w:ascii="Times New Roman" w:eastAsia="Times New Roman" w:hAnsi="Times New Roman" w:cs="Times New Roman"/>
          <w:b/>
          <w:bCs/>
          <w:kern w:val="0"/>
          <w:sz w:val="24"/>
          <w:szCs w:val="24"/>
          <w:lang w:eastAsia="en-GB"/>
          <w14:ligatures w14:val="none"/>
        </w:rPr>
        <w:t xml:space="preserve">: </w:t>
      </w:r>
      <w:r w:rsidRPr="00EC69CF">
        <w:rPr>
          <w:rFonts w:ascii="Times New Roman" w:eastAsia="Times New Roman" w:hAnsi="Times New Roman" w:cs="Times New Roman"/>
          <w:kern w:val="0"/>
          <w:sz w:val="24"/>
          <w:szCs w:val="24"/>
          <w:lang w:eastAsia="en-GB"/>
          <w14:ligatures w14:val="none"/>
        </w:rPr>
        <w:t>Handling large volumes of data can be challenging. Focus on specific objectives to prioritize relevant insights (Serafini et al., 2015).</w:t>
      </w:r>
    </w:p>
    <w:p w14:paraId="086691A9" w14:textId="4B8A845D" w:rsidR="00EC69CF" w:rsidRPr="00EC69CF" w:rsidRDefault="00EC69CF" w:rsidP="006432D3">
      <w:pPr>
        <w:pStyle w:val="ListParagraph"/>
        <w:numPr>
          <w:ilvl w:val="0"/>
          <w:numId w:val="14"/>
        </w:numPr>
        <w:spacing w:after="0" w:line="276" w:lineRule="auto"/>
        <w:jc w:val="both"/>
        <w:outlineLvl w:val="3"/>
        <w:rPr>
          <w:rFonts w:ascii="Times New Roman" w:eastAsia="Times New Roman" w:hAnsi="Times New Roman" w:cs="Times New Roman"/>
          <w:kern w:val="0"/>
          <w:sz w:val="24"/>
          <w:szCs w:val="24"/>
          <w:lang w:eastAsia="en-GB"/>
          <w14:ligatures w14:val="none"/>
        </w:rPr>
      </w:pPr>
      <w:r w:rsidRPr="00EC69CF">
        <w:rPr>
          <w:rFonts w:ascii="Times New Roman" w:eastAsia="Times New Roman" w:hAnsi="Times New Roman" w:cs="Times New Roman"/>
          <w:b/>
          <w:bCs/>
          <w:kern w:val="0"/>
          <w:sz w:val="24"/>
          <w:szCs w:val="24"/>
          <w:lang w:eastAsia="en-GB"/>
          <w14:ligatures w14:val="none"/>
        </w:rPr>
        <w:t>Subjectivity in Qualitative Data</w:t>
      </w:r>
      <w:r w:rsidRPr="00EC69CF">
        <w:rPr>
          <w:rFonts w:ascii="Times New Roman" w:eastAsia="Times New Roman" w:hAnsi="Times New Roman" w:cs="Times New Roman"/>
          <w:b/>
          <w:bCs/>
          <w:kern w:val="0"/>
          <w:sz w:val="24"/>
          <w:szCs w:val="24"/>
          <w:lang w:eastAsia="en-GB"/>
          <w14:ligatures w14:val="none"/>
        </w:rPr>
        <w:t xml:space="preserve">: </w:t>
      </w:r>
      <w:r w:rsidRPr="00EC69CF">
        <w:rPr>
          <w:rFonts w:ascii="Times New Roman" w:eastAsia="Times New Roman" w:hAnsi="Times New Roman" w:cs="Times New Roman"/>
          <w:kern w:val="0"/>
          <w:sz w:val="24"/>
          <w:szCs w:val="24"/>
          <w:lang w:eastAsia="en-GB"/>
          <w14:ligatures w14:val="none"/>
        </w:rPr>
        <w:t>Qualitative data may lead to varied interpretations. Use triangulation and team collaboration to mitigate bias (Akmal et al., 2020).</w:t>
      </w:r>
    </w:p>
    <w:p w14:paraId="1D4C25A0" w14:textId="46ED36CC" w:rsidR="00EC69CF" w:rsidRPr="00EC69CF" w:rsidRDefault="00EC69CF" w:rsidP="006432D3">
      <w:pPr>
        <w:pStyle w:val="ListParagraph"/>
        <w:numPr>
          <w:ilvl w:val="0"/>
          <w:numId w:val="14"/>
        </w:numPr>
        <w:spacing w:after="0" w:line="276" w:lineRule="auto"/>
        <w:jc w:val="both"/>
        <w:outlineLvl w:val="3"/>
        <w:rPr>
          <w:rFonts w:ascii="Times New Roman" w:eastAsia="Times New Roman" w:hAnsi="Times New Roman" w:cs="Times New Roman"/>
          <w:kern w:val="0"/>
          <w:sz w:val="24"/>
          <w:szCs w:val="24"/>
          <w:lang w:eastAsia="en-GB"/>
          <w14:ligatures w14:val="none"/>
        </w:rPr>
      </w:pPr>
      <w:r w:rsidRPr="00EC69CF">
        <w:rPr>
          <w:rFonts w:ascii="Times New Roman" w:eastAsia="Times New Roman" w:hAnsi="Times New Roman" w:cs="Times New Roman"/>
          <w:b/>
          <w:bCs/>
          <w:kern w:val="0"/>
          <w:sz w:val="24"/>
          <w:szCs w:val="24"/>
          <w:lang w:eastAsia="en-GB"/>
          <w14:ligatures w14:val="none"/>
        </w:rPr>
        <w:t>Incomplete Responses</w:t>
      </w:r>
      <w:r w:rsidRPr="00EC69CF">
        <w:rPr>
          <w:rFonts w:ascii="Times New Roman" w:eastAsia="Times New Roman" w:hAnsi="Times New Roman" w:cs="Times New Roman"/>
          <w:b/>
          <w:bCs/>
          <w:kern w:val="0"/>
          <w:sz w:val="24"/>
          <w:szCs w:val="24"/>
          <w:lang w:eastAsia="en-GB"/>
          <w14:ligatures w14:val="none"/>
        </w:rPr>
        <w:t xml:space="preserve">: </w:t>
      </w:r>
      <w:r w:rsidRPr="00EC69CF">
        <w:rPr>
          <w:rFonts w:ascii="Times New Roman" w:eastAsia="Times New Roman" w:hAnsi="Times New Roman" w:cs="Times New Roman"/>
          <w:kern w:val="0"/>
          <w:sz w:val="24"/>
          <w:szCs w:val="24"/>
          <w:lang w:eastAsia="en-GB"/>
          <w14:ligatures w14:val="none"/>
        </w:rPr>
        <w:t>Inconsistent data can reduce reliability. Conduct follow-up interviews or employ supplementary methods to address gaps (</w:t>
      </w:r>
      <w:proofErr w:type="spellStart"/>
      <w:r w:rsidRPr="00EC69CF">
        <w:rPr>
          <w:rFonts w:ascii="Times New Roman" w:eastAsia="Times New Roman" w:hAnsi="Times New Roman" w:cs="Times New Roman"/>
          <w:kern w:val="0"/>
          <w:sz w:val="24"/>
          <w:szCs w:val="24"/>
          <w:lang w:eastAsia="en-GB"/>
          <w14:ligatures w14:val="none"/>
        </w:rPr>
        <w:t>Iswati</w:t>
      </w:r>
      <w:proofErr w:type="spellEnd"/>
      <w:r w:rsidRPr="00EC69CF">
        <w:rPr>
          <w:rFonts w:ascii="Times New Roman" w:eastAsia="Times New Roman" w:hAnsi="Times New Roman" w:cs="Times New Roman"/>
          <w:kern w:val="0"/>
          <w:sz w:val="24"/>
          <w:szCs w:val="24"/>
          <w:lang w:eastAsia="en-GB"/>
          <w14:ligatures w14:val="none"/>
        </w:rPr>
        <w:t xml:space="preserve"> &amp; </w:t>
      </w:r>
      <w:proofErr w:type="spellStart"/>
      <w:r w:rsidRPr="00EC69CF">
        <w:rPr>
          <w:rFonts w:ascii="Times New Roman" w:eastAsia="Times New Roman" w:hAnsi="Times New Roman" w:cs="Times New Roman"/>
          <w:kern w:val="0"/>
          <w:sz w:val="24"/>
          <w:szCs w:val="24"/>
          <w:lang w:eastAsia="en-GB"/>
          <w14:ligatures w14:val="none"/>
        </w:rPr>
        <w:t>Triastuti</w:t>
      </w:r>
      <w:proofErr w:type="spellEnd"/>
      <w:r w:rsidRPr="00EC69CF">
        <w:rPr>
          <w:rFonts w:ascii="Times New Roman" w:eastAsia="Times New Roman" w:hAnsi="Times New Roman" w:cs="Times New Roman"/>
          <w:kern w:val="0"/>
          <w:sz w:val="24"/>
          <w:szCs w:val="24"/>
          <w:lang w:eastAsia="en-GB"/>
          <w14:ligatures w14:val="none"/>
        </w:rPr>
        <w:t>, 2021).</w:t>
      </w:r>
    </w:p>
    <w:p w14:paraId="636ED67B" w14:textId="77777777" w:rsidR="006432D3" w:rsidRDefault="006432D3" w:rsidP="006432D3">
      <w:pPr>
        <w:spacing w:after="0" w:line="276" w:lineRule="auto"/>
        <w:jc w:val="both"/>
        <w:outlineLvl w:val="2"/>
        <w:rPr>
          <w:rFonts w:ascii="Times New Roman" w:eastAsia="Times New Roman" w:hAnsi="Times New Roman" w:cs="Times New Roman"/>
          <w:b/>
          <w:bCs/>
          <w:kern w:val="0"/>
          <w:sz w:val="24"/>
          <w:szCs w:val="24"/>
          <w:lang w:eastAsia="en-GB"/>
          <w14:ligatures w14:val="none"/>
        </w:rPr>
      </w:pPr>
    </w:p>
    <w:p w14:paraId="3FB143EA" w14:textId="3EAF3AC8" w:rsidR="00EC69CF" w:rsidRPr="00EC69CF" w:rsidRDefault="00EC69CF" w:rsidP="006432D3">
      <w:pPr>
        <w:spacing w:after="0" w:line="276" w:lineRule="auto"/>
        <w:jc w:val="both"/>
        <w:outlineLvl w:val="2"/>
        <w:rPr>
          <w:rFonts w:ascii="Times New Roman" w:eastAsia="Times New Roman" w:hAnsi="Times New Roman" w:cs="Times New Roman"/>
          <w:b/>
          <w:bCs/>
          <w:kern w:val="0"/>
          <w:sz w:val="24"/>
          <w:szCs w:val="24"/>
          <w:lang w:eastAsia="en-GB"/>
          <w14:ligatures w14:val="none"/>
        </w:rPr>
      </w:pPr>
      <w:r w:rsidRPr="00EC69CF">
        <w:rPr>
          <w:rFonts w:ascii="Times New Roman" w:eastAsia="Times New Roman" w:hAnsi="Times New Roman" w:cs="Times New Roman"/>
          <w:b/>
          <w:bCs/>
          <w:kern w:val="0"/>
          <w:sz w:val="24"/>
          <w:szCs w:val="24"/>
          <w:lang w:eastAsia="en-GB"/>
          <w14:ligatures w14:val="none"/>
        </w:rPr>
        <w:t>4. Tools for Data Analysis in ESP</w:t>
      </w:r>
    </w:p>
    <w:p w14:paraId="627F5C84" w14:textId="77777777" w:rsidR="00EC69CF" w:rsidRPr="00EC69CF" w:rsidRDefault="00EC69CF" w:rsidP="006432D3">
      <w:pPr>
        <w:pStyle w:val="ListParagraph"/>
        <w:numPr>
          <w:ilvl w:val="0"/>
          <w:numId w:val="16"/>
        </w:numPr>
        <w:spacing w:after="0" w:line="276" w:lineRule="auto"/>
        <w:jc w:val="both"/>
        <w:outlineLvl w:val="3"/>
        <w:rPr>
          <w:rFonts w:ascii="Times New Roman" w:eastAsia="Times New Roman" w:hAnsi="Times New Roman" w:cs="Times New Roman"/>
          <w:kern w:val="0"/>
          <w:sz w:val="24"/>
          <w:szCs w:val="24"/>
          <w:lang w:eastAsia="en-GB"/>
          <w14:ligatures w14:val="none"/>
        </w:rPr>
      </w:pPr>
      <w:r w:rsidRPr="00EC69CF">
        <w:rPr>
          <w:rFonts w:ascii="Times New Roman" w:eastAsia="Times New Roman" w:hAnsi="Times New Roman" w:cs="Times New Roman"/>
          <w:b/>
          <w:bCs/>
          <w:kern w:val="0"/>
          <w:sz w:val="24"/>
          <w:szCs w:val="24"/>
          <w:lang w:eastAsia="en-GB"/>
          <w14:ligatures w14:val="none"/>
        </w:rPr>
        <w:t>Quantitative Analysis Tools</w:t>
      </w:r>
      <w:r w:rsidRPr="00EC69CF">
        <w:rPr>
          <w:rFonts w:ascii="Times New Roman" w:eastAsia="Times New Roman" w:hAnsi="Times New Roman" w:cs="Times New Roman"/>
          <w:b/>
          <w:bCs/>
          <w:kern w:val="0"/>
          <w:sz w:val="24"/>
          <w:szCs w:val="24"/>
          <w:lang w:eastAsia="en-GB"/>
          <w14:ligatures w14:val="none"/>
        </w:rPr>
        <w:t xml:space="preserve">: </w:t>
      </w:r>
    </w:p>
    <w:p w14:paraId="760452DB" w14:textId="396B3FE7" w:rsidR="00EC69CF" w:rsidRPr="00EC69CF" w:rsidRDefault="00EC69CF" w:rsidP="006432D3">
      <w:pPr>
        <w:pStyle w:val="ListParagraph"/>
        <w:numPr>
          <w:ilvl w:val="0"/>
          <w:numId w:val="17"/>
        </w:numPr>
        <w:spacing w:after="0" w:line="276" w:lineRule="auto"/>
        <w:jc w:val="both"/>
        <w:outlineLvl w:val="3"/>
        <w:rPr>
          <w:rFonts w:ascii="Times New Roman" w:eastAsia="Times New Roman" w:hAnsi="Times New Roman" w:cs="Times New Roman"/>
          <w:kern w:val="0"/>
          <w:sz w:val="24"/>
          <w:szCs w:val="24"/>
          <w:lang w:eastAsia="en-GB"/>
          <w14:ligatures w14:val="none"/>
        </w:rPr>
      </w:pPr>
      <w:r w:rsidRPr="00EC69CF">
        <w:rPr>
          <w:rFonts w:ascii="Times New Roman" w:eastAsia="Times New Roman" w:hAnsi="Times New Roman" w:cs="Times New Roman"/>
          <w:b/>
          <w:bCs/>
          <w:kern w:val="0"/>
          <w:sz w:val="24"/>
          <w:szCs w:val="24"/>
          <w:lang w:eastAsia="en-GB"/>
          <w14:ligatures w14:val="none"/>
        </w:rPr>
        <w:t>Excel and SPSS</w:t>
      </w:r>
      <w:r w:rsidRPr="00EC69CF">
        <w:rPr>
          <w:rFonts w:ascii="Times New Roman" w:eastAsia="Times New Roman" w:hAnsi="Times New Roman" w:cs="Times New Roman"/>
          <w:kern w:val="0"/>
          <w:sz w:val="24"/>
          <w:szCs w:val="24"/>
          <w:lang w:eastAsia="en-GB"/>
          <w14:ligatures w14:val="none"/>
        </w:rPr>
        <w:t>: For organizing, calculating, and visualizing numerical data (</w:t>
      </w:r>
      <w:proofErr w:type="spellStart"/>
      <w:r w:rsidRPr="00EC69CF">
        <w:rPr>
          <w:rFonts w:ascii="Times New Roman" w:eastAsia="Times New Roman" w:hAnsi="Times New Roman" w:cs="Times New Roman"/>
          <w:kern w:val="0"/>
          <w:sz w:val="24"/>
          <w:szCs w:val="24"/>
          <w:lang w:eastAsia="en-GB"/>
          <w14:ligatures w14:val="none"/>
        </w:rPr>
        <w:t>Sukmawati</w:t>
      </w:r>
      <w:proofErr w:type="spellEnd"/>
      <w:r w:rsidRPr="00EC69CF">
        <w:rPr>
          <w:rFonts w:ascii="Times New Roman" w:eastAsia="Times New Roman" w:hAnsi="Times New Roman" w:cs="Times New Roman"/>
          <w:kern w:val="0"/>
          <w:sz w:val="24"/>
          <w:szCs w:val="24"/>
          <w:lang w:eastAsia="en-GB"/>
          <w14:ligatures w14:val="none"/>
        </w:rPr>
        <w:t>, 2023).</w:t>
      </w:r>
    </w:p>
    <w:p w14:paraId="1EEB86B5" w14:textId="7B51C721" w:rsidR="00EC69CF" w:rsidRPr="00314B65" w:rsidRDefault="00EC69CF" w:rsidP="006432D3">
      <w:pPr>
        <w:pStyle w:val="ListParagraph"/>
        <w:numPr>
          <w:ilvl w:val="0"/>
          <w:numId w:val="16"/>
        </w:numPr>
        <w:spacing w:after="0" w:line="276" w:lineRule="auto"/>
        <w:jc w:val="both"/>
        <w:outlineLvl w:val="3"/>
        <w:rPr>
          <w:rFonts w:ascii="Times New Roman" w:eastAsia="Times New Roman" w:hAnsi="Times New Roman" w:cs="Times New Roman"/>
          <w:b/>
          <w:bCs/>
          <w:kern w:val="0"/>
          <w:sz w:val="24"/>
          <w:szCs w:val="24"/>
          <w:lang w:eastAsia="en-GB"/>
          <w14:ligatures w14:val="none"/>
        </w:rPr>
      </w:pPr>
      <w:r w:rsidRPr="00314B65">
        <w:rPr>
          <w:rFonts w:ascii="Times New Roman" w:eastAsia="Times New Roman" w:hAnsi="Times New Roman" w:cs="Times New Roman"/>
          <w:b/>
          <w:bCs/>
          <w:kern w:val="0"/>
          <w:sz w:val="24"/>
          <w:szCs w:val="24"/>
          <w:lang w:eastAsia="en-GB"/>
          <w14:ligatures w14:val="none"/>
        </w:rPr>
        <w:t>Qualitative Analysis Tools</w:t>
      </w:r>
      <w:r w:rsidR="00314B65">
        <w:rPr>
          <w:rFonts w:ascii="Times New Roman" w:eastAsia="Times New Roman" w:hAnsi="Times New Roman" w:cs="Times New Roman"/>
          <w:b/>
          <w:bCs/>
          <w:kern w:val="0"/>
          <w:sz w:val="24"/>
          <w:szCs w:val="24"/>
          <w:lang w:eastAsia="en-GB"/>
          <w14:ligatures w14:val="none"/>
        </w:rPr>
        <w:t>:</w:t>
      </w:r>
    </w:p>
    <w:p w14:paraId="4C9B9E00" w14:textId="77777777" w:rsidR="00EC69CF" w:rsidRPr="00EC69CF" w:rsidRDefault="00EC69CF" w:rsidP="006432D3">
      <w:pPr>
        <w:numPr>
          <w:ilvl w:val="0"/>
          <w:numId w:val="8"/>
        </w:numPr>
        <w:spacing w:after="0" w:line="276" w:lineRule="auto"/>
        <w:jc w:val="both"/>
        <w:rPr>
          <w:rFonts w:ascii="Times New Roman" w:eastAsia="Times New Roman" w:hAnsi="Times New Roman" w:cs="Times New Roman"/>
          <w:kern w:val="0"/>
          <w:sz w:val="24"/>
          <w:szCs w:val="24"/>
          <w:lang w:eastAsia="en-GB"/>
          <w14:ligatures w14:val="none"/>
        </w:rPr>
      </w:pPr>
      <w:r w:rsidRPr="00EC69CF">
        <w:rPr>
          <w:rFonts w:ascii="Times New Roman" w:eastAsia="Times New Roman" w:hAnsi="Times New Roman" w:cs="Times New Roman"/>
          <w:b/>
          <w:bCs/>
          <w:kern w:val="0"/>
          <w:sz w:val="24"/>
          <w:szCs w:val="24"/>
          <w:lang w:eastAsia="en-GB"/>
          <w14:ligatures w14:val="none"/>
        </w:rPr>
        <w:t xml:space="preserve">NVivo and </w:t>
      </w:r>
      <w:proofErr w:type="spellStart"/>
      <w:r w:rsidRPr="00EC69CF">
        <w:rPr>
          <w:rFonts w:ascii="Times New Roman" w:eastAsia="Times New Roman" w:hAnsi="Times New Roman" w:cs="Times New Roman"/>
          <w:b/>
          <w:bCs/>
          <w:kern w:val="0"/>
          <w:sz w:val="24"/>
          <w:szCs w:val="24"/>
          <w:lang w:eastAsia="en-GB"/>
          <w14:ligatures w14:val="none"/>
        </w:rPr>
        <w:t>Atlas.ti</w:t>
      </w:r>
      <w:proofErr w:type="spellEnd"/>
      <w:r w:rsidRPr="00EC69CF">
        <w:rPr>
          <w:rFonts w:ascii="Times New Roman" w:eastAsia="Times New Roman" w:hAnsi="Times New Roman" w:cs="Times New Roman"/>
          <w:kern w:val="0"/>
          <w:sz w:val="24"/>
          <w:szCs w:val="24"/>
          <w:lang w:eastAsia="en-GB"/>
          <w14:ligatures w14:val="none"/>
        </w:rPr>
        <w:t>: To code and categorize themes in qualitative data (</w:t>
      </w:r>
      <w:proofErr w:type="spellStart"/>
      <w:r w:rsidRPr="00EC69CF">
        <w:rPr>
          <w:rFonts w:ascii="Times New Roman" w:eastAsia="Times New Roman" w:hAnsi="Times New Roman" w:cs="Times New Roman"/>
          <w:kern w:val="0"/>
          <w:sz w:val="24"/>
          <w:szCs w:val="24"/>
          <w:lang w:eastAsia="en-GB"/>
          <w14:ligatures w14:val="none"/>
        </w:rPr>
        <w:t>Menggo</w:t>
      </w:r>
      <w:proofErr w:type="spellEnd"/>
      <w:r w:rsidRPr="00EC69CF">
        <w:rPr>
          <w:rFonts w:ascii="Times New Roman" w:eastAsia="Times New Roman" w:hAnsi="Times New Roman" w:cs="Times New Roman"/>
          <w:kern w:val="0"/>
          <w:sz w:val="24"/>
          <w:szCs w:val="24"/>
          <w:lang w:eastAsia="en-GB"/>
          <w14:ligatures w14:val="none"/>
        </w:rPr>
        <w:t xml:space="preserve"> et al., 2019).</w:t>
      </w:r>
    </w:p>
    <w:p w14:paraId="09095473" w14:textId="77777777" w:rsidR="00EC69CF" w:rsidRPr="00314B65" w:rsidRDefault="00EC69CF" w:rsidP="006432D3">
      <w:pPr>
        <w:pStyle w:val="ListParagraph"/>
        <w:numPr>
          <w:ilvl w:val="0"/>
          <w:numId w:val="16"/>
        </w:numPr>
        <w:spacing w:after="0" w:line="276" w:lineRule="auto"/>
        <w:jc w:val="both"/>
        <w:outlineLvl w:val="3"/>
        <w:rPr>
          <w:rFonts w:ascii="Times New Roman" w:eastAsia="Times New Roman" w:hAnsi="Times New Roman" w:cs="Times New Roman"/>
          <w:b/>
          <w:bCs/>
          <w:kern w:val="0"/>
          <w:sz w:val="24"/>
          <w:szCs w:val="24"/>
          <w:lang w:eastAsia="en-GB"/>
          <w14:ligatures w14:val="none"/>
        </w:rPr>
      </w:pPr>
      <w:r w:rsidRPr="00314B65">
        <w:rPr>
          <w:rFonts w:ascii="Times New Roman" w:eastAsia="Times New Roman" w:hAnsi="Times New Roman" w:cs="Times New Roman"/>
          <w:b/>
          <w:bCs/>
          <w:kern w:val="0"/>
          <w:sz w:val="24"/>
          <w:szCs w:val="24"/>
          <w:lang w:eastAsia="en-GB"/>
          <w14:ligatures w14:val="none"/>
        </w:rPr>
        <w:t>Visualization Tools</w:t>
      </w:r>
    </w:p>
    <w:p w14:paraId="45F96936" w14:textId="77777777" w:rsidR="00EC69CF" w:rsidRPr="00EC69CF" w:rsidRDefault="00EC69CF" w:rsidP="006432D3">
      <w:pPr>
        <w:numPr>
          <w:ilvl w:val="0"/>
          <w:numId w:val="9"/>
        </w:numPr>
        <w:spacing w:after="0" w:line="276" w:lineRule="auto"/>
        <w:jc w:val="both"/>
        <w:rPr>
          <w:rFonts w:ascii="Times New Roman" w:eastAsia="Times New Roman" w:hAnsi="Times New Roman" w:cs="Times New Roman"/>
          <w:kern w:val="0"/>
          <w:sz w:val="24"/>
          <w:szCs w:val="24"/>
          <w:lang w:eastAsia="en-GB"/>
          <w14:ligatures w14:val="none"/>
        </w:rPr>
      </w:pPr>
      <w:r w:rsidRPr="00EC69CF">
        <w:rPr>
          <w:rFonts w:ascii="Times New Roman" w:eastAsia="Times New Roman" w:hAnsi="Times New Roman" w:cs="Times New Roman"/>
          <w:kern w:val="0"/>
          <w:sz w:val="24"/>
          <w:szCs w:val="24"/>
          <w:lang w:eastAsia="en-GB"/>
          <w14:ligatures w14:val="none"/>
        </w:rPr>
        <w:t>Use graphs, tables, and pie charts to present findings clearly and effectively (</w:t>
      </w:r>
      <w:proofErr w:type="spellStart"/>
      <w:r w:rsidRPr="00EC69CF">
        <w:rPr>
          <w:rFonts w:ascii="Times New Roman" w:eastAsia="Times New Roman" w:hAnsi="Times New Roman" w:cs="Times New Roman"/>
          <w:kern w:val="0"/>
          <w:sz w:val="24"/>
          <w:szCs w:val="24"/>
          <w:lang w:eastAsia="en-GB"/>
          <w14:ligatures w14:val="none"/>
        </w:rPr>
        <w:t>Zareian</w:t>
      </w:r>
      <w:proofErr w:type="spellEnd"/>
      <w:r w:rsidRPr="00EC69CF">
        <w:rPr>
          <w:rFonts w:ascii="Times New Roman" w:eastAsia="Times New Roman" w:hAnsi="Times New Roman" w:cs="Times New Roman"/>
          <w:kern w:val="0"/>
          <w:sz w:val="24"/>
          <w:szCs w:val="24"/>
          <w:lang w:eastAsia="en-GB"/>
          <w14:ligatures w14:val="none"/>
        </w:rPr>
        <w:t xml:space="preserve"> &amp; </w:t>
      </w:r>
      <w:proofErr w:type="spellStart"/>
      <w:r w:rsidRPr="00EC69CF">
        <w:rPr>
          <w:rFonts w:ascii="Times New Roman" w:eastAsia="Times New Roman" w:hAnsi="Times New Roman" w:cs="Times New Roman"/>
          <w:kern w:val="0"/>
          <w:sz w:val="24"/>
          <w:szCs w:val="24"/>
          <w:lang w:eastAsia="en-GB"/>
          <w14:ligatures w14:val="none"/>
        </w:rPr>
        <w:t>Pourfarhad</w:t>
      </w:r>
      <w:proofErr w:type="spellEnd"/>
      <w:r w:rsidRPr="00EC69CF">
        <w:rPr>
          <w:rFonts w:ascii="Times New Roman" w:eastAsia="Times New Roman" w:hAnsi="Times New Roman" w:cs="Times New Roman"/>
          <w:kern w:val="0"/>
          <w:sz w:val="24"/>
          <w:szCs w:val="24"/>
          <w:lang w:eastAsia="en-GB"/>
          <w14:ligatures w14:val="none"/>
        </w:rPr>
        <w:t>, 2015).</w:t>
      </w:r>
    </w:p>
    <w:p w14:paraId="2EE95E09" w14:textId="77777777" w:rsidR="006432D3" w:rsidRDefault="006432D3" w:rsidP="006432D3">
      <w:pPr>
        <w:spacing w:after="0" w:line="276" w:lineRule="auto"/>
        <w:jc w:val="both"/>
        <w:outlineLvl w:val="2"/>
        <w:rPr>
          <w:rFonts w:ascii="Times New Roman" w:eastAsia="Times New Roman" w:hAnsi="Times New Roman" w:cs="Times New Roman"/>
          <w:b/>
          <w:bCs/>
          <w:kern w:val="0"/>
          <w:sz w:val="24"/>
          <w:szCs w:val="24"/>
          <w:lang w:eastAsia="en-GB"/>
          <w14:ligatures w14:val="none"/>
        </w:rPr>
      </w:pPr>
    </w:p>
    <w:p w14:paraId="7A6A9A8F" w14:textId="2E2725FE" w:rsidR="00EC69CF" w:rsidRPr="00EC69CF" w:rsidRDefault="00EC69CF" w:rsidP="006432D3">
      <w:pPr>
        <w:spacing w:after="0" w:line="276" w:lineRule="auto"/>
        <w:jc w:val="both"/>
        <w:outlineLvl w:val="2"/>
        <w:rPr>
          <w:rFonts w:ascii="Times New Roman" w:eastAsia="Times New Roman" w:hAnsi="Times New Roman" w:cs="Times New Roman"/>
          <w:b/>
          <w:bCs/>
          <w:kern w:val="0"/>
          <w:sz w:val="24"/>
          <w:szCs w:val="24"/>
          <w:lang w:eastAsia="en-GB"/>
          <w14:ligatures w14:val="none"/>
        </w:rPr>
      </w:pPr>
      <w:r w:rsidRPr="00EC69CF">
        <w:rPr>
          <w:rFonts w:ascii="Times New Roman" w:eastAsia="Times New Roman" w:hAnsi="Times New Roman" w:cs="Times New Roman"/>
          <w:b/>
          <w:bCs/>
          <w:kern w:val="0"/>
          <w:sz w:val="24"/>
          <w:szCs w:val="24"/>
          <w:lang w:eastAsia="en-GB"/>
          <w14:ligatures w14:val="none"/>
        </w:rPr>
        <w:t>5. Practical Applications of Data Analysis in ESP</w:t>
      </w:r>
    </w:p>
    <w:p w14:paraId="66B848B2" w14:textId="77777777" w:rsidR="00EC69CF" w:rsidRPr="00314B65" w:rsidRDefault="00EC69CF" w:rsidP="006432D3">
      <w:pPr>
        <w:pStyle w:val="ListParagraph"/>
        <w:numPr>
          <w:ilvl w:val="0"/>
          <w:numId w:val="18"/>
        </w:numPr>
        <w:spacing w:after="0" w:line="276" w:lineRule="auto"/>
        <w:jc w:val="both"/>
        <w:outlineLvl w:val="3"/>
        <w:rPr>
          <w:rFonts w:ascii="Times New Roman" w:eastAsia="Times New Roman" w:hAnsi="Times New Roman" w:cs="Times New Roman"/>
          <w:b/>
          <w:bCs/>
          <w:kern w:val="0"/>
          <w:sz w:val="24"/>
          <w:szCs w:val="24"/>
          <w:lang w:eastAsia="en-GB"/>
          <w14:ligatures w14:val="none"/>
        </w:rPr>
      </w:pPr>
      <w:r w:rsidRPr="00314B65">
        <w:rPr>
          <w:rFonts w:ascii="Times New Roman" w:eastAsia="Times New Roman" w:hAnsi="Times New Roman" w:cs="Times New Roman"/>
          <w:b/>
          <w:bCs/>
          <w:kern w:val="0"/>
          <w:sz w:val="24"/>
          <w:szCs w:val="24"/>
          <w:lang w:eastAsia="en-GB"/>
          <w14:ligatures w14:val="none"/>
        </w:rPr>
        <w:t>Syllabus Design</w:t>
      </w:r>
    </w:p>
    <w:p w14:paraId="46C9D278" w14:textId="77777777" w:rsidR="00EC69CF" w:rsidRPr="00EC69CF" w:rsidRDefault="00EC69CF" w:rsidP="006432D3">
      <w:pPr>
        <w:spacing w:after="0" w:line="276" w:lineRule="auto"/>
        <w:jc w:val="both"/>
        <w:rPr>
          <w:rFonts w:ascii="Times New Roman" w:eastAsia="Times New Roman" w:hAnsi="Times New Roman" w:cs="Times New Roman"/>
          <w:kern w:val="0"/>
          <w:sz w:val="24"/>
          <w:szCs w:val="24"/>
          <w:lang w:eastAsia="en-GB"/>
          <w14:ligatures w14:val="none"/>
        </w:rPr>
      </w:pPr>
      <w:r w:rsidRPr="00EC69CF">
        <w:rPr>
          <w:rFonts w:ascii="Times New Roman" w:eastAsia="Times New Roman" w:hAnsi="Times New Roman" w:cs="Times New Roman"/>
          <w:kern w:val="0"/>
          <w:sz w:val="24"/>
          <w:szCs w:val="24"/>
          <w:lang w:eastAsia="en-GB"/>
          <w14:ligatures w14:val="none"/>
        </w:rPr>
        <w:t>Address identified gaps by focusing on prioritized skills:</w:t>
      </w:r>
    </w:p>
    <w:p w14:paraId="479C1E75" w14:textId="77777777" w:rsidR="00EC69CF" w:rsidRPr="00EC69CF" w:rsidRDefault="00EC69CF" w:rsidP="006432D3">
      <w:pPr>
        <w:numPr>
          <w:ilvl w:val="0"/>
          <w:numId w:val="10"/>
        </w:numPr>
        <w:spacing w:after="0" w:line="276" w:lineRule="auto"/>
        <w:jc w:val="both"/>
        <w:rPr>
          <w:rFonts w:ascii="Times New Roman" w:eastAsia="Times New Roman" w:hAnsi="Times New Roman" w:cs="Times New Roman"/>
          <w:kern w:val="0"/>
          <w:sz w:val="24"/>
          <w:szCs w:val="24"/>
          <w:lang w:eastAsia="en-GB"/>
          <w14:ligatures w14:val="none"/>
        </w:rPr>
      </w:pPr>
      <w:r w:rsidRPr="00EC69CF">
        <w:rPr>
          <w:rFonts w:ascii="Times New Roman" w:eastAsia="Times New Roman" w:hAnsi="Times New Roman" w:cs="Times New Roman"/>
          <w:i/>
          <w:iCs/>
          <w:kern w:val="0"/>
          <w:sz w:val="24"/>
          <w:szCs w:val="24"/>
          <w:lang w:eastAsia="en-GB"/>
          <w14:ligatures w14:val="none"/>
        </w:rPr>
        <w:t>Example</w:t>
      </w:r>
      <w:r w:rsidRPr="00EC69CF">
        <w:rPr>
          <w:rFonts w:ascii="Times New Roman" w:eastAsia="Times New Roman" w:hAnsi="Times New Roman" w:cs="Times New Roman"/>
          <w:kern w:val="0"/>
          <w:sz w:val="24"/>
          <w:szCs w:val="24"/>
          <w:lang w:eastAsia="en-GB"/>
          <w14:ligatures w14:val="none"/>
        </w:rPr>
        <w:t>: Include modules on report writing if learners struggle with documenting technical processes.</w:t>
      </w:r>
    </w:p>
    <w:p w14:paraId="4B4958AD" w14:textId="77777777" w:rsidR="00EC69CF" w:rsidRPr="00314B65" w:rsidRDefault="00EC69CF" w:rsidP="006432D3">
      <w:pPr>
        <w:pStyle w:val="ListParagraph"/>
        <w:numPr>
          <w:ilvl w:val="0"/>
          <w:numId w:val="18"/>
        </w:numPr>
        <w:spacing w:after="0" w:line="276" w:lineRule="auto"/>
        <w:jc w:val="both"/>
        <w:outlineLvl w:val="3"/>
        <w:rPr>
          <w:rFonts w:ascii="Times New Roman" w:eastAsia="Times New Roman" w:hAnsi="Times New Roman" w:cs="Times New Roman"/>
          <w:b/>
          <w:bCs/>
          <w:kern w:val="0"/>
          <w:sz w:val="24"/>
          <w:szCs w:val="24"/>
          <w:lang w:eastAsia="en-GB"/>
          <w14:ligatures w14:val="none"/>
        </w:rPr>
      </w:pPr>
      <w:r w:rsidRPr="00314B65">
        <w:rPr>
          <w:rFonts w:ascii="Times New Roman" w:eastAsia="Times New Roman" w:hAnsi="Times New Roman" w:cs="Times New Roman"/>
          <w:b/>
          <w:bCs/>
          <w:kern w:val="0"/>
          <w:sz w:val="24"/>
          <w:szCs w:val="24"/>
          <w:lang w:eastAsia="en-GB"/>
          <w14:ligatures w14:val="none"/>
        </w:rPr>
        <w:t>Material Selection</w:t>
      </w:r>
    </w:p>
    <w:p w14:paraId="57DBCD72" w14:textId="77777777" w:rsidR="00EC69CF" w:rsidRPr="00EC69CF" w:rsidRDefault="00EC69CF" w:rsidP="006432D3">
      <w:pPr>
        <w:spacing w:after="0" w:line="276" w:lineRule="auto"/>
        <w:jc w:val="both"/>
        <w:rPr>
          <w:rFonts w:ascii="Times New Roman" w:eastAsia="Times New Roman" w:hAnsi="Times New Roman" w:cs="Times New Roman"/>
          <w:kern w:val="0"/>
          <w:sz w:val="24"/>
          <w:szCs w:val="24"/>
          <w:lang w:eastAsia="en-GB"/>
          <w14:ligatures w14:val="none"/>
        </w:rPr>
      </w:pPr>
      <w:r w:rsidRPr="00EC69CF">
        <w:rPr>
          <w:rFonts w:ascii="Times New Roman" w:eastAsia="Times New Roman" w:hAnsi="Times New Roman" w:cs="Times New Roman"/>
          <w:kern w:val="0"/>
          <w:sz w:val="24"/>
          <w:szCs w:val="24"/>
          <w:lang w:eastAsia="en-GB"/>
          <w14:ligatures w14:val="none"/>
        </w:rPr>
        <w:t>Choose resources relevant to the learners’ professional contexts:</w:t>
      </w:r>
    </w:p>
    <w:p w14:paraId="26657E22" w14:textId="77777777" w:rsidR="00EC69CF" w:rsidRPr="00EC69CF" w:rsidRDefault="00EC69CF" w:rsidP="006432D3">
      <w:pPr>
        <w:numPr>
          <w:ilvl w:val="0"/>
          <w:numId w:val="11"/>
        </w:numPr>
        <w:spacing w:after="0" w:line="276" w:lineRule="auto"/>
        <w:jc w:val="both"/>
        <w:rPr>
          <w:rFonts w:ascii="Times New Roman" w:eastAsia="Times New Roman" w:hAnsi="Times New Roman" w:cs="Times New Roman"/>
          <w:kern w:val="0"/>
          <w:sz w:val="24"/>
          <w:szCs w:val="24"/>
          <w:lang w:eastAsia="en-GB"/>
          <w14:ligatures w14:val="none"/>
        </w:rPr>
      </w:pPr>
      <w:r w:rsidRPr="00EC69CF">
        <w:rPr>
          <w:rFonts w:ascii="Times New Roman" w:eastAsia="Times New Roman" w:hAnsi="Times New Roman" w:cs="Times New Roman"/>
          <w:i/>
          <w:iCs/>
          <w:kern w:val="0"/>
          <w:sz w:val="24"/>
          <w:szCs w:val="24"/>
          <w:lang w:eastAsia="en-GB"/>
          <w14:ligatures w14:val="none"/>
        </w:rPr>
        <w:t>Example</w:t>
      </w:r>
      <w:r w:rsidRPr="00EC69CF">
        <w:rPr>
          <w:rFonts w:ascii="Times New Roman" w:eastAsia="Times New Roman" w:hAnsi="Times New Roman" w:cs="Times New Roman"/>
          <w:kern w:val="0"/>
          <w:sz w:val="24"/>
          <w:szCs w:val="24"/>
          <w:lang w:eastAsia="en-GB"/>
          <w14:ligatures w14:val="none"/>
        </w:rPr>
        <w:t>: For medical professionals, select patient case studies or diagnostic reports.</w:t>
      </w:r>
    </w:p>
    <w:p w14:paraId="1EA4B186" w14:textId="77777777" w:rsidR="00EC69CF" w:rsidRPr="00314B65" w:rsidRDefault="00EC69CF" w:rsidP="006432D3">
      <w:pPr>
        <w:pStyle w:val="ListParagraph"/>
        <w:numPr>
          <w:ilvl w:val="0"/>
          <w:numId w:val="18"/>
        </w:numPr>
        <w:spacing w:after="0" w:line="276" w:lineRule="auto"/>
        <w:jc w:val="both"/>
        <w:outlineLvl w:val="3"/>
        <w:rPr>
          <w:rFonts w:ascii="Times New Roman" w:eastAsia="Times New Roman" w:hAnsi="Times New Roman" w:cs="Times New Roman"/>
          <w:b/>
          <w:bCs/>
          <w:kern w:val="0"/>
          <w:sz w:val="24"/>
          <w:szCs w:val="24"/>
          <w:lang w:eastAsia="en-GB"/>
          <w14:ligatures w14:val="none"/>
        </w:rPr>
      </w:pPr>
      <w:r w:rsidRPr="00314B65">
        <w:rPr>
          <w:rFonts w:ascii="Times New Roman" w:eastAsia="Times New Roman" w:hAnsi="Times New Roman" w:cs="Times New Roman"/>
          <w:b/>
          <w:bCs/>
          <w:kern w:val="0"/>
          <w:sz w:val="24"/>
          <w:szCs w:val="24"/>
          <w:lang w:eastAsia="en-GB"/>
          <w14:ligatures w14:val="none"/>
        </w:rPr>
        <w:t>Teaching Strategies</w:t>
      </w:r>
    </w:p>
    <w:p w14:paraId="2F3B2CFC" w14:textId="77777777" w:rsidR="00EC69CF" w:rsidRPr="00EC69CF" w:rsidRDefault="00EC69CF" w:rsidP="006432D3">
      <w:pPr>
        <w:spacing w:after="0" w:line="276" w:lineRule="auto"/>
        <w:jc w:val="both"/>
        <w:rPr>
          <w:rFonts w:ascii="Times New Roman" w:eastAsia="Times New Roman" w:hAnsi="Times New Roman" w:cs="Times New Roman"/>
          <w:kern w:val="0"/>
          <w:sz w:val="24"/>
          <w:szCs w:val="24"/>
          <w:lang w:eastAsia="en-GB"/>
          <w14:ligatures w14:val="none"/>
        </w:rPr>
      </w:pPr>
      <w:r w:rsidRPr="00EC69CF">
        <w:rPr>
          <w:rFonts w:ascii="Times New Roman" w:eastAsia="Times New Roman" w:hAnsi="Times New Roman" w:cs="Times New Roman"/>
          <w:kern w:val="0"/>
          <w:sz w:val="24"/>
          <w:szCs w:val="24"/>
          <w:lang w:eastAsia="en-GB"/>
          <w14:ligatures w14:val="none"/>
        </w:rPr>
        <w:t>Adapt instructional methods to align with learners' needs:</w:t>
      </w:r>
    </w:p>
    <w:p w14:paraId="0C398815" w14:textId="77777777" w:rsidR="00EC69CF" w:rsidRPr="00EC69CF" w:rsidRDefault="00EC69CF" w:rsidP="006432D3">
      <w:pPr>
        <w:numPr>
          <w:ilvl w:val="0"/>
          <w:numId w:val="12"/>
        </w:numPr>
        <w:spacing w:after="0" w:line="276" w:lineRule="auto"/>
        <w:jc w:val="both"/>
        <w:rPr>
          <w:rFonts w:ascii="Times New Roman" w:eastAsia="Times New Roman" w:hAnsi="Times New Roman" w:cs="Times New Roman"/>
          <w:kern w:val="0"/>
          <w:sz w:val="24"/>
          <w:szCs w:val="24"/>
          <w:lang w:eastAsia="en-GB"/>
          <w14:ligatures w14:val="none"/>
        </w:rPr>
      </w:pPr>
      <w:r w:rsidRPr="00EC69CF">
        <w:rPr>
          <w:rFonts w:ascii="Times New Roman" w:eastAsia="Times New Roman" w:hAnsi="Times New Roman" w:cs="Times New Roman"/>
          <w:i/>
          <w:iCs/>
          <w:kern w:val="0"/>
          <w:sz w:val="24"/>
          <w:szCs w:val="24"/>
          <w:lang w:eastAsia="en-GB"/>
          <w14:ligatures w14:val="none"/>
        </w:rPr>
        <w:t>Example</w:t>
      </w:r>
      <w:r w:rsidRPr="00EC69CF">
        <w:rPr>
          <w:rFonts w:ascii="Times New Roman" w:eastAsia="Times New Roman" w:hAnsi="Times New Roman" w:cs="Times New Roman"/>
          <w:kern w:val="0"/>
          <w:sz w:val="24"/>
          <w:szCs w:val="24"/>
          <w:lang w:eastAsia="en-GB"/>
          <w14:ligatures w14:val="none"/>
        </w:rPr>
        <w:t xml:space="preserve">: Use task-based learning for hands-on skill application (Sikumbang &amp; </w:t>
      </w:r>
      <w:proofErr w:type="spellStart"/>
      <w:r w:rsidRPr="00EC69CF">
        <w:rPr>
          <w:rFonts w:ascii="Times New Roman" w:eastAsia="Times New Roman" w:hAnsi="Times New Roman" w:cs="Times New Roman"/>
          <w:kern w:val="0"/>
          <w:sz w:val="24"/>
          <w:szCs w:val="24"/>
          <w:lang w:eastAsia="en-GB"/>
          <w14:ligatures w14:val="none"/>
        </w:rPr>
        <w:t>Dalimunte</w:t>
      </w:r>
      <w:proofErr w:type="spellEnd"/>
      <w:r w:rsidRPr="00EC69CF">
        <w:rPr>
          <w:rFonts w:ascii="Times New Roman" w:eastAsia="Times New Roman" w:hAnsi="Times New Roman" w:cs="Times New Roman"/>
          <w:kern w:val="0"/>
          <w:sz w:val="24"/>
          <w:szCs w:val="24"/>
          <w:lang w:eastAsia="en-GB"/>
          <w14:ligatures w14:val="none"/>
        </w:rPr>
        <w:t>, 2021).</w:t>
      </w:r>
    </w:p>
    <w:p w14:paraId="16263A84" w14:textId="77777777" w:rsidR="00EC69CF" w:rsidRPr="00314B65" w:rsidRDefault="00EC69CF" w:rsidP="006432D3">
      <w:pPr>
        <w:pStyle w:val="ListParagraph"/>
        <w:numPr>
          <w:ilvl w:val="0"/>
          <w:numId w:val="18"/>
        </w:numPr>
        <w:spacing w:after="0" w:line="276" w:lineRule="auto"/>
        <w:jc w:val="both"/>
        <w:outlineLvl w:val="3"/>
        <w:rPr>
          <w:rFonts w:ascii="Times New Roman" w:eastAsia="Times New Roman" w:hAnsi="Times New Roman" w:cs="Times New Roman"/>
          <w:b/>
          <w:bCs/>
          <w:kern w:val="0"/>
          <w:sz w:val="24"/>
          <w:szCs w:val="24"/>
          <w:lang w:eastAsia="en-GB"/>
          <w14:ligatures w14:val="none"/>
        </w:rPr>
      </w:pPr>
      <w:r w:rsidRPr="00314B65">
        <w:rPr>
          <w:rFonts w:ascii="Times New Roman" w:eastAsia="Times New Roman" w:hAnsi="Times New Roman" w:cs="Times New Roman"/>
          <w:b/>
          <w:bCs/>
          <w:kern w:val="0"/>
          <w:sz w:val="24"/>
          <w:szCs w:val="24"/>
          <w:lang w:eastAsia="en-GB"/>
          <w14:ligatures w14:val="none"/>
        </w:rPr>
        <w:t>Assessment Development</w:t>
      </w:r>
    </w:p>
    <w:p w14:paraId="539F85DC" w14:textId="77777777" w:rsidR="00EC69CF" w:rsidRPr="00EC69CF" w:rsidRDefault="00EC69CF" w:rsidP="006432D3">
      <w:pPr>
        <w:spacing w:after="0" w:line="276" w:lineRule="auto"/>
        <w:jc w:val="both"/>
        <w:rPr>
          <w:rFonts w:ascii="Times New Roman" w:eastAsia="Times New Roman" w:hAnsi="Times New Roman" w:cs="Times New Roman"/>
          <w:kern w:val="0"/>
          <w:sz w:val="24"/>
          <w:szCs w:val="24"/>
          <w:lang w:eastAsia="en-GB"/>
          <w14:ligatures w14:val="none"/>
        </w:rPr>
      </w:pPr>
      <w:r w:rsidRPr="00EC69CF">
        <w:rPr>
          <w:rFonts w:ascii="Times New Roman" w:eastAsia="Times New Roman" w:hAnsi="Times New Roman" w:cs="Times New Roman"/>
          <w:kern w:val="0"/>
          <w:sz w:val="24"/>
          <w:szCs w:val="24"/>
          <w:lang w:eastAsia="en-GB"/>
          <w14:ligatures w14:val="none"/>
        </w:rPr>
        <w:t>Design evaluations that measure progress in areas identified as critical during needs analysis:</w:t>
      </w:r>
    </w:p>
    <w:p w14:paraId="29DF33B2" w14:textId="77777777" w:rsidR="00EC69CF" w:rsidRPr="00EC69CF" w:rsidRDefault="00EC69CF" w:rsidP="006432D3">
      <w:pPr>
        <w:numPr>
          <w:ilvl w:val="0"/>
          <w:numId w:val="13"/>
        </w:numPr>
        <w:spacing w:after="0" w:line="276" w:lineRule="auto"/>
        <w:jc w:val="both"/>
        <w:rPr>
          <w:rFonts w:ascii="Times New Roman" w:eastAsia="Times New Roman" w:hAnsi="Times New Roman" w:cs="Times New Roman"/>
          <w:kern w:val="0"/>
          <w:sz w:val="24"/>
          <w:szCs w:val="24"/>
          <w:lang w:eastAsia="en-GB"/>
          <w14:ligatures w14:val="none"/>
        </w:rPr>
      </w:pPr>
      <w:r w:rsidRPr="00EC69CF">
        <w:rPr>
          <w:rFonts w:ascii="Times New Roman" w:eastAsia="Times New Roman" w:hAnsi="Times New Roman" w:cs="Times New Roman"/>
          <w:i/>
          <w:iCs/>
          <w:kern w:val="0"/>
          <w:sz w:val="24"/>
          <w:szCs w:val="24"/>
          <w:lang w:eastAsia="en-GB"/>
          <w14:ligatures w14:val="none"/>
        </w:rPr>
        <w:t>Example</w:t>
      </w:r>
      <w:r w:rsidRPr="00EC69CF">
        <w:rPr>
          <w:rFonts w:ascii="Times New Roman" w:eastAsia="Times New Roman" w:hAnsi="Times New Roman" w:cs="Times New Roman"/>
          <w:kern w:val="0"/>
          <w:sz w:val="24"/>
          <w:szCs w:val="24"/>
          <w:lang w:eastAsia="en-GB"/>
          <w14:ligatures w14:val="none"/>
        </w:rPr>
        <w:t>: Role-playing professional scenarios to assess speaking and negotiation skills.</w:t>
      </w:r>
    </w:p>
    <w:p w14:paraId="4BAEA161" w14:textId="77777777" w:rsidR="006432D3" w:rsidRDefault="006432D3" w:rsidP="006432D3">
      <w:pPr>
        <w:spacing w:after="0" w:line="276" w:lineRule="auto"/>
        <w:jc w:val="both"/>
        <w:outlineLvl w:val="2"/>
        <w:rPr>
          <w:rFonts w:ascii="Times New Roman" w:eastAsia="Times New Roman" w:hAnsi="Times New Roman" w:cs="Times New Roman"/>
          <w:b/>
          <w:bCs/>
          <w:kern w:val="0"/>
          <w:sz w:val="27"/>
          <w:szCs w:val="27"/>
          <w:lang w:eastAsia="en-GB"/>
          <w14:ligatures w14:val="none"/>
        </w:rPr>
      </w:pPr>
    </w:p>
    <w:p w14:paraId="0B574A46" w14:textId="49C9542A" w:rsidR="00EC69CF" w:rsidRPr="00EC69CF" w:rsidRDefault="00EC69CF" w:rsidP="006432D3">
      <w:pPr>
        <w:spacing w:after="0" w:line="276" w:lineRule="auto"/>
        <w:jc w:val="both"/>
        <w:outlineLvl w:val="2"/>
        <w:rPr>
          <w:rFonts w:ascii="Times New Roman" w:eastAsia="Times New Roman" w:hAnsi="Times New Roman" w:cs="Times New Roman"/>
          <w:b/>
          <w:bCs/>
          <w:kern w:val="0"/>
          <w:sz w:val="24"/>
          <w:szCs w:val="24"/>
          <w:lang w:eastAsia="en-GB"/>
          <w14:ligatures w14:val="none"/>
        </w:rPr>
      </w:pPr>
      <w:r w:rsidRPr="00EC69CF">
        <w:rPr>
          <w:rFonts w:ascii="Times New Roman" w:eastAsia="Times New Roman" w:hAnsi="Times New Roman" w:cs="Times New Roman"/>
          <w:b/>
          <w:bCs/>
          <w:kern w:val="0"/>
          <w:sz w:val="24"/>
          <w:szCs w:val="24"/>
          <w:lang w:eastAsia="en-GB"/>
          <w14:ligatures w14:val="none"/>
        </w:rPr>
        <w:t>Conclusion</w:t>
      </w:r>
    </w:p>
    <w:p w14:paraId="2EC90F4F" w14:textId="103356CF" w:rsidR="00EC69CF" w:rsidRPr="00EC69CF" w:rsidRDefault="00EC69CF" w:rsidP="006432D3">
      <w:pPr>
        <w:spacing w:after="0" w:line="276" w:lineRule="auto"/>
        <w:ind w:firstLine="720"/>
        <w:jc w:val="both"/>
        <w:rPr>
          <w:rFonts w:ascii="Times New Roman" w:eastAsia="Times New Roman" w:hAnsi="Times New Roman" w:cs="Times New Roman"/>
          <w:kern w:val="0"/>
          <w:sz w:val="24"/>
          <w:szCs w:val="24"/>
          <w:lang w:eastAsia="en-GB"/>
          <w14:ligatures w14:val="none"/>
        </w:rPr>
      </w:pPr>
      <w:r w:rsidRPr="00EC69CF">
        <w:rPr>
          <w:rFonts w:ascii="Times New Roman" w:eastAsia="Times New Roman" w:hAnsi="Times New Roman" w:cs="Times New Roman"/>
          <w:kern w:val="0"/>
          <w:sz w:val="24"/>
          <w:szCs w:val="24"/>
          <w:lang w:eastAsia="en-GB"/>
          <w14:ligatures w14:val="none"/>
        </w:rPr>
        <w:t xml:space="preserve">Effective data analysis and interpretation in ESP needs analysis are </w:t>
      </w:r>
      <w:r w:rsidR="00314B65" w:rsidRPr="00EC69CF">
        <w:rPr>
          <w:rFonts w:ascii="Times New Roman" w:eastAsia="Times New Roman" w:hAnsi="Times New Roman" w:cs="Times New Roman"/>
          <w:kern w:val="0"/>
          <w:sz w:val="24"/>
          <w:szCs w:val="24"/>
          <w:lang w:eastAsia="en-GB"/>
          <w14:ligatures w14:val="none"/>
        </w:rPr>
        <w:t>essential</w:t>
      </w:r>
      <w:r w:rsidRPr="00EC69CF">
        <w:rPr>
          <w:rFonts w:ascii="Times New Roman" w:eastAsia="Times New Roman" w:hAnsi="Times New Roman" w:cs="Times New Roman"/>
          <w:kern w:val="0"/>
          <w:sz w:val="24"/>
          <w:szCs w:val="24"/>
          <w:lang w:eastAsia="en-GB"/>
          <w14:ligatures w14:val="none"/>
        </w:rPr>
        <w:t xml:space="preserve"> for designing learner-</w:t>
      </w:r>
      <w:r w:rsidR="00314B65" w:rsidRPr="00EC69CF">
        <w:rPr>
          <w:rFonts w:ascii="Times New Roman" w:eastAsia="Times New Roman" w:hAnsi="Times New Roman" w:cs="Times New Roman"/>
          <w:kern w:val="0"/>
          <w:sz w:val="24"/>
          <w:szCs w:val="24"/>
          <w:lang w:eastAsia="en-GB"/>
          <w14:ligatures w14:val="none"/>
        </w:rPr>
        <w:t>centred</w:t>
      </w:r>
      <w:r w:rsidRPr="00EC69CF">
        <w:rPr>
          <w:rFonts w:ascii="Times New Roman" w:eastAsia="Times New Roman" w:hAnsi="Times New Roman" w:cs="Times New Roman"/>
          <w:kern w:val="0"/>
          <w:sz w:val="24"/>
          <w:szCs w:val="24"/>
          <w:lang w:eastAsia="en-GB"/>
          <w14:ligatures w14:val="none"/>
        </w:rPr>
        <w:t xml:space="preserve"> and contextually relevant courses. By integrating quantitative and qualitative methods, educators can gain a comprehensive understanding of learners' challenges and professional requirements. Employing rigorous tools and frameworks ensures courses remain practical, adaptable, and responsive to evolving learner needs (Rahman, 2015; Mohamed &amp; Alani, 2022).</w:t>
      </w:r>
    </w:p>
    <w:p w14:paraId="431C47E8" w14:textId="77777777" w:rsidR="00FF1706" w:rsidRDefault="00FF1706" w:rsidP="006432D3">
      <w:pPr>
        <w:spacing w:after="0" w:line="276" w:lineRule="auto"/>
        <w:jc w:val="both"/>
      </w:pPr>
    </w:p>
    <w:sectPr w:rsidR="00FF1706" w:rsidSect="006432D3">
      <w:headerReference w:type="default" r:id="rId7"/>
      <w:footerReference w:type="default" r:id="rId8"/>
      <w:pgSz w:w="11906" w:h="16838"/>
      <w:pgMar w:top="1417" w:right="1133" w:bottom="1417" w:left="1418"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F50F9" w14:textId="77777777" w:rsidR="003F6E83" w:rsidRDefault="003F6E83" w:rsidP="00314B65">
      <w:pPr>
        <w:spacing w:after="0" w:line="240" w:lineRule="auto"/>
      </w:pPr>
      <w:r>
        <w:separator/>
      </w:r>
    </w:p>
  </w:endnote>
  <w:endnote w:type="continuationSeparator" w:id="0">
    <w:p w14:paraId="04151FBE" w14:textId="77777777" w:rsidR="003F6E83" w:rsidRDefault="003F6E83" w:rsidP="00314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2149809"/>
      <w:docPartObj>
        <w:docPartGallery w:val="Page Numbers (Bottom of Page)"/>
        <w:docPartUnique/>
      </w:docPartObj>
    </w:sdtPr>
    <w:sdtEndPr>
      <w:rPr>
        <w:noProof/>
      </w:rPr>
    </w:sdtEndPr>
    <w:sdtContent>
      <w:p w14:paraId="063C7E77" w14:textId="07EE2C05" w:rsidR="00314B65" w:rsidRDefault="00314B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74C480" w14:textId="77777777" w:rsidR="00314B65" w:rsidRDefault="00314B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8D9C4" w14:textId="77777777" w:rsidR="003F6E83" w:rsidRDefault="003F6E83" w:rsidP="00314B65">
      <w:pPr>
        <w:spacing w:after="0" w:line="240" w:lineRule="auto"/>
      </w:pPr>
      <w:r>
        <w:separator/>
      </w:r>
    </w:p>
  </w:footnote>
  <w:footnote w:type="continuationSeparator" w:id="0">
    <w:p w14:paraId="5F806A7D" w14:textId="77777777" w:rsidR="003F6E83" w:rsidRDefault="003F6E83" w:rsidP="00314B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F6393" w14:textId="77777777" w:rsidR="00314B65" w:rsidRPr="00955C48" w:rsidRDefault="00314B65" w:rsidP="00314B65">
    <w:pPr>
      <w:spacing w:after="0" w:line="276" w:lineRule="auto"/>
      <w:rPr>
        <w:rFonts w:ascii="Times New Roman" w:hAnsi="Times New Roman" w:cs="Times New Roman"/>
        <w:b/>
        <w:bCs/>
        <w:lang w:val="en-US"/>
      </w:rPr>
    </w:pPr>
    <w:r w:rsidRPr="00955C48">
      <w:rPr>
        <w:rFonts w:ascii="Times New Roman" w:hAnsi="Times New Roman" w:cs="Times New Roman"/>
        <w:b/>
        <w:bCs/>
        <w:lang w:val="en-US"/>
      </w:rPr>
      <w:t xml:space="preserve">Larbi Ben M’hidi University, Oum El </w:t>
    </w:r>
    <w:proofErr w:type="spellStart"/>
    <w:r w:rsidRPr="00955C48">
      <w:rPr>
        <w:rFonts w:ascii="Times New Roman" w:hAnsi="Times New Roman" w:cs="Times New Roman"/>
        <w:b/>
        <w:bCs/>
        <w:lang w:val="en-US"/>
      </w:rPr>
      <w:t>Bouaghi</w:t>
    </w:r>
    <w:proofErr w:type="spellEnd"/>
    <w:r w:rsidRPr="00955C48">
      <w:rPr>
        <w:rFonts w:ascii="Times New Roman" w:hAnsi="Times New Roman" w:cs="Times New Roman"/>
        <w:b/>
        <w:bCs/>
        <w:lang w:val="en-US"/>
      </w:rPr>
      <w:t xml:space="preserve">      </w:t>
    </w:r>
    <w:r>
      <w:rPr>
        <w:rFonts w:ascii="Times New Roman" w:hAnsi="Times New Roman" w:cs="Times New Roman"/>
        <w:b/>
        <w:bCs/>
        <w:lang w:val="en-US"/>
      </w:rPr>
      <w:t xml:space="preserve">                           </w:t>
    </w:r>
    <w:r w:rsidRPr="00955C48">
      <w:rPr>
        <w:rFonts w:ascii="Times New Roman" w:hAnsi="Times New Roman" w:cs="Times New Roman"/>
        <w:b/>
        <w:bCs/>
        <w:lang w:val="en-US"/>
      </w:rPr>
      <w:t xml:space="preserve">              Module: ESP</w:t>
    </w:r>
  </w:p>
  <w:p w14:paraId="20BBEF65" w14:textId="77777777" w:rsidR="00314B65" w:rsidRPr="00955C48" w:rsidRDefault="00314B65" w:rsidP="00314B65">
    <w:pPr>
      <w:spacing w:after="0" w:line="276" w:lineRule="auto"/>
      <w:rPr>
        <w:rFonts w:ascii="Times New Roman" w:hAnsi="Times New Roman" w:cs="Times New Roman"/>
        <w:b/>
        <w:bCs/>
        <w:lang w:val="en-US"/>
      </w:rPr>
    </w:pPr>
    <w:r w:rsidRPr="00955C48">
      <w:rPr>
        <w:rFonts w:ascii="Times New Roman" w:hAnsi="Times New Roman" w:cs="Times New Roman"/>
        <w:b/>
        <w:bCs/>
        <w:lang w:val="en-US"/>
      </w:rPr>
      <w:t xml:space="preserve">Faculty of Letters and Languages                                                    </w:t>
    </w:r>
    <w:r>
      <w:rPr>
        <w:rFonts w:ascii="Times New Roman" w:hAnsi="Times New Roman" w:cs="Times New Roman"/>
        <w:b/>
        <w:bCs/>
        <w:lang w:val="en-US"/>
      </w:rPr>
      <w:t xml:space="preserve">                 </w:t>
    </w:r>
    <w:r w:rsidRPr="00955C48">
      <w:rPr>
        <w:rFonts w:ascii="Times New Roman" w:hAnsi="Times New Roman" w:cs="Times New Roman"/>
        <w:b/>
        <w:bCs/>
        <w:lang w:val="en-US"/>
      </w:rPr>
      <w:t xml:space="preserve"> Level: M1 Didactics</w:t>
    </w:r>
  </w:p>
  <w:p w14:paraId="64DBCC3B" w14:textId="77777777" w:rsidR="00314B65" w:rsidRPr="00955C48" w:rsidRDefault="00314B65" w:rsidP="00314B65">
    <w:pPr>
      <w:spacing w:after="0" w:line="276" w:lineRule="auto"/>
      <w:rPr>
        <w:rFonts w:ascii="Times New Roman" w:hAnsi="Times New Roman" w:cs="Times New Roman"/>
        <w:b/>
        <w:bCs/>
        <w:lang w:val="en-US"/>
      </w:rPr>
    </w:pPr>
    <w:r w:rsidRPr="00955C48">
      <w:rPr>
        <w:rFonts w:ascii="Times New Roman" w:hAnsi="Times New Roman" w:cs="Times New Roman"/>
        <w:b/>
        <w:bCs/>
        <w:lang w:val="en-US"/>
      </w:rPr>
      <w:t xml:space="preserve">Department of English                                                                       </w:t>
    </w:r>
    <w:r>
      <w:rPr>
        <w:rFonts w:ascii="Times New Roman" w:hAnsi="Times New Roman" w:cs="Times New Roman"/>
        <w:b/>
        <w:bCs/>
        <w:lang w:val="en-US"/>
      </w:rPr>
      <w:t xml:space="preserve">                 </w:t>
    </w:r>
    <w:r w:rsidRPr="00955C48">
      <w:rPr>
        <w:rFonts w:ascii="Times New Roman" w:hAnsi="Times New Roman" w:cs="Times New Roman"/>
        <w:b/>
        <w:bCs/>
        <w:lang w:val="en-US"/>
      </w:rPr>
      <w:t>Teacher: Dr. Belghoul</w:t>
    </w:r>
  </w:p>
  <w:p w14:paraId="6A51F66D" w14:textId="77777777" w:rsidR="00314B65" w:rsidRPr="00314B65" w:rsidRDefault="00314B65">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748DC"/>
    <w:multiLevelType w:val="hybridMultilevel"/>
    <w:tmpl w:val="FB36F0B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021439D"/>
    <w:multiLevelType w:val="multilevel"/>
    <w:tmpl w:val="63FC2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D35879"/>
    <w:multiLevelType w:val="multilevel"/>
    <w:tmpl w:val="C0400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770799"/>
    <w:multiLevelType w:val="hybridMultilevel"/>
    <w:tmpl w:val="488C7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8A60CA"/>
    <w:multiLevelType w:val="multilevel"/>
    <w:tmpl w:val="E8187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B42E64"/>
    <w:multiLevelType w:val="hybridMultilevel"/>
    <w:tmpl w:val="0966E1E4"/>
    <w:lvl w:ilvl="0" w:tplc="040C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A0373F"/>
    <w:multiLevelType w:val="hybridMultilevel"/>
    <w:tmpl w:val="66BCC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4D22FC"/>
    <w:multiLevelType w:val="multilevel"/>
    <w:tmpl w:val="B9F0B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2D51AE"/>
    <w:multiLevelType w:val="multilevel"/>
    <w:tmpl w:val="A8287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48338F"/>
    <w:multiLevelType w:val="multilevel"/>
    <w:tmpl w:val="896EB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7418CA"/>
    <w:multiLevelType w:val="hybridMultilevel"/>
    <w:tmpl w:val="6D4EA782"/>
    <w:lvl w:ilvl="0" w:tplc="040C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D0B1365"/>
    <w:multiLevelType w:val="multilevel"/>
    <w:tmpl w:val="61BAB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69161E"/>
    <w:multiLevelType w:val="multilevel"/>
    <w:tmpl w:val="63D8E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58002F"/>
    <w:multiLevelType w:val="multilevel"/>
    <w:tmpl w:val="94B69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8C2E1A"/>
    <w:multiLevelType w:val="multilevel"/>
    <w:tmpl w:val="8E422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B326B9"/>
    <w:multiLevelType w:val="multilevel"/>
    <w:tmpl w:val="61CA2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206B19"/>
    <w:multiLevelType w:val="multilevel"/>
    <w:tmpl w:val="B922E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6E2603"/>
    <w:multiLevelType w:val="multilevel"/>
    <w:tmpl w:val="064E1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8663308">
    <w:abstractNumId w:val="9"/>
  </w:num>
  <w:num w:numId="2" w16cid:durableId="768084978">
    <w:abstractNumId w:val="16"/>
  </w:num>
  <w:num w:numId="3" w16cid:durableId="1949314312">
    <w:abstractNumId w:val="12"/>
  </w:num>
  <w:num w:numId="4" w16cid:durableId="1346398905">
    <w:abstractNumId w:val="13"/>
  </w:num>
  <w:num w:numId="5" w16cid:durableId="134835101">
    <w:abstractNumId w:val="1"/>
  </w:num>
  <w:num w:numId="6" w16cid:durableId="865404729">
    <w:abstractNumId w:val="14"/>
  </w:num>
  <w:num w:numId="7" w16cid:durableId="1078526244">
    <w:abstractNumId w:val="15"/>
  </w:num>
  <w:num w:numId="8" w16cid:durableId="56127284">
    <w:abstractNumId w:val="4"/>
  </w:num>
  <w:num w:numId="9" w16cid:durableId="1587571272">
    <w:abstractNumId w:val="11"/>
  </w:num>
  <w:num w:numId="10" w16cid:durableId="275600151">
    <w:abstractNumId w:val="2"/>
  </w:num>
  <w:num w:numId="11" w16cid:durableId="1654989595">
    <w:abstractNumId w:val="8"/>
  </w:num>
  <w:num w:numId="12" w16cid:durableId="1920016765">
    <w:abstractNumId w:val="7"/>
  </w:num>
  <w:num w:numId="13" w16cid:durableId="1996449366">
    <w:abstractNumId w:val="17"/>
  </w:num>
  <w:num w:numId="14" w16cid:durableId="1356420085">
    <w:abstractNumId w:val="3"/>
  </w:num>
  <w:num w:numId="15" w16cid:durableId="607200609">
    <w:abstractNumId w:val="6"/>
  </w:num>
  <w:num w:numId="16" w16cid:durableId="60754101">
    <w:abstractNumId w:val="5"/>
  </w:num>
  <w:num w:numId="17" w16cid:durableId="159124779">
    <w:abstractNumId w:val="10"/>
  </w:num>
  <w:num w:numId="18" w16cid:durableId="1489395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706"/>
    <w:rsid w:val="00314B65"/>
    <w:rsid w:val="003F6E83"/>
    <w:rsid w:val="006432D3"/>
    <w:rsid w:val="00AA7B92"/>
    <w:rsid w:val="00CE6C3C"/>
    <w:rsid w:val="00EC69CF"/>
    <w:rsid w:val="00FF170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CF176"/>
  <w15:chartTrackingRefBased/>
  <w15:docId w15:val="{CF65A288-5C98-4721-A83C-33EC67D4F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69CF"/>
    <w:pPr>
      <w:ind w:left="720"/>
      <w:contextualSpacing/>
    </w:pPr>
  </w:style>
  <w:style w:type="paragraph" w:styleId="Header">
    <w:name w:val="header"/>
    <w:basedOn w:val="Normal"/>
    <w:link w:val="HeaderChar"/>
    <w:uiPriority w:val="99"/>
    <w:unhideWhenUsed/>
    <w:rsid w:val="00314B65"/>
    <w:pPr>
      <w:tabs>
        <w:tab w:val="center" w:pos="4536"/>
        <w:tab w:val="right" w:pos="9072"/>
      </w:tabs>
      <w:spacing w:after="0" w:line="240" w:lineRule="auto"/>
    </w:pPr>
  </w:style>
  <w:style w:type="character" w:customStyle="1" w:styleId="HeaderChar">
    <w:name w:val="Header Char"/>
    <w:basedOn w:val="DefaultParagraphFont"/>
    <w:link w:val="Header"/>
    <w:uiPriority w:val="99"/>
    <w:rsid w:val="00314B65"/>
  </w:style>
  <w:style w:type="paragraph" w:styleId="Footer">
    <w:name w:val="footer"/>
    <w:basedOn w:val="Normal"/>
    <w:link w:val="FooterChar"/>
    <w:uiPriority w:val="99"/>
    <w:unhideWhenUsed/>
    <w:rsid w:val="00314B65"/>
    <w:pPr>
      <w:tabs>
        <w:tab w:val="center" w:pos="4536"/>
        <w:tab w:val="right" w:pos="9072"/>
      </w:tabs>
      <w:spacing w:after="0" w:line="240" w:lineRule="auto"/>
    </w:pPr>
  </w:style>
  <w:style w:type="character" w:customStyle="1" w:styleId="FooterChar">
    <w:name w:val="Footer Char"/>
    <w:basedOn w:val="DefaultParagraphFont"/>
    <w:link w:val="Footer"/>
    <w:uiPriority w:val="99"/>
    <w:rsid w:val="00314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934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773</Words>
  <Characters>4408</Characters>
  <Application>Microsoft Office Word</Application>
  <DocSecurity>0</DocSecurity>
  <Lines>36</Lines>
  <Paragraphs>10</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        Lesson 8: Needs Analysis in ESP (Part4) – Data Analysis and Interpretation</vt:lpstr>
      <vt:lpstr>        </vt:lpstr>
      <vt:lpstr>        1. Types of Data in ESP Needs Analysis</vt:lpstr>
      <vt:lpstr>        </vt:lpstr>
      <vt:lpstr>        2. Steps in Data Analysis</vt:lpstr>
      <vt:lpstr>        </vt:lpstr>
      <vt:lpstr>        3. Challenges in Data Analysis</vt:lpstr>
      <vt:lpstr>        </vt:lpstr>
      <vt:lpstr>        4. Tools for Data Analysis in ESP</vt:lpstr>
      <vt:lpstr>        </vt:lpstr>
      <vt:lpstr>        5. Practical Applications of Data Analysis in ESP</vt:lpstr>
      <vt:lpstr>        </vt:lpstr>
      <vt:lpstr>        Conclusion</vt:lpstr>
    </vt:vector>
  </TitlesOfParts>
  <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hassina belghoul</dc:creator>
  <cp:keywords/>
  <dc:description/>
  <cp:lastModifiedBy>hassina belghoul</cp:lastModifiedBy>
  <cp:revision>4</cp:revision>
  <dcterms:created xsi:type="dcterms:W3CDTF">2024-11-23T21:50:00Z</dcterms:created>
  <dcterms:modified xsi:type="dcterms:W3CDTF">2024-11-23T22:40:00Z</dcterms:modified>
</cp:coreProperties>
</file>