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368" w:rsidRDefault="007B6368" w:rsidP="007B6368">
      <w:pPr>
        <w:rPr>
          <w:rFonts w:asciiTheme="majorBidi" w:hAnsiTheme="majorBidi" w:cstheme="majorBidi"/>
          <w:sz w:val="24"/>
          <w:szCs w:val="24"/>
        </w:rPr>
      </w:pPr>
      <w:r w:rsidRPr="007B6368">
        <w:rPr>
          <w:rFonts w:asciiTheme="majorBidi" w:hAnsiTheme="majorBidi" w:cstheme="majorBidi"/>
          <w:sz w:val="24"/>
          <w:szCs w:val="24"/>
        </w:rPr>
        <w:t>What is Pharmacology?</w:t>
      </w:r>
    </w:p>
    <w:p w:rsidR="007B6368" w:rsidRDefault="007B6368" w:rsidP="007B6368">
      <w:pPr>
        <w:rPr>
          <w:rFonts w:asciiTheme="majorBidi" w:hAnsiTheme="majorBidi" w:cstheme="majorBidi"/>
          <w:sz w:val="24"/>
          <w:szCs w:val="24"/>
        </w:rPr>
      </w:pPr>
      <w:r w:rsidRPr="007B6368">
        <w:rPr>
          <w:rFonts w:asciiTheme="majorBidi" w:hAnsiTheme="majorBidi" w:cstheme="majorBidi"/>
          <w:sz w:val="24"/>
          <w:szCs w:val="24"/>
        </w:rPr>
        <w:t xml:space="preserve"> Pharmacology is the science of drugs; it studies the effects and fate of drugs within the body. It is a vast discipline that encompasses the study of drugs from their development to their use after being marketed. Pharmacology includes, among other things, the study of the mechanism of drug action, defining its conditions of use, and evaluating its effectiveness and safety. More specifically, pharmacology includes:</w:t>
      </w:r>
    </w:p>
    <w:p w:rsidR="007B6368" w:rsidRDefault="007B6368" w:rsidP="007B6368">
      <w:pPr>
        <w:rPr>
          <w:rFonts w:asciiTheme="majorBidi" w:hAnsiTheme="majorBidi" w:cstheme="majorBidi"/>
          <w:sz w:val="24"/>
          <w:szCs w:val="24"/>
        </w:rPr>
      </w:pPr>
      <w:r w:rsidRPr="007B6368">
        <w:rPr>
          <w:rFonts w:asciiTheme="majorBidi" w:hAnsiTheme="majorBidi" w:cstheme="majorBidi"/>
          <w:sz w:val="24"/>
          <w:szCs w:val="24"/>
        </w:rPr>
        <w:t xml:space="preserve"> </w:t>
      </w:r>
      <w:proofErr w:type="spellStart"/>
      <w:r w:rsidRPr="007B6368">
        <w:rPr>
          <w:rFonts w:asciiTheme="majorBidi" w:hAnsiTheme="majorBidi" w:cstheme="majorBidi"/>
          <w:sz w:val="24"/>
          <w:szCs w:val="24"/>
        </w:rPr>
        <w:t>Pharmacodynamics</w:t>
      </w:r>
      <w:proofErr w:type="spellEnd"/>
      <w:r w:rsidRPr="007B6368">
        <w:rPr>
          <w:rFonts w:asciiTheme="majorBidi" w:hAnsiTheme="majorBidi" w:cstheme="majorBidi"/>
          <w:sz w:val="24"/>
          <w:szCs w:val="24"/>
        </w:rPr>
        <w:t xml:space="preserve">: </w:t>
      </w:r>
      <w:proofErr w:type="gramStart"/>
      <w:r w:rsidRPr="007B6368">
        <w:rPr>
          <w:rFonts w:asciiTheme="majorBidi" w:hAnsiTheme="majorBidi" w:cstheme="majorBidi"/>
          <w:sz w:val="24"/>
          <w:szCs w:val="24"/>
        </w:rPr>
        <w:t>which studies the mechanism of drug action.</w:t>
      </w:r>
      <w:proofErr w:type="gramEnd"/>
      <w:r w:rsidRPr="007B6368">
        <w:rPr>
          <w:rFonts w:asciiTheme="majorBidi" w:hAnsiTheme="majorBidi" w:cstheme="majorBidi"/>
          <w:sz w:val="24"/>
          <w:szCs w:val="24"/>
        </w:rPr>
        <w:t xml:space="preserve"> </w:t>
      </w:r>
    </w:p>
    <w:p w:rsidR="007B6368" w:rsidRDefault="007B6368" w:rsidP="007B6368">
      <w:pPr>
        <w:rPr>
          <w:rFonts w:asciiTheme="majorBidi" w:hAnsiTheme="majorBidi" w:cstheme="majorBidi"/>
          <w:sz w:val="24"/>
          <w:szCs w:val="24"/>
        </w:rPr>
      </w:pPr>
      <w:r w:rsidRPr="007B6368">
        <w:rPr>
          <w:rFonts w:asciiTheme="majorBidi" w:hAnsiTheme="majorBidi" w:cstheme="majorBidi"/>
          <w:sz w:val="24"/>
          <w:szCs w:val="24"/>
        </w:rPr>
        <w:t xml:space="preserve">Pharmacokinetics: </w:t>
      </w:r>
      <w:proofErr w:type="gramStart"/>
      <w:r w:rsidRPr="007B6368">
        <w:rPr>
          <w:rFonts w:asciiTheme="majorBidi" w:hAnsiTheme="majorBidi" w:cstheme="majorBidi"/>
          <w:sz w:val="24"/>
          <w:szCs w:val="24"/>
        </w:rPr>
        <w:t>which studies the fate of the drug in the body.</w:t>
      </w:r>
      <w:proofErr w:type="gramEnd"/>
      <w:r w:rsidRPr="007B6368">
        <w:rPr>
          <w:rFonts w:asciiTheme="majorBidi" w:hAnsiTheme="majorBidi" w:cstheme="majorBidi"/>
          <w:sz w:val="24"/>
          <w:szCs w:val="24"/>
        </w:rPr>
        <w:t xml:space="preserve"> </w:t>
      </w:r>
    </w:p>
    <w:p w:rsidR="007B6368" w:rsidRDefault="007B6368" w:rsidP="007B6368">
      <w:pPr>
        <w:rPr>
          <w:rFonts w:asciiTheme="majorBidi" w:hAnsiTheme="majorBidi" w:cstheme="majorBidi"/>
          <w:sz w:val="24"/>
          <w:szCs w:val="24"/>
        </w:rPr>
      </w:pPr>
      <w:r w:rsidRPr="007B6368">
        <w:rPr>
          <w:rFonts w:asciiTheme="majorBidi" w:hAnsiTheme="majorBidi" w:cstheme="majorBidi"/>
          <w:sz w:val="24"/>
          <w:szCs w:val="24"/>
        </w:rPr>
        <w:t xml:space="preserve">Experimental pharmacology: </w:t>
      </w:r>
      <w:proofErr w:type="gramStart"/>
      <w:r w:rsidRPr="007B6368">
        <w:rPr>
          <w:rFonts w:asciiTheme="majorBidi" w:hAnsiTheme="majorBidi" w:cstheme="majorBidi"/>
          <w:sz w:val="24"/>
          <w:szCs w:val="24"/>
        </w:rPr>
        <w:t>which studies the effects of drugs in vitro or in animals.</w:t>
      </w:r>
      <w:proofErr w:type="gramEnd"/>
      <w:r w:rsidRPr="007B6368">
        <w:rPr>
          <w:rFonts w:asciiTheme="majorBidi" w:hAnsiTheme="majorBidi" w:cstheme="majorBidi"/>
          <w:sz w:val="24"/>
          <w:szCs w:val="24"/>
        </w:rPr>
        <w:t xml:space="preserve"> </w:t>
      </w:r>
    </w:p>
    <w:p w:rsidR="007B6368" w:rsidRDefault="007B6368" w:rsidP="007B6368">
      <w:pPr>
        <w:rPr>
          <w:rFonts w:asciiTheme="majorBidi" w:hAnsiTheme="majorBidi" w:cstheme="majorBidi"/>
          <w:sz w:val="24"/>
          <w:szCs w:val="24"/>
        </w:rPr>
      </w:pPr>
      <w:r w:rsidRPr="007B6368">
        <w:rPr>
          <w:rFonts w:asciiTheme="majorBidi" w:hAnsiTheme="majorBidi" w:cstheme="majorBidi"/>
          <w:sz w:val="24"/>
          <w:szCs w:val="24"/>
        </w:rPr>
        <w:t xml:space="preserve">Clinical pharmacology: </w:t>
      </w:r>
      <w:proofErr w:type="gramStart"/>
      <w:r w:rsidRPr="007B6368">
        <w:rPr>
          <w:rFonts w:asciiTheme="majorBidi" w:hAnsiTheme="majorBidi" w:cstheme="majorBidi"/>
          <w:sz w:val="24"/>
          <w:szCs w:val="24"/>
        </w:rPr>
        <w:t>which studies the effects of drugs in humans.</w:t>
      </w:r>
      <w:proofErr w:type="gramEnd"/>
      <w:r w:rsidRPr="007B6368">
        <w:rPr>
          <w:rFonts w:asciiTheme="majorBidi" w:hAnsiTheme="majorBidi" w:cstheme="majorBidi"/>
          <w:sz w:val="24"/>
          <w:szCs w:val="24"/>
        </w:rPr>
        <w:t xml:space="preserve"> It evaluates the effects of a new drug in humans during clinical trials aimed at obtaining market authorization (MA). It continues after the drug is marketed by optimizing the use of certain drugs and monitoring adverse drug effects (</w:t>
      </w:r>
      <w:proofErr w:type="spellStart"/>
      <w:r w:rsidRPr="007B6368">
        <w:rPr>
          <w:rFonts w:asciiTheme="majorBidi" w:hAnsiTheme="majorBidi" w:cstheme="majorBidi"/>
          <w:sz w:val="24"/>
          <w:szCs w:val="24"/>
        </w:rPr>
        <w:t>pharmacovigilance</w:t>
      </w:r>
      <w:proofErr w:type="spellEnd"/>
      <w:r w:rsidRPr="007B6368">
        <w:rPr>
          <w:rFonts w:asciiTheme="majorBidi" w:hAnsiTheme="majorBidi" w:cstheme="majorBidi"/>
          <w:sz w:val="24"/>
          <w:szCs w:val="24"/>
        </w:rPr>
        <w:t xml:space="preserve">). </w:t>
      </w:r>
    </w:p>
    <w:p w:rsidR="004936BB" w:rsidRDefault="007B6368" w:rsidP="007B6368">
      <w:pPr>
        <w:rPr>
          <w:rFonts w:asciiTheme="majorBidi" w:hAnsiTheme="majorBidi" w:cstheme="majorBidi"/>
          <w:sz w:val="24"/>
          <w:szCs w:val="24"/>
        </w:rPr>
      </w:pPr>
      <w:proofErr w:type="spellStart"/>
      <w:r w:rsidRPr="007B6368">
        <w:rPr>
          <w:rFonts w:asciiTheme="majorBidi" w:hAnsiTheme="majorBidi" w:cstheme="majorBidi"/>
          <w:sz w:val="24"/>
          <w:szCs w:val="24"/>
        </w:rPr>
        <w:t>Pharmacovigilance</w:t>
      </w:r>
      <w:proofErr w:type="spellEnd"/>
      <w:r w:rsidRPr="007B6368">
        <w:rPr>
          <w:rFonts w:asciiTheme="majorBidi" w:hAnsiTheme="majorBidi" w:cstheme="majorBidi"/>
          <w:sz w:val="24"/>
          <w:szCs w:val="24"/>
        </w:rPr>
        <w:t xml:space="preserve">: which aims to detect, evaluate, understand, and prevent adverse effects that may occur when using a drug in a population after it is marketed. </w:t>
      </w:r>
      <w:proofErr w:type="spellStart"/>
      <w:r w:rsidRPr="007B6368">
        <w:rPr>
          <w:rFonts w:asciiTheme="majorBidi" w:hAnsiTheme="majorBidi" w:cstheme="majorBidi"/>
          <w:sz w:val="24"/>
          <w:szCs w:val="24"/>
        </w:rPr>
        <w:t>Pharmacovigilance</w:t>
      </w:r>
      <w:proofErr w:type="spellEnd"/>
      <w:r w:rsidRPr="007B6368">
        <w:rPr>
          <w:rFonts w:asciiTheme="majorBidi" w:hAnsiTheme="majorBidi" w:cstheme="majorBidi"/>
          <w:sz w:val="24"/>
          <w:szCs w:val="24"/>
        </w:rPr>
        <w:t xml:space="preserve"> centers provide physicians with independent information on drugs for issues such as specific usage conditions (pregnancy, renal insufficiency, etc.). </w:t>
      </w:r>
    </w:p>
    <w:p w:rsidR="004936BB" w:rsidRDefault="007B6368" w:rsidP="007B6368">
      <w:pPr>
        <w:rPr>
          <w:rFonts w:asciiTheme="majorBidi" w:hAnsiTheme="majorBidi" w:cstheme="majorBidi"/>
          <w:sz w:val="24"/>
          <w:szCs w:val="24"/>
        </w:rPr>
      </w:pPr>
      <w:proofErr w:type="spellStart"/>
      <w:r w:rsidRPr="007B6368">
        <w:rPr>
          <w:rFonts w:asciiTheme="majorBidi" w:hAnsiTheme="majorBidi" w:cstheme="majorBidi"/>
          <w:sz w:val="24"/>
          <w:szCs w:val="24"/>
        </w:rPr>
        <w:t>Pharmacogenetics</w:t>
      </w:r>
      <w:proofErr w:type="spellEnd"/>
      <w:r w:rsidRPr="007B6368">
        <w:rPr>
          <w:rFonts w:asciiTheme="majorBidi" w:hAnsiTheme="majorBidi" w:cstheme="majorBidi"/>
          <w:sz w:val="24"/>
          <w:szCs w:val="24"/>
        </w:rPr>
        <w:t xml:space="preserve">: </w:t>
      </w:r>
      <w:proofErr w:type="gramStart"/>
      <w:r w:rsidRPr="007B6368">
        <w:rPr>
          <w:rFonts w:asciiTheme="majorBidi" w:hAnsiTheme="majorBidi" w:cstheme="majorBidi"/>
          <w:sz w:val="24"/>
          <w:szCs w:val="24"/>
        </w:rPr>
        <w:t>which studies the genes involved in drug metabolism or drug effects.</w:t>
      </w:r>
      <w:proofErr w:type="gramEnd"/>
      <w:r w:rsidRPr="007B6368">
        <w:rPr>
          <w:rFonts w:asciiTheme="majorBidi" w:hAnsiTheme="majorBidi" w:cstheme="majorBidi"/>
          <w:sz w:val="24"/>
          <w:szCs w:val="24"/>
        </w:rPr>
        <w:t xml:space="preserve"> It examines genetic variability in drug response. </w:t>
      </w:r>
    </w:p>
    <w:p w:rsidR="004936BB" w:rsidRDefault="007B6368" w:rsidP="007B6368">
      <w:pPr>
        <w:rPr>
          <w:rFonts w:asciiTheme="majorBidi" w:hAnsiTheme="majorBidi" w:cstheme="majorBidi"/>
          <w:sz w:val="24"/>
          <w:szCs w:val="24"/>
        </w:rPr>
      </w:pPr>
      <w:proofErr w:type="spellStart"/>
      <w:r w:rsidRPr="007B6368">
        <w:rPr>
          <w:rFonts w:asciiTheme="majorBidi" w:hAnsiTheme="majorBidi" w:cstheme="majorBidi"/>
          <w:sz w:val="24"/>
          <w:szCs w:val="24"/>
        </w:rPr>
        <w:t>Pharmacoeconomics</w:t>
      </w:r>
      <w:proofErr w:type="spellEnd"/>
      <w:r w:rsidRPr="007B6368">
        <w:rPr>
          <w:rFonts w:asciiTheme="majorBidi" w:hAnsiTheme="majorBidi" w:cstheme="majorBidi"/>
          <w:sz w:val="24"/>
          <w:szCs w:val="24"/>
        </w:rPr>
        <w:t xml:space="preserve">: </w:t>
      </w:r>
      <w:proofErr w:type="gramStart"/>
      <w:r w:rsidRPr="007B6368">
        <w:rPr>
          <w:rFonts w:asciiTheme="majorBidi" w:hAnsiTheme="majorBidi" w:cstheme="majorBidi"/>
          <w:sz w:val="24"/>
          <w:szCs w:val="24"/>
        </w:rPr>
        <w:t>which evaluates all the medical-economic consequences attributable to drug use.</w:t>
      </w:r>
      <w:proofErr w:type="gramEnd"/>
    </w:p>
    <w:p w:rsidR="004936BB" w:rsidRDefault="007B6368" w:rsidP="007B6368">
      <w:pPr>
        <w:rPr>
          <w:rFonts w:asciiTheme="majorBidi" w:hAnsiTheme="majorBidi" w:cstheme="majorBidi"/>
          <w:sz w:val="24"/>
          <w:szCs w:val="24"/>
        </w:rPr>
      </w:pPr>
      <w:r w:rsidRPr="007B6368">
        <w:rPr>
          <w:rFonts w:asciiTheme="majorBidi" w:hAnsiTheme="majorBidi" w:cstheme="majorBidi"/>
          <w:sz w:val="24"/>
          <w:szCs w:val="24"/>
        </w:rPr>
        <w:t xml:space="preserve"> </w:t>
      </w:r>
      <w:proofErr w:type="spellStart"/>
      <w:r w:rsidRPr="007B6368">
        <w:rPr>
          <w:rFonts w:asciiTheme="majorBidi" w:hAnsiTheme="majorBidi" w:cstheme="majorBidi"/>
          <w:sz w:val="24"/>
          <w:szCs w:val="24"/>
        </w:rPr>
        <w:t>Pharmacoepidemiology</w:t>
      </w:r>
      <w:proofErr w:type="spellEnd"/>
      <w:r w:rsidRPr="007B6368">
        <w:rPr>
          <w:rFonts w:asciiTheme="majorBidi" w:hAnsiTheme="majorBidi" w:cstheme="majorBidi"/>
          <w:sz w:val="24"/>
          <w:szCs w:val="24"/>
        </w:rPr>
        <w:t xml:space="preserve">: </w:t>
      </w:r>
      <w:proofErr w:type="gramStart"/>
      <w:r w:rsidRPr="007B6368">
        <w:rPr>
          <w:rFonts w:asciiTheme="majorBidi" w:hAnsiTheme="majorBidi" w:cstheme="majorBidi"/>
          <w:sz w:val="24"/>
          <w:szCs w:val="24"/>
        </w:rPr>
        <w:t>which assesses the effectiveness and risk of drug use in large populations.</w:t>
      </w:r>
      <w:proofErr w:type="gramEnd"/>
      <w:r w:rsidRPr="007B6368">
        <w:rPr>
          <w:rFonts w:asciiTheme="majorBidi" w:hAnsiTheme="majorBidi" w:cstheme="majorBidi"/>
          <w:sz w:val="24"/>
          <w:szCs w:val="24"/>
        </w:rPr>
        <w:t xml:space="preserve"> --- </w:t>
      </w:r>
    </w:p>
    <w:p w:rsidR="004936BB" w:rsidRDefault="007B6368" w:rsidP="007B6368">
      <w:pPr>
        <w:rPr>
          <w:rFonts w:asciiTheme="majorBidi" w:hAnsiTheme="majorBidi" w:cstheme="majorBidi"/>
          <w:sz w:val="24"/>
          <w:szCs w:val="24"/>
        </w:rPr>
      </w:pPr>
      <w:r w:rsidRPr="007B6368">
        <w:rPr>
          <w:rFonts w:asciiTheme="majorBidi" w:hAnsiTheme="majorBidi" w:cstheme="majorBidi"/>
          <w:sz w:val="24"/>
          <w:szCs w:val="24"/>
        </w:rPr>
        <w:t>What is the Purpose of Pharmacology in Medical Studies?</w:t>
      </w:r>
    </w:p>
    <w:p w:rsidR="004936BB" w:rsidRDefault="007B6368" w:rsidP="007B6368">
      <w:pPr>
        <w:rPr>
          <w:rFonts w:asciiTheme="majorBidi" w:hAnsiTheme="majorBidi" w:cstheme="majorBidi"/>
          <w:sz w:val="24"/>
          <w:szCs w:val="24"/>
        </w:rPr>
      </w:pPr>
      <w:r w:rsidRPr="007B6368">
        <w:rPr>
          <w:rFonts w:asciiTheme="majorBidi" w:hAnsiTheme="majorBidi" w:cstheme="majorBidi"/>
          <w:sz w:val="24"/>
          <w:szCs w:val="24"/>
        </w:rPr>
        <w:t xml:space="preserve"> The objectives of pharmacology are to learn, understand, and apply the rules of proper drug use. It allows: </w:t>
      </w:r>
    </w:p>
    <w:p w:rsidR="004936BB" w:rsidRDefault="007B6368" w:rsidP="007B6368">
      <w:pPr>
        <w:rPr>
          <w:rFonts w:asciiTheme="majorBidi" w:hAnsiTheme="majorBidi" w:cstheme="majorBidi"/>
          <w:sz w:val="24"/>
          <w:szCs w:val="24"/>
        </w:rPr>
      </w:pPr>
      <w:r w:rsidRPr="007B6368">
        <w:rPr>
          <w:rFonts w:asciiTheme="majorBidi" w:hAnsiTheme="majorBidi" w:cstheme="majorBidi"/>
          <w:sz w:val="24"/>
          <w:szCs w:val="24"/>
        </w:rPr>
        <w:t xml:space="preserve">Establishing an appropriate drug prescription and justifying the choice of therapeutic medication. </w:t>
      </w:r>
      <w:proofErr w:type="gramStart"/>
      <w:r w:rsidRPr="007B6368">
        <w:rPr>
          <w:rFonts w:asciiTheme="majorBidi" w:hAnsiTheme="majorBidi" w:cstheme="majorBidi"/>
          <w:sz w:val="24"/>
          <w:szCs w:val="24"/>
        </w:rPr>
        <w:t>Explaining to patients the mode of action of prescribed drugs, their demonstrated benefits, and potential risks.</w:t>
      </w:r>
      <w:proofErr w:type="gramEnd"/>
      <w:r w:rsidRPr="007B6368">
        <w:rPr>
          <w:rFonts w:asciiTheme="majorBidi" w:hAnsiTheme="majorBidi" w:cstheme="majorBidi"/>
          <w:sz w:val="24"/>
          <w:szCs w:val="24"/>
        </w:rPr>
        <w:t xml:space="preserve"> </w:t>
      </w:r>
      <w:proofErr w:type="gramStart"/>
      <w:r w:rsidRPr="007B6368">
        <w:rPr>
          <w:rFonts w:asciiTheme="majorBidi" w:hAnsiTheme="majorBidi" w:cstheme="majorBidi"/>
          <w:sz w:val="24"/>
          <w:szCs w:val="24"/>
        </w:rPr>
        <w:t>Enabling medical practice for doctors.</w:t>
      </w:r>
      <w:proofErr w:type="gramEnd"/>
      <w:r w:rsidRPr="007B6368">
        <w:rPr>
          <w:rFonts w:asciiTheme="majorBidi" w:hAnsiTheme="majorBidi" w:cstheme="majorBidi"/>
          <w:sz w:val="24"/>
          <w:szCs w:val="24"/>
        </w:rPr>
        <w:t xml:space="preserve"> </w:t>
      </w:r>
      <w:proofErr w:type="gramStart"/>
      <w:r w:rsidRPr="007B6368">
        <w:rPr>
          <w:rFonts w:asciiTheme="majorBidi" w:hAnsiTheme="majorBidi" w:cstheme="majorBidi"/>
          <w:sz w:val="24"/>
          <w:szCs w:val="24"/>
        </w:rPr>
        <w:t>Analyzing and understanding data on new drugs.</w:t>
      </w:r>
      <w:proofErr w:type="gramEnd"/>
      <w:r w:rsidRPr="007B6368">
        <w:rPr>
          <w:rFonts w:asciiTheme="majorBidi" w:hAnsiTheme="majorBidi" w:cstheme="majorBidi"/>
          <w:sz w:val="24"/>
          <w:szCs w:val="24"/>
        </w:rPr>
        <w:t xml:space="preserve"> --- </w:t>
      </w:r>
    </w:p>
    <w:p w:rsidR="004936BB" w:rsidRDefault="007B6368" w:rsidP="007B6368">
      <w:pPr>
        <w:rPr>
          <w:rFonts w:asciiTheme="majorBidi" w:hAnsiTheme="majorBidi" w:cstheme="majorBidi"/>
          <w:sz w:val="24"/>
          <w:szCs w:val="24"/>
        </w:rPr>
      </w:pPr>
      <w:r w:rsidRPr="007B6368">
        <w:rPr>
          <w:rFonts w:asciiTheme="majorBidi" w:hAnsiTheme="majorBidi" w:cstheme="majorBidi"/>
          <w:sz w:val="24"/>
          <w:szCs w:val="24"/>
        </w:rPr>
        <w:t xml:space="preserve">What is a Drug? </w:t>
      </w:r>
    </w:p>
    <w:p w:rsidR="004936BB" w:rsidRDefault="007B6368" w:rsidP="007B6368">
      <w:pPr>
        <w:rPr>
          <w:rFonts w:asciiTheme="majorBidi" w:hAnsiTheme="majorBidi" w:cstheme="majorBidi"/>
          <w:sz w:val="24"/>
          <w:szCs w:val="24"/>
        </w:rPr>
      </w:pPr>
      <w:r w:rsidRPr="007B6368">
        <w:rPr>
          <w:rFonts w:asciiTheme="majorBidi" w:hAnsiTheme="majorBidi" w:cstheme="majorBidi"/>
          <w:sz w:val="24"/>
          <w:szCs w:val="24"/>
        </w:rPr>
        <w:lastRenderedPageBreak/>
        <w:t>Article L 115 of the Public Health Code defines a drug as follows: "A drug is any substance or composition presented as having curative or preventive properties for human or animal diseases, as well as any product that can be administered to humans or animals to establish a medical diagnosis or to restore, correct, or modify their organic functions."</w:t>
      </w:r>
    </w:p>
    <w:p w:rsidR="004936BB" w:rsidRDefault="007B6368" w:rsidP="007B6368">
      <w:pPr>
        <w:rPr>
          <w:rFonts w:asciiTheme="majorBidi" w:hAnsiTheme="majorBidi" w:cstheme="majorBidi"/>
          <w:sz w:val="24"/>
          <w:szCs w:val="24"/>
        </w:rPr>
      </w:pPr>
      <w:r w:rsidRPr="007B6368">
        <w:rPr>
          <w:rFonts w:asciiTheme="majorBidi" w:hAnsiTheme="majorBidi" w:cstheme="majorBidi"/>
          <w:sz w:val="24"/>
          <w:szCs w:val="24"/>
        </w:rPr>
        <w:t xml:space="preserve"> --- Drug Naming</w:t>
      </w:r>
    </w:p>
    <w:p w:rsidR="004936BB" w:rsidRDefault="004936BB" w:rsidP="007B6368">
      <w:pPr>
        <w:rPr>
          <w:rFonts w:asciiTheme="majorBidi" w:hAnsiTheme="majorBidi" w:cstheme="majorBidi"/>
          <w:sz w:val="24"/>
          <w:szCs w:val="24"/>
        </w:rPr>
      </w:pPr>
      <w:r>
        <w:rPr>
          <w:rFonts w:asciiTheme="majorBidi" w:hAnsiTheme="majorBidi" w:cstheme="majorBidi"/>
          <w:sz w:val="24"/>
          <w:szCs w:val="24"/>
        </w:rPr>
        <w:t xml:space="preserve">   </w:t>
      </w:r>
      <w:r w:rsidR="007B6368" w:rsidRPr="007B6368">
        <w:rPr>
          <w:rFonts w:asciiTheme="majorBidi" w:hAnsiTheme="majorBidi" w:cstheme="majorBidi"/>
          <w:sz w:val="24"/>
          <w:szCs w:val="24"/>
        </w:rPr>
        <w:t xml:space="preserve"> A drug has a chemical name, an International Nonproprietary Name (INN), and a brand name (commercial name). Example: </w:t>
      </w:r>
    </w:p>
    <w:p w:rsidR="004936BB" w:rsidRDefault="007B6368" w:rsidP="007B6368">
      <w:pPr>
        <w:rPr>
          <w:rFonts w:asciiTheme="majorBidi" w:hAnsiTheme="majorBidi" w:cstheme="majorBidi"/>
          <w:sz w:val="24"/>
          <w:szCs w:val="24"/>
        </w:rPr>
      </w:pPr>
      <w:r w:rsidRPr="007B6368">
        <w:rPr>
          <w:rFonts w:asciiTheme="majorBidi" w:hAnsiTheme="majorBidi" w:cstheme="majorBidi"/>
          <w:sz w:val="24"/>
          <w:szCs w:val="24"/>
        </w:rPr>
        <w:t xml:space="preserve">Chemical name: corresponding to the chemical formula, such as acetylsalicylic acid. International Nonproprietary Name (INN): aspirin. </w:t>
      </w:r>
    </w:p>
    <w:p w:rsidR="004936BB" w:rsidRDefault="007B6368" w:rsidP="007B6368">
      <w:pPr>
        <w:rPr>
          <w:rFonts w:asciiTheme="majorBidi" w:hAnsiTheme="majorBidi" w:cstheme="majorBidi"/>
          <w:sz w:val="24"/>
          <w:szCs w:val="24"/>
        </w:rPr>
      </w:pPr>
      <w:r w:rsidRPr="007B6368">
        <w:rPr>
          <w:rFonts w:asciiTheme="majorBidi" w:hAnsiTheme="majorBidi" w:cstheme="majorBidi"/>
          <w:sz w:val="24"/>
          <w:szCs w:val="24"/>
        </w:rPr>
        <w:t xml:space="preserve">Brand names: </w:t>
      </w:r>
      <w:proofErr w:type="spellStart"/>
      <w:r w:rsidRPr="007B6368">
        <w:rPr>
          <w:rFonts w:asciiTheme="majorBidi" w:hAnsiTheme="majorBidi" w:cstheme="majorBidi"/>
          <w:sz w:val="24"/>
          <w:szCs w:val="24"/>
        </w:rPr>
        <w:t>Aspegic</w:t>
      </w:r>
      <w:proofErr w:type="spellEnd"/>
      <w:r w:rsidRPr="007B6368">
        <w:rPr>
          <w:rFonts w:asciiTheme="majorBidi" w:hAnsiTheme="majorBidi" w:cstheme="majorBidi"/>
          <w:sz w:val="24"/>
          <w:szCs w:val="24"/>
        </w:rPr>
        <w:t xml:space="preserve">*, </w:t>
      </w:r>
      <w:proofErr w:type="spellStart"/>
      <w:r w:rsidRPr="007B6368">
        <w:rPr>
          <w:rFonts w:asciiTheme="majorBidi" w:hAnsiTheme="majorBidi" w:cstheme="majorBidi"/>
          <w:sz w:val="24"/>
          <w:szCs w:val="24"/>
        </w:rPr>
        <w:t>Kardegic</w:t>
      </w:r>
      <w:proofErr w:type="spellEnd"/>
      <w:r w:rsidRPr="007B6368">
        <w:rPr>
          <w:rFonts w:asciiTheme="majorBidi" w:hAnsiTheme="majorBidi" w:cstheme="majorBidi"/>
          <w:sz w:val="24"/>
          <w:szCs w:val="24"/>
        </w:rPr>
        <w:t>*, etc. The INN of the active molecule is assigned by the WHO following general guidelines that allow grouping products belonging to the same pharmacological class with similar-sounding names. For example, the INNs of proton pump inhibitors end in “</w:t>
      </w:r>
      <w:proofErr w:type="spellStart"/>
      <w:r w:rsidRPr="007B6368">
        <w:rPr>
          <w:rFonts w:asciiTheme="majorBidi" w:hAnsiTheme="majorBidi" w:cstheme="majorBidi"/>
          <w:sz w:val="24"/>
          <w:szCs w:val="24"/>
        </w:rPr>
        <w:t>prazole</w:t>
      </w:r>
      <w:proofErr w:type="spellEnd"/>
      <w:r w:rsidRPr="007B6368">
        <w:rPr>
          <w:rFonts w:asciiTheme="majorBidi" w:hAnsiTheme="majorBidi" w:cstheme="majorBidi"/>
          <w:sz w:val="24"/>
          <w:szCs w:val="24"/>
        </w:rPr>
        <w:t>,” while those of protease inhibitors end in “</w:t>
      </w:r>
      <w:proofErr w:type="spellStart"/>
      <w:r w:rsidRPr="007B6368">
        <w:rPr>
          <w:rFonts w:asciiTheme="majorBidi" w:hAnsiTheme="majorBidi" w:cstheme="majorBidi"/>
          <w:sz w:val="24"/>
          <w:szCs w:val="24"/>
        </w:rPr>
        <w:t>navir</w:t>
      </w:r>
      <w:proofErr w:type="spellEnd"/>
      <w:r w:rsidRPr="007B6368">
        <w:rPr>
          <w:rFonts w:asciiTheme="majorBidi" w:hAnsiTheme="majorBidi" w:cstheme="majorBidi"/>
          <w:sz w:val="24"/>
          <w:szCs w:val="24"/>
        </w:rPr>
        <w:t xml:space="preserve">,” etc. The brand name, or trade name, is defined when the molecule is marketed and may differ between countries. --- </w:t>
      </w:r>
    </w:p>
    <w:p w:rsidR="004936BB" w:rsidRDefault="007B6368" w:rsidP="007B6368">
      <w:pPr>
        <w:rPr>
          <w:rFonts w:asciiTheme="majorBidi" w:hAnsiTheme="majorBidi" w:cstheme="majorBidi"/>
          <w:sz w:val="24"/>
          <w:szCs w:val="24"/>
        </w:rPr>
      </w:pPr>
      <w:r w:rsidRPr="007B6368">
        <w:rPr>
          <w:rFonts w:asciiTheme="majorBidi" w:hAnsiTheme="majorBidi" w:cstheme="majorBidi"/>
          <w:sz w:val="24"/>
          <w:szCs w:val="24"/>
        </w:rPr>
        <w:t>Drug Classification</w:t>
      </w:r>
    </w:p>
    <w:p w:rsidR="004936BB" w:rsidRDefault="007B6368" w:rsidP="007B6368">
      <w:pPr>
        <w:rPr>
          <w:rFonts w:asciiTheme="majorBidi" w:hAnsiTheme="majorBidi" w:cstheme="majorBidi"/>
          <w:sz w:val="24"/>
          <w:szCs w:val="24"/>
        </w:rPr>
      </w:pPr>
      <w:r w:rsidRPr="007B6368">
        <w:rPr>
          <w:rFonts w:asciiTheme="majorBidi" w:hAnsiTheme="majorBidi" w:cstheme="majorBidi"/>
          <w:sz w:val="24"/>
          <w:szCs w:val="24"/>
        </w:rPr>
        <w:t xml:space="preserve"> Drugs are classified according to their therapeutic effects and sphere of action into therapeutic classes. Within these therapeutic classes, there are several pharmacological classes. For example, the "anti-inflammatory" therapeutic class is divided into two pharmacological classes: steroidal anti-inflammatory drugs and non-steroidal anti-inflammatory drugs. --- </w:t>
      </w:r>
    </w:p>
    <w:p w:rsidR="004936BB" w:rsidRDefault="007B6368" w:rsidP="007B6368">
      <w:pPr>
        <w:rPr>
          <w:rFonts w:asciiTheme="majorBidi" w:hAnsiTheme="majorBidi" w:cstheme="majorBidi"/>
          <w:sz w:val="24"/>
          <w:szCs w:val="24"/>
        </w:rPr>
      </w:pPr>
      <w:r w:rsidRPr="007B6368">
        <w:rPr>
          <w:rFonts w:asciiTheme="majorBidi" w:hAnsiTheme="majorBidi" w:cstheme="majorBidi"/>
          <w:sz w:val="24"/>
          <w:szCs w:val="24"/>
        </w:rPr>
        <w:t xml:space="preserve">Receptor A macromolecule, often of protein nature, that interacts with an endogenous chemical mediator or a drug substance to generate a biological, pharmacological, or therapeutic action. </w:t>
      </w:r>
    </w:p>
    <w:p w:rsidR="004936BB" w:rsidRDefault="007B6368" w:rsidP="004936BB">
      <w:pPr>
        <w:rPr>
          <w:rFonts w:asciiTheme="majorBidi" w:hAnsiTheme="majorBidi" w:cstheme="majorBidi"/>
          <w:sz w:val="24"/>
          <w:szCs w:val="24"/>
        </w:rPr>
      </w:pPr>
      <w:r w:rsidRPr="007B6368">
        <w:rPr>
          <w:rFonts w:asciiTheme="majorBidi" w:hAnsiTheme="majorBidi" w:cstheme="majorBidi"/>
          <w:sz w:val="24"/>
          <w:szCs w:val="24"/>
        </w:rPr>
        <w:t xml:space="preserve">Formula: M + R </w:t>
      </w:r>
      <w:r w:rsidRPr="007B6368">
        <w:rPr>
          <w:rFonts w:asciiTheme="majorBidi" w:hAnsiTheme="majorBidi" w:cstheme="majorBidi"/>
          <w:sz w:val="24"/>
          <w:szCs w:val="24"/>
        </w:rPr>
        <w:drawing>
          <wp:inline distT="0" distB="0" distL="0" distR="0">
            <wp:extent cx="150495" cy="150495"/>
            <wp:effectExtent l="19050" t="0" r="1905"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7B6368">
        <w:rPr>
          <w:rFonts w:asciiTheme="majorBidi" w:hAnsiTheme="majorBidi" w:cstheme="majorBidi"/>
          <w:sz w:val="24"/>
          <w:szCs w:val="24"/>
        </w:rPr>
        <w:t xml:space="preserve">M-R → Therapeutic Action → Therapeutic Effect M: drug R: receptor M-R: drug-receptor complex T: therapeutic --- </w:t>
      </w:r>
    </w:p>
    <w:p w:rsidR="00054732" w:rsidRPr="00054732" w:rsidRDefault="00054732" w:rsidP="00054732">
      <w:pPr>
        <w:rPr>
          <w:rFonts w:asciiTheme="majorBidi" w:hAnsiTheme="majorBidi" w:cstheme="majorBidi"/>
          <w:sz w:val="24"/>
          <w:szCs w:val="24"/>
        </w:rPr>
      </w:pP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Exercise 1: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Match the Term with the Definition Match each pharmacological term with its correct definition: 1. </w:t>
      </w:r>
      <w:proofErr w:type="spellStart"/>
      <w:r w:rsidRPr="00054732">
        <w:rPr>
          <w:rFonts w:asciiTheme="majorBidi" w:hAnsiTheme="majorBidi" w:cstheme="majorBidi"/>
          <w:sz w:val="24"/>
          <w:szCs w:val="24"/>
        </w:rPr>
        <w:t>Pharmacodynamics</w:t>
      </w:r>
      <w:proofErr w:type="spellEnd"/>
      <w:r w:rsidRPr="00054732">
        <w:rPr>
          <w:rFonts w:asciiTheme="majorBidi" w:hAnsiTheme="majorBidi" w:cstheme="majorBidi"/>
          <w:sz w:val="24"/>
          <w:szCs w:val="24"/>
        </w:rPr>
        <w:t xml:space="preserve">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2. Pharmacokinetics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3. </w:t>
      </w:r>
      <w:proofErr w:type="spellStart"/>
      <w:r w:rsidRPr="00054732">
        <w:rPr>
          <w:rFonts w:asciiTheme="majorBidi" w:hAnsiTheme="majorBidi" w:cstheme="majorBidi"/>
          <w:sz w:val="24"/>
          <w:szCs w:val="24"/>
        </w:rPr>
        <w:t>Pharmacovigilance</w:t>
      </w:r>
      <w:proofErr w:type="spellEnd"/>
      <w:r w:rsidRPr="00054732">
        <w:rPr>
          <w:rFonts w:asciiTheme="majorBidi" w:hAnsiTheme="majorBidi" w:cstheme="majorBidi"/>
          <w:sz w:val="24"/>
          <w:szCs w:val="24"/>
        </w:rPr>
        <w:t xml:space="preserve">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4. </w:t>
      </w:r>
      <w:proofErr w:type="spellStart"/>
      <w:r w:rsidRPr="00054732">
        <w:rPr>
          <w:rFonts w:asciiTheme="majorBidi" w:hAnsiTheme="majorBidi" w:cstheme="majorBidi"/>
          <w:sz w:val="24"/>
          <w:szCs w:val="24"/>
        </w:rPr>
        <w:t>Pharmacogenetics</w:t>
      </w:r>
      <w:proofErr w:type="spellEnd"/>
      <w:r w:rsidRPr="00054732">
        <w:rPr>
          <w:rFonts w:asciiTheme="majorBidi" w:hAnsiTheme="majorBidi" w:cstheme="majorBidi"/>
          <w:sz w:val="24"/>
          <w:szCs w:val="24"/>
        </w:rPr>
        <w:t xml:space="preserve">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lastRenderedPageBreak/>
        <w:t xml:space="preserve">5. </w:t>
      </w:r>
      <w:proofErr w:type="spellStart"/>
      <w:r w:rsidRPr="00054732">
        <w:rPr>
          <w:rFonts w:asciiTheme="majorBidi" w:hAnsiTheme="majorBidi" w:cstheme="majorBidi"/>
          <w:sz w:val="24"/>
          <w:szCs w:val="24"/>
        </w:rPr>
        <w:t>Pharmacoepidemiology</w:t>
      </w:r>
      <w:proofErr w:type="spellEnd"/>
      <w:r w:rsidRPr="00054732">
        <w:rPr>
          <w:rFonts w:asciiTheme="majorBidi" w:hAnsiTheme="majorBidi" w:cstheme="majorBidi"/>
          <w:sz w:val="24"/>
          <w:szCs w:val="24"/>
        </w:rPr>
        <w:t xml:space="preserve">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Definitions:</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 a. Study of genes involved in drug response and metabolism.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b. Study of the mechanism of drug action.</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 c. Monitoring and assessing adverse drug effects post-market.</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 d. Study of drug distribution and breakdown in the body.</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 e. Evaluation of drug effectiveness and risks in large populations.</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 --- Exercise 2:</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 Fill in the Blank Choose the correct term from the list below to complete each sentence.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Terms: pharmacology, receptor, clinical pharmacology, </w:t>
      </w:r>
      <w:proofErr w:type="spellStart"/>
      <w:r w:rsidRPr="00054732">
        <w:rPr>
          <w:rFonts w:asciiTheme="majorBidi" w:hAnsiTheme="majorBidi" w:cstheme="majorBidi"/>
          <w:sz w:val="24"/>
          <w:szCs w:val="24"/>
        </w:rPr>
        <w:t>pharmacodynamics</w:t>
      </w:r>
      <w:proofErr w:type="spellEnd"/>
      <w:r w:rsidRPr="00054732">
        <w:rPr>
          <w:rFonts w:asciiTheme="majorBidi" w:hAnsiTheme="majorBidi" w:cstheme="majorBidi"/>
          <w:sz w:val="24"/>
          <w:szCs w:val="24"/>
        </w:rPr>
        <w:t xml:space="preserve">, therapeutic.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1. _____ is the science that studies the effects of drugs on the body.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2. A _____ is a protein that interacts with drugs to produce a biological response.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3. _____ examines the effects of drugs in humans, usually during clinical trials.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4. The _____ effect is the intended positive outcome of a drug.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5. _____ focuses on understanding how drugs act at the molecular level. ---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Exercise 3: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Synonym Match </w:t>
      </w:r>
      <w:proofErr w:type="spellStart"/>
      <w:r w:rsidRPr="00054732">
        <w:rPr>
          <w:rFonts w:asciiTheme="majorBidi" w:hAnsiTheme="majorBidi" w:cstheme="majorBidi"/>
          <w:sz w:val="24"/>
          <w:szCs w:val="24"/>
        </w:rPr>
        <w:t>Match</w:t>
      </w:r>
      <w:proofErr w:type="spellEnd"/>
      <w:r w:rsidRPr="00054732">
        <w:rPr>
          <w:rFonts w:asciiTheme="majorBidi" w:hAnsiTheme="majorBidi" w:cstheme="majorBidi"/>
          <w:sz w:val="24"/>
          <w:szCs w:val="24"/>
        </w:rPr>
        <w:t xml:space="preserve"> each term to a synonym or similar phrase.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1. Therapeutic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2. Adverse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3. Evaluation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4. Prevention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5. Variability Words/Phrases:</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 a. Diversity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b. Treatment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c. Protection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lastRenderedPageBreak/>
        <w:t>d. Negative</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 e. Assessment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 Exercise 1</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Sentence Transformation Rewrite each sentence in the passive voice.</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 1. Pharmacologists study the mechanism of drug action.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2. </w:t>
      </w:r>
      <w:proofErr w:type="spellStart"/>
      <w:r w:rsidRPr="00054732">
        <w:rPr>
          <w:rFonts w:asciiTheme="majorBidi" w:hAnsiTheme="majorBidi" w:cstheme="majorBidi"/>
          <w:sz w:val="24"/>
          <w:szCs w:val="24"/>
        </w:rPr>
        <w:t>Pharmacovigilance</w:t>
      </w:r>
      <w:proofErr w:type="spellEnd"/>
      <w:r w:rsidRPr="00054732">
        <w:rPr>
          <w:rFonts w:asciiTheme="majorBidi" w:hAnsiTheme="majorBidi" w:cstheme="majorBidi"/>
          <w:sz w:val="24"/>
          <w:szCs w:val="24"/>
        </w:rPr>
        <w:t xml:space="preserve"> detects and prevents adverse effects in patients.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3. Researchers analyze drug efficacy and safety.</w:t>
      </w:r>
      <w:r>
        <w:rPr>
          <w:rFonts w:asciiTheme="majorBidi" w:hAnsiTheme="majorBidi" w:cstheme="majorBidi"/>
          <w:sz w:val="24"/>
          <w:szCs w:val="24"/>
        </w:rPr>
        <w:tab/>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 4. The WHO assigns International Nonproprietary Names to drugs.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5. Physicians prescribe medications based on the drug's therapeutic class.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 Exercise 2: Complete the Sentence Complete each sentence by choosing the correct verb tense: present simple, present continuous, or present perfect.</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 1. Pharmacologists _____ (study) how drugs interact with the human body.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2. </w:t>
      </w:r>
      <w:proofErr w:type="gramStart"/>
      <w:r w:rsidRPr="00054732">
        <w:rPr>
          <w:rFonts w:asciiTheme="majorBidi" w:hAnsiTheme="majorBidi" w:cstheme="majorBidi"/>
          <w:sz w:val="24"/>
          <w:szCs w:val="24"/>
        </w:rPr>
        <w:t>Currently</w:t>
      </w:r>
      <w:proofErr w:type="gramEnd"/>
      <w:r w:rsidRPr="00054732">
        <w:rPr>
          <w:rFonts w:asciiTheme="majorBidi" w:hAnsiTheme="majorBidi" w:cstheme="majorBidi"/>
          <w:sz w:val="24"/>
          <w:szCs w:val="24"/>
        </w:rPr>
        <w:t xml:space="preserve">, clinical pharmacology _____ (evaluate) new drug effects in trials.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3. Scientists _____ (analyze) genetic variability in response to medication over recent years.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4. </w:t>
      </w:r>
      <w:proofErr w:type="spellStart"/>
      <w:r w:rsidRPr="00054732">
        <w:rPr>
          <w:rFonts w:asciiTheme="majorBidi" w:hAnsiTheme="majorBidi" w:cstheme="majorBidi"/>
          <w:sz w:val="24"/>
          <w:szCs w:val="24"/>
        </w:rPr>
        <w:t>Pharmacovigilance</w:t>
      </w:r>
      <w:proofErr w:type="spellEnd"/>
      <w:r w:rsidRPr="00054732">
        <w:rPr>
          <w:rFonts w:asciiTheme="majorBidi" w:hAnsiTheme="majorBidi" w:cstheme="majorBidi"/>
          <w:sz w:val="24"/>
          <w:szCs w:val="24"/>
        </w:rPr>
        <w:t xml:space="preserve"> _____ (detect) any adverse effects after a drug is marketed. </w:t>
      </w:r>
    </w:p>
    <w:p w:rsid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5. The pharmacology team _____ (focus) on optimizing drug use in specific populations. --- </w:t>
      </w:r>
    </w:p>
    <w:p w:rsidR="00054732" w:rsidRPr="00054732" w:rsidRDefault="00054732" w:rsidP="00054732">
      <w:pPr>
        <w:rPr>
          <w:rFonts w:asciiTheme="majorBidi" w:hAnsiTheme="majorBidi" w:cstheme="majorBidi"/>
          <w:sz w:val="24"/>
          <w:szCs w:val="24"/>
        </w:rPr>
      </w:pPr>
      <w:r w:rsidRPr="00054732">
        <w:rPr>
          <w:rFonts w:asciiTheme="majorBidi" w:hAnsiTheme="majorBidi" w:cstheme="majorBidi"/>
          <w:sz w:val="24"/>
          <w:szCs w:val="24"/>
        </w:rPr>
        <w:t xml:space="preserve">Exercise 3: Formulate Questions Create questions for the answers given. 1. Answer: </w:t>
      </w:r>
      <w:proofErr w:type="spellStart"/>
      <w:r w:rsidRPr="00054732">
        <w:rPr>
          <w:rFonts w:asciiTheme="majorBidi" w:hAnsiTheme="majorBidi" w:cstheme="majorBidi"/>
          <w:sz w:val="24"/>
          <w:szCs w:val="24"/>
        </w:rPr>
        <w:t>Pharmacodynamics</w:t>
      </w:r>
      <w:proofErr w:type="spellEnd"/>
      <w:r w:rsidRPr="00054732">
        <w:rPr>
          <w:rFonts w:asciiTheme="majorBidi" w:hAnsiTheme="majorBidi" w:cstheme="majorBidi"/>
          <w:sz w:val="24"/>
          <w:szCs w:val="24"/>
        </w:rPr>
        <w:t xml:space="preserve"> studies the mechanism of action of drugs. Question: ____________________________________? 2. Answer: A receptor is a protein that interacts with drugs to generate an effect. Question: ____________________________________? 3. Answer: </w:t>
      </w:r>
      <w:proofErr w:type="spellStart"/>
      <w:r w:rsidRPr="00054732">
        <w:rPr>
          <w:rFonts w:asciiTheme="majorBidi" w:hAnsiTheme="majorBidi" w:cstheme="majorBidi"/>
          <w:sz w:val="24"/>
          <w:szCs w:val="24"/>
        </w:rPr>
        <w:t>Pharmacoepidemiology</w:t>
      </w:r>
      <w:proofErr w:type="spellEnd"/>
      <w:r w:rsidRPr="00054732">
        <w:rPr>
          <w:rFonts w:asciiTheme="majorBidi" w:hAnsiTheme="majorBidi" w:cstheme="majorBidi"/>
          <w:sz w:val="24"/>
          <w:szCs w:val="24"/>
        </w:rPr>
        <w:t xml:space="preserve"> assesses drug effectiveness in large populations. Question: ____________________________________? --- Let me know if you'd like answers or additional types of exercises.</w:t>
      </w:r>
    </w:p>
    <w:p w:rsidR="004936BB" w:rsidRDefault="004936BB" w:rsidP="004936BB">
      <w:pPr>
        <w:rPr>
          <w:rFonts w:asciiTheme="majorBidi" w:hAnsiTheme="majorBidi" w:cstheme="majorBidi"/>
          <w:sz w:val="24"/>
          <w:szCs w:val="24"/>
        </w:rPr>
      </w:pPr>
    </w:p>
    <w:p w:rsidR="004936BB" w:rsidRDefault="004936BB" w:rsidP="004936BB">
      <w:pPr>
        <w:rPr>
          <w:rFonts w:asciiTheme="majorBidi" w:hAnsiTheme="majorBidi" w:cstheme="majorBidi"/>
          <w:sz w:val="24"/>
          <w:szCs w:val="24"/>
        </w:rPr>
      </w:pPr>
    </w:p>
    <w:p w:rsidR="004936BB" w:rsidRDefault="004936BB" w:rsidP="004936BB">
      <w:pPr>
        <w:rPr>
          <w:rFonts w:asciiTheme="majorBidi" w:hAnsiTheme="majorBidi" w:cstheme="majorBidi"/>
          <w:sz w:val="24"/>
          <w:szCs w:val="24"/>
        </w:rPr>
      </w:pPr>
    </w:p>
    <w:p w:rsidR="004936BB" w:rsidRDefault="004936BB" w:rsidP="004936BB">
      <w:pPr>
        <w:rPr>
          <w:rFonts w:asciiTheme="majorBidi" w:hAnsiTheme="majorBidi" w:cstheme="majorBidi"/>
          <w:sz w:val="24"/>
          <w:szCs w:val="24"/>
        </w:rPr>
      </w:pPr>
    </w:p>
    <w:p w:rsidR="004936BB" w:rsidRDefault="004936BB" w:rsidP="004936BB">
      <w:pPr>
        <w:rPr>
          <w:rFonts w:asciiTheme="majorBidi" w:hAnsiTheme="majorBidi" w:cstheme="majorBidi"/>
          <w:sz w:val="24"/>
          <w:szCs w:val="24"/>
        </w:rPr>
      </w:pPr>
    </w:p>
    <w:p w:rsidR="004936BB" w:rsidRDefault="004936BB" w:rsidP="004936BB">
      <w:pPr>
        <w:rPr>
          <w:rFonts w:asciiTheme="majorBidi" w:hAnsiTheme="majorBidi" w:cstheme="majorBidi"/>
          <w:sz w:val="24"/>
          <w:szCs w:val="24"/>
        </w:rPr>
      </w:pPr>
    </w:p>
    <w:p w:rsidR="004936BB" w:rsidRDefault="004936BB" w:rsidP="004936BB">
      <w:pPr>
        <w:rPr>
          <w:rFonts w:asciiTheme="majorBidi" w:hAnsiTheme="majorBidi" w:cstheme="majorBidi"/>
          <w:sz w:val="24"/>
          <w:szCs w:val="24"/>
        </w:rPr>
      </w:pPr>
    </w:p>
    <w:p w:rsidR="007B6368" w:rsidRPr="007B6368" w:rsidRDefault="007B6368" w:rsidP="004936BB">
      <w:pPr>
        <w:rPr>
          <w:rFonts w:asciiTheme="majorBidi" w:hAnsiTheme="majorBidi" w:cstheme="majorBidi"/>
          <w:sz w:val="24"/>
          <w:szCs w:val="24"/>
        </w:rPr>
      </w:pPr>
    </w:p>
    <w:p w:rsidR="00DD52F3" w:rsidRDefault="0016082E"/>
    <w:sectPr w:rsidR="00DD52F3" w:rsidSect="00BC03C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proofState w:spelling="clean" w:grammar="clean"/>
  <w:defaultTabStop w:val="720"/>
  <w:characterSpacingControl w:val="doNotCompress"/>
  <w:compat/>
  <w:rsids>
    <w:rsidRoot w:val="007B6368"/>
    <w:rsid w:val="00054732"/>
    <w:rsid w:val="0016082E"/>
    <w:rsid w:val="004936BB"/>
    <w:rsid w:val="006736DE"/>
    <w:rsid w:val="007B6368"/>
    <w:rsid w:val="00A877C8"/>
    <w:rsid w:val="00BC03C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3C0"/>
  </w:style>
  <w:style w:type="paragraph" w:styleId="Titre3">
    <w:name w:val="heading 3"/>
    <w:basedOn w:val="Normal"/>
    <w:link w:val="Titre3Car"/>
    <w:uiPriority w:val="9"/>
    <w:qFormat/>
    <w:rsid w:val="007B63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B6368"/>
    <w:rPr>
      <w:rFonts w:ascii="Times New Roman" w:eastAsia="Times New Roman" w:hAnsi="Times New Roman" w:cs="Times New Roman"/>
      <w:b/>
      <w:bCs/>
      <w:sz w:val="27"/>
      <w:szCs w:val="27"/>
    </w:rPr>
  </w:style>
  <w:style w:type="character" w:customStyle="1" w:styleId="html-span">
    <w:name w:val="html-span"/>
    <w:basedOn w:val="Policepardfaut"/>
    <w:rsid w:val="007B6368"/>
  </w:style>
  <w:style w:type="character" w:customStyle="1" w:styleId="x1lliihq">
    <w:name w:val="x1lliihq"/>
    <w:basedOn w:val="Policepardfaut"/>
    <w:rsid w:val="007B6368"/>
  </w:style>
  <w:style w:type="paragraph" w:styleId="Textedebulles">
    <w:name w:val="Balloon Text"/>
    <w:basedOn w:val="Normal"/>
    <w:link w:val="TextedebullesCar"/>
    <w:uiPriority w:val="99"/>
    <w:semiHidden/>
    <w:unhideWhenUsed/>
    <w:rsid w:val="007B63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63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6581884">
      <w:bodyDiv w:val="1"/>
      <w:marLeft w:val="0"/>
      <w:marRight w:val="0"/>
      <w:marTop w:val="0"/>
      <w:marBottom w:val="0"/>
      <w:divBdr>
        <w:top w:val="none" w:sz="0" w:space="0" w:color="auto"/>
        <w:left w:val="none" w:sz="0" w:space="0" w:color="auto"/>
        <w:bottom w:val="none" w:sz="0" w:space="0" w:color="auto"/>
        <w:right w:val="none" w:sz="0" w:space="0" w:color="auto"/>
      </w:divBdr>
      <w:divsChild>
        <w:div w:id="1218005032">
          <w:marLeft w:val="0"/>
          <w:marRight w:val="0"/>
          <w:marTop w:val="0"/>
          <w:marBottom w:val="0"/>
          <w:divBdr>
            <w:top w:val="none" w:sz="0" w:space="0" w:color="auto"/>
            <w:left w:val="none" w:sz="0" w:space="0" w:color="auto"/>
            <w:bottom w:val="none" w:sz="0" w:space="0" w:color="auto"/>
            <w:right w:val="none" w:sz="0" w:space="0" w:color="auto"/>
          </w:divBdr>
          <w:divsChild>
            <w:div w:id="285504222">
              <w:marLeft w:val="0"/>
              <w:marRight w:val="0"/>
              <w:marTop w:val="0"/>
              <w:marBottom w:val="0"/>
              <w:divBdr>
                <w:top w:val="none" w:sz="0" w:space="0" w:color="auto"/>
                <w:left w:val="none" w:sz="0" w:space="0" w:color="auto"/>
                <w:bottom w:val="none" w:sz="0" w:space="0" w:color="auto"/>
                <w:right w:val="none" w:sz="0" w:space="0" w:color="auto"/>
              </w:divBdr>
              <w:divsChild>
                <w:div w:id="842427874">
                  <w:marLeft w:val="0"/>
                  <w:marRight w:val="0"/>
                  <w:marTop w:val="0"/>
                  <w:marBottom w:val="0"/>
                  <w:divBdr>
                    <w:top w:val="none" w:sz="0" w:space="0" w:color="auto"/>
                    <w:left w:val="none" w:sz="0" w:space="0" w:color="auto"/>
                    <w:bottom w:val="none" w:sz="0" w:space="0" w:color="auto"/>
                    <w:right w:val="none" w:sz="0" w:space="0" w:color="auto"/>
                  </w:divBdr>
                  <w:divsChild>
                    <w:div w:id="1364789170">
                      <w:marLeft w:val="0"/>
                      <w:marRight w:val="0"/>
                      <w:marTop w:val="0"/>
                      <w:marBottom w:val="0"/>
                      <w:divBdr>
                        <w:top w:val="none" w:sz="0" w:space="0" w:color="auto"/>
                        <w:left w:val="none" w:sz="0" w:space="0" w:color="auto"/>
                        <w:bottom w:val="none" w:sz="0" w:space="0" w:color="auto"/>
                        <w:right w:val="none" w:sz="0" w:space="0" w:color="auto"/>
                      </w:divBdr>
                      <w:divsChild>
                        <w:div w:id="1954512223">
                          <w:marLeft w:val="0"/>
                          <w:marRight w:val="0"/>
                          <w:marTop w:val="0"/>
                          <w:marBottom w:val="0"/>
                          <w:divBdr>
                            <w:top w:val="none" w:sz="0" w:space="0" w:color="auto"/>
                            <w:left w:val="none" w:sz="0" w:space="0" w:color="auto"/>
                            <w:bottom w:val="none" w:sz="0" w:space="0" w:color="auto"/>
                            <w:right w:val="none" w:sz="0" w:space="0" w:color="auto"/>
                          </w:divBdr>
                          <w:divsChild>
                            <w:div w:id="1195119387">
                              <w:marLeft w:val="0"/>
                              <w:marRight w:val="0"/>
                              <w:marTop w:val="0"/>
                              <w:marBottom w:val="0"/>
                              <w:divBdr>
                                <w:top w:val="none" w:sz="0" w:space="0" w:color="auto"/>
                                <w:left w:val="none" w:sz="0" w:space="0" w:color="auto"/>
                                <w:bottom w:val="none" w:sz="0" w:space="0" w:color="auto"/>
                                <w:right w:val="none" w:sz="0" w:space="0" w:color="auto"/>
                              </w:divBdr>
                              <w:divsChild>
                                <w:div w:id="514074157">
                                  <w:marLeft w:val="0"/>
                                  <w:marRight w:val="0"/>
                                  <w:marTop w:val="0"/>
                                  <w:marBottom w:val="0"/>
                                  <w:divBdr>
                                    <w:top w:val="none" w:sz="0" w:space="0" w:color="auto"/>
                                    <w:left w:val="none" w:sz="0" w:space="0" w:color="auto"/>
                                    <w:bottom w:val="none" w:sz="0" w:space="0" w:color="auto"/>
                                    <w:right w:val="none" w:sz="0" w:space="0" w:color="auto"/>
                                  </w:divBdr>
                                  <w:divsChild>
                                    <w:div w:id="733309433">
                                      <w:marLeft w:val="0"/>
                                      <w:marRight w:val="0"/>
                                      <w:marTop w:val="0"/>
                                      <w:marBottom w:val="0"/>
                                      <w:divBdr>
                                        <w:top w:val="none" w:sz="0" w:space="0" w:color="auto"/>
                                        <w:left w:val="none" w:sz="0" w:space="0" w:color="auto"/>
                                        <w:bottom w:val="none" w:sz="0" w:space="0" w:color="auto"/>
                                        <w:right w:val="none" w:sz="0" w:space="0" w:color="auto"/>
                                      </w:divBdr>
                                      <w:divsChild>
                                        <w:div w:id="1613127651">
                                          <w:marLeft w:val="0"/>
                                          <w:marRight w:val="0"/>
                                          <w:marTop w:val="0"/>
                                          <w:marBottom w:val="0"/>
                                          <w:divBdr>
                                            <w:top w:val="none" w:sz="0" w:space="0" w:color="auto"/>
                                            <w:left w:val="none" w:sz="0" w:space="0" w:color="auto"/>
                                            <w:bottom w:val="none" w:sz="0" w:space="0" w:color="auto"/>
                                            <w:right w:val="none" w:sz="0" w:space="0" w:color="auto"/>
                                          </w:divBdr>
                                          <w:divsChild>
                                            <w:div w:id="721443946">
                                              <w:marLeft w:val="0"/>
                                              <w:marRight w:val="0"/>
                                              <w:marTop w:val="0"/>
                                              <w:marBottom w:val="0"/>
                                              <w:divBdr>
                                                <w:top w:val="none" w:sz="0" w:space="0" w:color="auto"/>
                                                <w:left w:val="none" w:sz="0" w:space="0" w:color="auto"/>
                                                <w:bottom w:val="none" w:sz="0" w:space="0" w:color="auto"/>
                                                <w:right w:val="none" w:sz="0" w:space="0" w:color="auto"/>
                                              </w:divBdr>
                                              <w:divsChild>
                                                <w:div w:id="476918829">
                                                  <w:marLeft w:val="0"/>
                                                  <w:marRight w:val="0"/>
                                                  <w:marTop w:val="0"/>
                                                  <w:marBottom w:val="0"/>
                                                  <w:divBdr>
                                                    <w:top w:val="none" w:sz="0" w:space="0" w:color="auto"/>
                                                    <w:left w:val="none" w:sz="0" w:space="0" w:color="auto"/>
                                                    <w:bottom w:val="none" w:sz="0" w:space="0" w:color="auto"/>
                                                    <w:right w:val="none" w:sz="0" w:space="0" w:color="auto"/>
                                                  </w:divBdr>
                                                  <w:divsChild>
                                                    <w:div w:id="2092045658">
                                                      <w:marLeft w:val="0"/>
                                                      <w:marRight w:val="0"/>
                                                      <w:marTop w:val="0"/>
                                                      <w:marBottom w:val="0"/>
                                                      <w:divBdr>
                                                        <w:top w:val="none" w:sz="0" w:space="0" w:color="auto"/>
                                                        <w:left w:val="none" w:sz="0" w:space="0" w:color="auto"/>
                                                        <w:bottom w:val="none" w:sz="0" w:space="0" w:color="auto"/>
                                                        <w:right w:val="none" w:sz="0" w:space="0" w:color="auto"/>
                                                      </w:divBdr>
                                                      <w:divsChild>
                                                        <w:div w:id="143544913">
                                                          <w:marLeft w:val="0"/>
                                                          <w:marRight w:val="0"/>
                                                          <w:marTop w:val="0"/>
                                                          <w:marBottom w:val="0"/>
                                                          <w:divBdr>
                                                            <w:top w:val="none" w:sz="0" w:space="0" w:color="auto"/>
                                                            <w:left w:val="none" w:sz="0" w:space="0" w:color="auto"/>
                                                            <w:bottom w:val="none" w:sz="0" w:space="0" w:color="auto"/>
                                                            <w:right w:val="none" w:sz="0" w:space="0" w:color="auto"/>
                                                          </w:divBdr>
                                                          <w:divsChild>
                                                            <w:div w:id="309332129">
                                                              <w:marLeft w:val="0"/>
                                                              <w:marRight w:val="0"/>
                                                              <w:marTop w:val="0"/>
                                                              <w:marBottom w:val="0"/>
                                                              <w:divBdr>
                                                                <w:top w:val="none" w:sz="0" w:space="0" w:color="auto"/>
                                                                <w:left w:val="none" w:sz="0" w:space="0" w:color="auto"/>
                                                                <w:bottom w:val="none" w:sz="0" w:space="0" w:color="auto"/>
                                                                <w:right w:val="none" w:sz="0" w:space="0" w:color="auto"/>
                                                              </w:divBdr>
                                                              <w:divsChild>
                                                                <w:div w:id="982202652">
                                                                  <w:marLeft w:val="0"/>
                                                                  <w:marRight w:val="0"/>
                                                                  <w:marTop w:val="0"/>
                                                                  <w:marBottom w:val="0"/>
                                                                  <w:divBdr>
                                                                    <w:top w:val="single" w:sz="24" w:space="0" w:color="auto"/>
                                                                    <w:left w:val="single" w:sz="24" w:space="0" w:color="auto"/>
                                                                    <w:bottom w:val="single" w:sz="24" w:space="0" w:color="auto"/>
                                                                    <w:right w:val="single" w:sz="24" w:space="0" w:color="auto"/>
                                                                  </w:divBdr>
                                                                  <w:divsChild>
                                                                    <w:div w:id="1214927662">
                                                                      <w:marLeft w:val="0"/>
                                                                      <w:marRight w:val="0"/>
                                                                      <w:marTop w:val="63"/>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907157">
                                  <w:marLeft w:val="0"/>
                                  <w:marRight w:val="0"/>
                                  <w:marTop w:val="0"/>
                                  <w:marBottom w:val="0"/>
                                  <w:divBdr>
                                    <w:top w:val="none" w:sz="0" w:space="0" w:color="auto"/>
                                    <w:left w:val="none" w:sz="0" w:space="0" w:color="auto"/>
                                    <w:bottom w:val="none" w:sz="0" w:space="0" w:color="auto"/>
                                    <w:right w:val="none" w:sz="0" w:space="0" w:color="auto"/>
                                  </w:divBdr>
                                  <w:divsChild>
                                    <w:div w:id="224143213">
                                      <w:marLeft w:val="0"/>
                                      <w:marRight w:val="0"/>
                                      <w:marTop w:val="0"/>
                                      <w:marBottom w:val="0"/>
                                      <w:divBdr>
                                        <w:top w:val="single" w:sz="2" w:space="10" w:color="auto"/>
                                        <w:left w:val="single" w:sz="2" w:space="10" w:color="auto"/>
                                        <w:bottom w:val="single" w:sz="2" w:space="10" w:color="auto"/>
                                        <w:right w:val="single" w:sz="2" w:space="10" w:color="auto"/>
                                      </w:divBdr>
                                      <w:divsChild>
                                        <w:div w:id="1595626916">
                                          <w:marLeft w:val="0"/>
                                          <w:marRight w:val="0"/>
                                          <w:marTop w:val="0"/>
                                          <w:marBottom w:val="0"/>
                                          <w:divBdr>
                                            <w:top w:val="none" w:sz="0" w:space="0" w:color="auto"/>
                                            <w:left w:val="none" w:sz="0" w:space="0" w:color="auto"/>
                                            <w:bottom w:val="none" w:sz="0" w:space="0" w:color="auto"/>
                                            <w:right w:val="none" w:sz="0" w:space="0" w:color="auto"/>
                                          </w:divBdr>
                                          <w:divsChild>
                                            <w:div w:id="450133377">
                                              <w:marLeft w:val="0"/>
                                              <w:marRight w:val="0"/>
                                              <w:marTop w:val="79"/>
                                              <w:marBottom w:val="7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321950">
          <w:marLeft w:val="0"/>
          <w:marRight w:val="0"/>
          <w:marTop w:val="0"/>
          <w:marBottom w:val="0"/>
          <w:divBdr>
            <w:top w:val="none" w:sz="0" w:space="0" w:color="auto"/>
            <w:left w:val="none" w:sz="0" w:space="0" w:color="auto"/>
            <w:bottom w:val="none" w:sz="0" w:space="0" w:color="auto"/>
            <w:right w:val="none" w:sz="0" w:space="0" w:color="auto"/>
          </w:divBdr>
          <w:divsChild>
            <w:div w:id="768425313">
              <w:marLeft w:val="0"/>
              <w:marRight w:val="0"/>
              <w:marTop w:val="0"/>
              <w:marBottom w:val="0"/>
              <w:divBdr>
                <w:top w:val="none" w:sz="0" w:space="0" w:color="auto"/>
                <w:left w:val="none" w:sz="0" w:space="0" w:color="auto"/>
                <w:bottom w:val="none" w:sz="0" w:space="0" w:color="auto"/>
                <w:right w:val="none" w:sz="0" w:space="0" w:color="auto"/>
              </w:divBdr>
              <w:divsChild>
                <w:div w:id="177476690">
                  <w:marLeft w:val="0"/>
                  <w:marRight w:val="0"/>
                  <w:marTop w:val="0"/>
                  <w:marBottom w:val="0"/>
                  <w:divBdr>
                    <w:top w:val="none" w:sz="0" w:space="0" w:color="auto"/>
                    <w:left w:val="none" w:sz="0" w:space="0" w:color="auto"/>
                    <w:bottom w:val="none" w:sz="0" w:space="0" w:color="auto"/>
                    <w:right w:val="none" w:sz="0" w:space="0" w:color="auto"/>
                  </w:divBdr>
                  <w:divsChild>
                    <w:div w:id="1371297131">
                      <w:marLeft w:val="0"/>
                      <w:marRight w:val="0"/>
                      <w:marTop w:val="0"/>
                      <w:marBottom w:val="0"/>
                      <w:divBdr>
                        <w:top w:val="none" w:sz="0" w:space="0" w:color="auto"/>
                        <w:left w:val="none" w:sz="0" w:space="0" w:color="auto"/>
                        <w:bottom w:val="none" w:sz="0" w:space="0" w:color="auto"/>
                        <w:right w:val="none" w:sz="0" w:space="0" w:color="auto"/>
                      </w:divBdr>
                      <w:divsChild>
                        <w:div w:id="1796176466">
                          <w:marLeft w:val="0"/>
                          <w:marRight w:val="0"/>
                          <w:marTop w:val="0"/>
                          <w:marBottom w:val="0"/>
                          <w:divBdr>
                            <w:top w:val="none" w:sz="0" w:space="0" w:color="auto"/>
                            <w:left w:val="none" w:sz="0" w:space="0" w:color="auto"/>
                            <w:bottom w:val="none" w:sz="0" w:space="0" w:color="auto"/>
                            <w:right w:val="none" w:sz="0" w:space="0" w:color="auto"/>
                          </w:divBdr>
                          <w:divsChild>
                            <w:div w:id="828834842">
                              <w:marLeft w:val="0"/>
                              <w:marRight w:val="0"/>
                              <w:marTop w:val="0"/>
                              <w:marBottom w:val="0"/>
                              <w:divBdr>
                                <w:top w:val="none" w:sz="0" w:space="0" w:color="auto"/>
                                <w:left w:val="none" w:sz="0" w:space="0" w:color="auto"/>
                                <w:bottom w:val="none" w:sz="0" w:space="0" w:color="auto"/>
                                <w:right w:val="none" w:sz="0" w:space="0" w:color="auto"/>
                              </w:divBdr>
                              <w:divsChild>
                                <w:div w:id="339427203">
                                  <w:marLeft w:val="0"/>
                                  <w:marRight w:val="0"/>
                                  <w:marTop w:val="0"/>
                                  <w:marBottom w:val="0"/>
                                  <w:divBdr>
                                    <w:top w:val="none" w:sz="0" w:space="0" w:color="auto"/>
                                    <w:left w:val="none" w:sz="0" w:space="0" w:color="auto"/>
                                    <w:bottom w:val="none" w:sz="0" w:space="0" w:color="auto"/>
                                    <w:right w:val="none" w:sz="0" w:space="0" w:color="auto"/>
                                  </w:divBdr>
                                  <w:divsChild>
                                    <w:div w:id="575557521">
                                      <w:marLeft w:val="0"/>
                                      <w:marRight w:val="0"/>
                                      <w:marTop w:val="0"/>
                                      <w:marBottom w:val="0"/>
                                      <w:divBdr>
                                        <w:top w:val="none" w:sz="0" w:space="0" w:color="auto"/>
                                        <w:left w:val="none" w:sz="0" w:space="0" w:color="auto"/>
                                        <w:bottom w:val="none" w:sz="0" w:space="0" w:color="auto"/>
                                        <w:right w:val="none" w:sz="0" w:space="0" w:color="auto"/>
                                      </w:divBdr>
                                      <w:divsChild>
                                        <w:div w:id="602809278">
                                          <w:marLeft w:val="0"/>
                                          <w:marRight w:val="0"/>
                                          <w:marTop w:val="0"/>
                                          <w:marBottom w:val="0"/>
                                          <w:divBdr>
                                            <w:top w:val="none" w:sz="0" w:space="0" w:color="auto"/>
                                            <w:left w:val="none" w:sz="0" w:space="0" w:color="auto"/>
                                            <w:bottom w:val="none" w:sz="0" w:space="0" w:color="auto"/>
                                            <w:right w:val="none" w:sz="0" w:space="0" w:color="auto"/>
                                          </w:divBdr>
                                          <w:divsChild>
                                            <w:div w:id="1310860775">
                                              <w:marLeft w:val="0"/>
                                              <w:marRight w:val="0"/>
                                              <w:marTop w:val="0"/>
                                              <w:marBottom w:val="0"/>
                                              <w:divBdr>
                                                <w:top w:val="none" w:sz="0" w:space="0" w:color="auto"/>
                                                <w:left w:val="none" w:sz="0" w:space="0" w:color="auto"/>
                                                <w:bottom w:val="none" w:sz="0" w:space="0" w:color="auto"/>
                                                <w:right w:val="none" w:sz="0" w:space="0" w:color="auto"/>
                                              </w:divBdr>
                                              <w:divsChild>
                                                <w:div w:id="10428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3274">
                                          <w:marLeft w:val="0"/>
                                          <w:marRight w:val="0"/>
                                          <w:marTop w:val="0"/>
                                          <w:marBottom w:val="0"/>
                                          <w:divBdr>
                                            <w:top w:val="none" w:sz="0" w:space="0" w:color="auto"/>
                                            <w:left w:val="none" w:sz="0" w:space="0" w:color="auto"/>
                                            <w:bottom w:val="none" w:sz="0" w:space="0" w:color="auto"/>
                                            <w:right w:val="none" w:sz="0" w:space="0" w:color="auto"/>
                                          </w:divBdr>
                                          <w:divsChild>
                                            <w:div w:id="1673335516">
                                              <w:marLeft w:val="0"/>
                                              <w:marRight w:val="0"/>
                                              <w:marTop w:val="0"/>
                                              <w:marBottom w:val="0"/>
                                              <w:divBdr>
                                                <w:top w:val="none" w:sz="0" w:space="0" w:color="auto"/>
                                                <w:left w:val="none" w:sz="0" w:space="0" w:color="auto"/>
                                                <w:bottom w:val="none" w:sz="0" w:space="0" w:color="auto"/>
                                                <w:right w:val="none" w:sz="0" w:space="0" w:color="auto"/>
                                              </w:divBdr>
                                              <w:divsChild>
                                                <w:div w:id="1360668397">
                                                  <w:marLeft w:val="0"/>
                                                  <w:marRight w:val="0"/>
                                                  <w:marTop w:val="0"/>
                                                  <w:marBottom w:val="0"/>
                                                  <w:divBdr>
                                                    <w:top w:val="none" w:sz="0" w:space="0" w:color="auto"/>
                                                    <w:left w:val="none" w:sz="0" w:space="0" w:color="auto"/>
                                                    <w:bottom w:val="none" w:sz="0" w:space="0" w:color="auto"/>
                                                    <w:right w:val="none" w:sz="0" w:space="0" w:color="auto"/>
                                                  </w:divBdr>
                                                  <w:divsChild>
                                                    <w:div w:id="397557486">
                                                      <w:marLeft w:val="0"/>
                                                      <w:marRight w:val="0"/>
                                                      <w:marTop w:val="0"/>
                                                      <w:marBottom w:val="0"/>
                                                      <w:divBdr>
                                                        <w:top w:val="none" w:sz="0" w:space="0" w:color="auto"/>
                                                        <w:left w:val="none" w:sz="0" w:space="0" w:color="auto"/>
                                                        <w:bottom w:val="none" w:sz="0" w:space="0" w:color="auto"/>
                                                        <w:right w:val="none" w:sz="0" w:space="0" w:color="auto"/>
                                                      </w:divBdr>
                                                      <w:divsChild>
                                                        <w:div w:id="930049296">
                                                          <w:marLeft w:val="0"/>
                                                          <w:marRight w:val="0"/>
                                                          <w:marTop w:val="0"/>
                                                          <w:marBottom w:val="0"/>
                                                          <w:divBdr>
                                                            <w:top w:val="none" w:sz="0" w:space="0" w:color="auto"/>
                                                            <w:left w:val="none" w:sz="0" w:space="0" w:color="auto"/>
                                                            <w:bottom w:val="none" w:sz="0" w:space="0" w:color="auto"/>
                                                            <w:right w:val="none" w:sz="0" w:space="0" w:color="auto"/>
                                                          </w:divBdr>
                                                          <w:divsChild>
                                                            <w:div w:id="11704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194794">
                                              <w:marLeft w:val="0"/>
                                              <w:marRight w:val="0"/>
                                              <w:marTop w:val="0"/>
                                              <w:marBottom w:val="0"/>
                                              <w:divBdr>
                                                <w:top w:val="none" w:sz="0" w:space="0" w:color="auto"/>
                                                <w:left w:val="none" w:sz="0" w:space="0" w:color="auto"/>
                                                <w:bottom w:val="none" w:sz="0" w:space="0" w:color="auto"/>
                                                <w:right w:val="none" w:sz="0" w:space="0" w:color="auto"/>
                                              </w:divBdr>
                                              <w:divsChild>
                                                <w:div w:id="1038316768">
                                                  <w:marLeft w:val="0"/>
                                                  <w:marRight w:val="0"/>
                                                  <w:marTop w:val="0"/>
                                                  <w:marBottom w:val="0"/>
                                                  <w:divBdr>
                                                    <w:top w:val="none" w:sz="0" w:space="0" w:color="auto"/>
                                                    <w:left w:val="none" w:sz="0" w:space="0" w:color="auto"/>
                                                    <w:bottom w:val="none" w:sz="0" w:space="0" w:color="auto"/>
                                                    <w:right w:val="none" w:sz="0" w:space="0" w:color="auto"/>
                                                  </w:divBdr>
                                                  <w:divsChild>
                                                    <w:div w:id="1093626699">
                                                      <w:marLeft w:val="0"/>
                                                      <w:marRight w:val="0"/>
                                                      <w:marTop w:val="0"/>
                                                      <w:marBottom w:val="0"/>
                                                      <w:divBdr>
                                                        <w:top w:val="none" w:sz="0" w:space="0" w:color="auto"/>
                                                        <w:left w:val="none" w:sz="0" w:space="0" w:color="auto"/>
                                                        <w:bottom w:val="none" w:sz="0" w:space="0" w:color="auto"/>
                                                        <w:right w:val="none" w:sz="0" w:space="0" w:color="auto"/>
                                                      </w:divBdr>
                                                      <w:divsChild>
                                                        <w:div w:id="590893026">
                                                          <w:marLeft w:val="0"/>
                                                          <w:marRight w:val="0"/>
                                                          <w:marTop w:val="0"/>
                                                          <w:marBottom w:val="0"/>
                                                          <w:divBdr>
                                                            <w:top w:val="none" w:sz="0" w:space="0" w:color="auto"/>
                                                            <w:left w:val="none" w:sz="0" w:space="0" w:color="auto"/>
                                                            <w:bottom w:val="none" w:sz="0" w:space="0" w:color="auto"/>
                                                            <w:right w:val="none" w:sz="0" w:space="0" w:color="auto"/>
                                                          </w:divBdr>
                                                          <w:divsChild>
                                                            <w:div w:id="5330497">
                                                              <w:marLeft w:val="0"/>
                                                              <w:marRight w:val="0"/>
                                                              <w:marTop w:val="0"/>
                                                              <w:marBottom w:val="0"/>
                                                              <w:divBdr>
                                                                <w:top w:val="none" w:sz="0" w:space="0" w:color="auto"/>
                                                                <w:left w:val="none" w:sz="0" w:space="0" w:color="auto"/>
                                                                <w:bottom w:val="none" w:sz="0" w:space="0" w:color="auto"/>
                                                                <w:right w:val="none" w:sz="0" w:space="0" w:color="auto"/>
                                                              </w:divBdr>
                                                              <w:divsChild>
                                                                <w:div w:id="178083636">
                                                                  <w:marLeft w:val="0"/>
                                                                  <w:marRight w:val="0"/>
                                                                  <w:marTop w:val="0"/>
                                                                  <w:marBottom w:val="0"/>
                                                                  <w:divBdr>
                                                                    <w:top w:val="single" w:sz="24" w:space="0" w:color="auto"/>
                                                                    <w:left w:val="single" w:sz="24" w:space="0" w:color="auto"/>
                                                                    <w:bottom w:val="single" w:sz="24" w:space="0" w:color="auto"/>
                                                                    <w:right w:val="single" w:sz="24" w:space="0" w:color="auto"/>
                                                                  </w:divBdr>
                                                                  <w:divsChild>
                                                                    <w:div w:id="379476288">
                                                                      <w:marLeft w:val="0"/>
                                                                      <w:marRight w:val="0"/>
                                                                      <w:marTop w:val="63"/>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1013</Words>
  <Characters>5778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Moustafa</dc:creator>
  <cp:lastModifiedBy>Moustafa</cp:lastModifiedBy>
  <cp:revision>3</cp:revision>
  <dcterms:created xsi:type="dcterms:W3CDTF">2024-11-04T16:32:00Z</dcterms:created>
  <dcterms:modified xsi:type="dcterms:W3CDTF">2024-11-04T17:13:00Z</dcterms:modified>
</cp:coreProperties>
</file>